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9A0" w:rsidP="002D49A0" w:rsidRDefault="00973008" w14:paraId="40CE8045" w14:textId="77777777">
      <w:pPr>
        <w:rPr>
          <w:rFonts w:ascii="Calibri" w:hAnsi="Calibri" w:cs="Calibri"/>
          <w:sz w:val="22"/>
          <w:szCs w:val="22"/>
        </w:rPr>
      </w:pP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 xml:space="preserve"> </w:t>
      </w:r>
      <w:bookmarkStart w:name="_Hlk121602822" w:id="0"/>
    </w:p>
    <w:p w:rsidRPr="002D49A0" w:rsidR="00973008" w:rsidP="002D49A0" w:rsidRDefault="00973008" w14:paraId="4D1BAEA8" w14:textId="77777777">
      <w:pPr>
        <w:rPr>
          <w:rFonts w:ascii="Calibri" w:hAnsi="Calibri" w:cs="Calibri"/>
          <w:sz w:val="22"/>
          <w:szCs w:val="22"/>
        </w:rPr>
      </w:pPr>
      <w:r>
        <w:rPr>
          <w:rStyle w:val="None"/>
          <w:rFonts w:ascii="Aharoni" w:hAnsi="Aharoni" w:eastAsia="Aharoni" w:cs="Aharoni"/>
          <w:b/>
          <w:bCs/>
          <w:sz w:val="28"/>
          <w:szCs w:val="28"/>
        </w:rPr>
        <w:t xml:space="preserve">Developmental </w:t>
      </w:r>
      <w:r w:rsidRPr="00145739">
        <w:rPr>
          <w:rStyle w:val="None"/>
          <w:rFonts w:ascii="Aharoni" w:hAnsi="Aharoni" w:eastAsia="Aharoni" w:cs="Aharoni"/>
          <w:b/>
          <w:bCs/>
          <w:sz w:val="28"/>
          <w:szCs w:val="28"/>
        </w:rPr>
        <w:t>Action Plan</w:t>
      </w:r>
    </w:p>
    <w:bookmarkEnd w:id="0"/>
    <w:p w:rsidRPr="00C54491" w:rsidR="00973008" w:rsidP="00973008" w:rsidRDefault="00973008" w14:paraId="3A0849D5" w14:textId="77777777">
      <w:pPr>
        <w:jc w:val="center"/>
        <w:rPr>
          <w:rFonts w:ascii="Calibri" w:hAnsi="Calibri" w:cs="Calibri"/>
          <w:b/>
          <w:sz w:val="36"/>
          <w:szCs w:val="36"/>
        </w:rPr>
      </w:pPr>
    </w:p>
    <w:p w:rsidR="00973008" w:rsidP="00973008" w:rsidRDefault="00973008" w14:paraId="6B05524F" w14:textId="2839F15A">
      <w:pPr>
        <w:rPr>
          <w:rFonts w:ascii="Calibri" w:hAnsi="Calibri" w:cs="Calibri"/>
          <w:sz w:val="22"/>
          <w:szCs w:val="22"/>
        </w:rPr>
      </w:pPr>
      <w:bookmarkStart w:name="_Hlk121602773" w:id="1"/>
      <w:r w:rsidRPr="46BD72A1" w:rsidR="00973008">
        <w:rPr>
          <w:rFonts w:ascii="Calibri" w:hAnsi="Calibri" w:cs="Calibri"/>
          <w:sz w:val="22"/>
          <w:szCs w:val="22"/>
        </w:rPr>
        <w:t>Student</w:t>
      </w:r>
      <w:r w:rsidRPr="46BD72A1" w:rsidR="1F086E02">
        <w:rPr>
          <w:rFonts w:ascii="Calibri" w:hAnsi="Calibri" w:cs="Calibri"/>
          <w:sz w:val="22"/>
          <w:szCs w:val="22"/>
        </w:rPr>
        <w:t xml:space="preserve"> name</w:t>
      </w:r>
      <w:r w:rsidRPr="46BD72A1" w:rsidR="00973008">
        <w:rPr>
          <w:rFonts w:ascii="Calibri" w:hAnsi="Calibri" w:cs="Calibri"/>
          <w:sz w:val="22"/>
          <w:szCs w:val="22"/>
        </w:rPr>
        <w:t>:</w:t>
      </w:r>
      <w:r w:rsidRPr="46BD72A1" w:rsidR="17A1988B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BD72A1" w:rsidR="00973008">
        <w:rPr>
          <w:rFonts w:ascii="Calibri" w:hAnsi="Calibri" w:cs="Calibri"/>
          <w:sz w:val="22"/>
          <w:szCs w:val="22"/>
        </w:rPr>
        <w:t>Date:</w:t>
      </w:r>
      <w:r w:rsidRPr="46BD72A1" w:rsidR="00197294">
        <w:rPr>
          <w:rFonts w:ascii="Calibri" w:hAnsi="Calibri" w:cs="Calibri"/>
          <w:sz w:val="22"/>
          <w:szCs w:val="22"/>
        </w:rPr>
        <w:t xml:space="preserve"> </w:t>
      </w:r>
    </w:p>
    <w:p w:rsidRPr="00C54491" w:rsidR="00973008" w:rsidP="00973008" w:rsidRDefault="00973008" w14:paraId="46338A0C" w14:textId="77777777">
      <w:pPr>
        <w:rPr>
          <w:rFonts w:ascii="Calibri" w:hAnsi="Calibri" w:cs="Calibri"/>
          <w:sz w:val="22"/>
          <w:szCs w:val="22"/>
        </w:rPr>
      </w:pPr>
    </w:p>
    <w:p w:rsidR="00973008" w:rsidP="00973008" w:rsidRDefault="00973008" w14:paraId="4243D72F" w14:textId="195D8F75">
      <w:pPr>
        <w:rPr>
          <w:rFonts w:ascii="Calibri" w:hAnsi="Calibri" w:cs="Calibri"/>
          <w:sz w:val="22"/>
          <w:szCs w:val="22"/>
        </w:rPr>
      </w:pPr>
      <w:r w:rsidRPr="46BD72A1" w:rsidR="00973008">
        <w:rPr>
          <w:rFonts w:ascii="Calibri" w:hAnsi="Calibri" w:cs="Calibri"/>
          <w:sz w:val="22"/>
          <w:szCs w:val="22"/>
        </w:rPr>
        <w:t xml:space="preserve">Practice </w:t>
      </w:r>
      <w:r w:rsidRPr="46BD72A1" w:rsidR="3FC7BA11">
        <w:rPr>
          <w:rFonts w:ascii="Calibri" w:hAnsi="Calibri" w:cs="Calibri"/>
          <w:sz w:val="22"/>
          <w:szCs w:val="22"/>
        </w:rPr>
        <w:t>E</w:t>
      </w:r>
      <w:r w:rsidRPr="46BD72A1" w:rsidR="00973008">
        <w:rPr>
          <w:rFonts w:ascii="Calibri" w:hAnsi="Calibri" w:cs="Calibri"/>
          <w:sz w:val="22"/>
          <w:szCs w:val="22"/>
        </w:rPr>
        <w:t>ducator</w:t>
      </w:r>
      <w:r w:rsidRPr="46BD72A1" w:rsidR="51E9C6D1">
        <w:rPr>
          <w:rFonts w:ascii="Calibri" w:hAnsi="Calibri" w:cs="Calibri"/>
          <w:sz w:val="22"/>
          <w:szCs w:val="22"/>
        </w:rPr>
        <w:t xml:space="preserve"> name</w:t>
      </w:r>
      <w:r w:rsidRPr="46BD72A1" w:rsidR="00973008">
        <w:rPr>
          <w:rFonts w:ascii="Calibri" w:hAnsi="Calibri" w:cs="Calibri"/>
          <w:sz w:val="22"/>
          <w:szCs w:val="22"/>
        </w:rPr>
        <w:t>:</w:t>
      </w:r>
      <w:r w:rsidRPr="46BD72A1" w:rsidR="00197294">
        <w:rPr>
          <w:rFonts w:ascii="Calibri" w:hAnsi="Calibri" w:cs="Calibri"/>
          <w:sz w:val="22"/>
          <w:szCs w:val="22"/>
        </w:rPr>
        <w:t xml:space="preserve"> </w:t>
      </w:r>
    </w:p>
    <w:p w:rsidRPr="00C54491" w:rsidR="00973008" w:rsidP="00973008" w:rsidRDefault="00973008" w14:paraId="3FA30456" w14:textId="77777777">
      <w:pPr>
        <w:rPr>
          <w:rFonts w:ascii="Calibri" w:hAnsi="Calibri" w:cs="Calibri"/>
          <w:sz w:val="22"/>
          <w:szCs w:val="22"/>
        </w:rPr>
      </w:pP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 xml:space="preserve">  </w:t>
      </w:r>
    </w:p>
    <w:p w:rsidR="00973008" w:rsidP="00973008" w:rsidRDefault="00973008" w14:paraId="6BEA1E0C" w14:textId="330F3202">
      <w:pPr>
        <w:rPr>
          <w:rFonts w:ascii="Calibri" w:hAnsi="Calibri" w:cs="Calibri"/>
          <w:sz w:val="22"/>
          <w:szCs w:val="22"/>
        </w:rPr>
      </w:pPr>
      <w:r w:rsidRPr="46BD72A1" w:rsidR="00973008">
        <w:rPr>
          <w:rFonts w:ascii="Calibri" w:hAnsi="Calibri" w:cs="Calibri"/>
          <w:sz w:val="22"/>
          <w:szCs w:val="22"/>
        </w:rPr>
        <w:t>Academic Personal Tutor</w:t>
      </w:r>
      <w:r w:rsidRPr="46BD72A1" w:rsidR="18F6B892">
        <w:rPr>
          <w:rFonts w:ascii="Calibri" w:hAnsi="Calibri" w:cs="Calibri"/>
          <w:sz w:val="22"/>
          <w:szCs w:val="22"/>
        </w:rPr>
        <w:t xml:space="preserve"> name</w:t>
      </w:r>
      <w:r w:rsidRPr="46BD72A1" w:rsidR="00973008">
        <w:rPr>
          <w:rFonts w:ascii="Calibri" w:hAnsi="Calibri" w:cs="Calibri"/>
          <w:sz w:val="22"/>
          <w:szCs w:val="22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6BD72A1" w:rsidR="00973008">
        <w:rPr>
          <w:rFonts w:ascii="Calibri" w:hAnsi="Calibri" w:cs="Calibri"/>
          <w:sz w:val="22"/>
          <w:szCs w:val="22"/>
        </w:rPr>
        <w:t>Placement</w:t>
      </w:r>
      <w:r w:rsidRPr="46BD72A1" w:rsidR="00973008">
        <w:rPr>
          <w:rFonts w:ascii="Calibri" w:hAnsi="Calibri" w:cs="Calibri"/>
          <w:sz w:val="22"/>
          <w:szCs w:val="22"/>
        </w:rPr>
        <w:t xml:space="preserve"> </w:t>
      </w:r>
      <w:r w:rsidRPr="46BD72A1" w:rsidR="00973008">
        <w:rPr>
          <w:rFonts w:ascii="Calibri" w:hAnsi="Calibri" w:cs="Calibri"/>
          <w:sz w:val="22"/>
          <w:szCs w:val="22"/>
        </w:rPr>
        <w:t>L</w:t>
      </w:r>
      <w:r w:rsidRPr="46BD72A1" w:rsidR="00973008">
        <w:rPr>
          <w:rFonts w:ascii="Calibri" w:hAnsi="Calibri" w:cs="Calibri"/>
          <w:sz w:val="22"/>
          <w:szCs w:val="22"/>
        </w:rPr>
        <w:t>ead</w:t>
      </w:r>
      <w:r w:rsidRPr="46BD72A1" w:rsidR="1460E6A9">
        <w:rPr>
          <w:rFonts w:ascii="Calibri" w:hAnsi="Calibri" w:cs="Calibri"/>
          <w:sz w:val="22"/>
          <w:szCs w:val="22"/>
        </w:rPr>
        <w:t xml:space="preserve"> name</w:t>
      </w:r>
      <w:r w:rsidRPr="46BD72A1" w:rsidR="00973008">
        <w:rPr>
          <w:rFonts w:ascii="Calibri" w:hAnsi="Calibri" w:cs="Calibri"/>
          <w:sz w:val="22"/>
          <w:szCs w:val="22"/>
        </w:rPr>
        <w:t>:</w:t>
      </w:r>
      <w:r w:rsidRPr="46BD72A1" w:rsidR="00197294">
        <w:rPr>
          <w:rFonts w:ascii="Calibri" w:hAnsi="Calibri" w:cs="Calibri"/>
          <w:sz w:val="22"/>
          <w:szCs w:val="22"/>
        </w:rPr>
        <w:t xml:space="preserve"> </w:t>
      </w:r>
    </w:p>
    <w:p w:rsidRPr="00C54491" w:rsidR="00973008" w:rsidP="00973008" w:rsidRDefault="00973008" w14:paraId="0F8FA527" w14:textId="77777777">
      <w:pPr>
        <w:rPr>
          <w:rFonts w:ascii="Calibri" w:hAnsi="Calibri" w:cs="Calibri"/>
          <w:sz w:val="22"/>
          <w:szCs w:val="22"/>
        </w:rPr>
      </w:pP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ab/>
      </w:r>
      <w:r w:rsidRPr="00C54491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270"/>
        <w:gridCol w:w="3540"/>
        <w:gridCol w:w="3396"/>
        <w:gridCol w:w="3119"/>
        <w:gridCol w:w="1843"/>
      </w:tblGrid>
      <w:tr w:rsidRPr="00C54491" w:rsidR="00973008" w:rsidTr="000F00EE" w14:paraId="712EE32C" w14:textId="77777777">
        <w:tc>
          <w:tcPr>
            <w:tcW w:w="3270" w:type="dxa"/>
          </w:tcPr>
          <w:p w:rsidRPr="00C54491" w:rsidR="00973008" w:rsidP="0043641D" w:rsidRDefault="00973008" w14:paraId="14BF872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>Learning need</w:t>
            </w:r>
          </w:p>
        </w:tc>
        <w:tc>
          <w:tcPr>
            <w:tcW w:w="3540" w:type="dxa"/>
          </w:tcPr>
          <w:p w:rsidRPr="00C54491" w:rsidR="00973008" w:rsidP="0043641D" w:rsidRDefault="00973008" w14:paraId="12B00583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 xml:space="preserve">Action to be </w:t>
            </w:r>
            <w:proofErr w:type="gramStart"/>
            <w:r w:rsidRPr="00C54491">
              <w:rPr>
                <w:rFonts w:ascii="Calibri" w:hAnsi="Calibri" w:cs="Calibri"/>
                <w:b/>
              </w:rPr>
              <w:t>taken</w:t>
            </w:r>
            <w:proofErr w:type="gramEnd"/>
          </w:p>
          <w:p w:rsidRPr="00C54491" w:rsidR="00973008" w:rsidP="0043641D" w:rsidRDefault="00973008" w14:paraId="05D0241F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>(by student)</w:t>
            </w:r>
          </w:p>
        </w:tc>
        <w:tc>
          <w:tcPr>
            <w:tcW w:w="3396" w:type="dxa"/>
          </w:tcPr>
          <w:p w:rsidRPr="00C54491" w:rsidR="00973008" w:rsidP="0043641D" w:rsidRDefault="00973008" w14:paraId="1D066F36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 xml:space="preserve">Help to get </w:t>
            </w:r>
            <w:proofErr w:type="gramStart"/>
            <w:r w:rsidRPr="00C54491">
              <w:rPr>
                <w:rFonts w:ascii="Calibri" w:hAnsi="Calibri" w:cs="Calibri"/>
                <w:b/>
              </w:rPr>
              <w:t>there</w:t>
            </w:r>
            <w:proofErr w:type="gramEnd"/>
          </w:p>
          <w:p w:rsidRPr="00C54491" w:rsidR="00973008" w:rsidP="0043641D" w:rsidRDefault="00973008" w14:paraId="1AE53C11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 xml:space="preserve">(PE and </w:t>
            </w:r>
            <w:r>
              <w:rPr>
                <w:rFonts w:ascii="Calibri" w:hAnsi="Calibri" w:cs="Calibri"/>
                <w:b/>
              </w:rPr>
              <w:t>university</w:t>
            </w:r>
            <w:r w:rsidRPr="00C54491">
              <w:rPr>
                <w:rFonts w:ascii="Calibri" w:hAnsi="Calibri" w:cs="Calibri"/>
                <w:b/>
              </w:rPr>
              <w:t xml:space="preserve"> support)</w:t>
            </w:r>
          </w:p>
        </w:tc>
        <w:tc>
          <w:tcPr>
            <w:tcW w:w="3119" w:type="dxa"/>
          </w:tcPr>
          <w:p w:rsidRPr="00C54491" w:rsidR="00973008" w:rsidP="0043641D" w:rsidRDefault="00973008" w14:paraId="673E1CA8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>Success measurement</w:t>
            </w:r>
          </w:p>
        </w:tc>
        <w:tc>
          <w:tcPr>
            <w:tcW w:w="1843" w:type="dxa"/>
          </w:tcPr>
          <w:p w:rsidRPr="00C54491" w:rsidR="00973008" w:rsidP="0043641D" w:rsidRDefault="00973008" w14:paraId="54DE59FB" w14:textId="77777777">
            <w:pPr>
              <w:jc w:val="center"/>
              <w:rPr>
                <w:rFonts w:ascii="Calibri" w:hAnsi="Calibri" w:cs="Calibri"/>
                <w:b/>
              </w:rPr>
            </w:pPr>
            <w:r w:rsidRPr="00C54491">
              <w:rPr>
                <w:rFonts w:ascii="Calibri" w:hAnsi="Calibri" w:cs="Calibri"/>
                <w:b/>
              </w:rPr>
              <w:t>Review date</w:t>
            </w:r>
          </w:p>
        </w:tc>
      </w:tr>
      <w:tr w:rsidRPr="00C54491" w:rsidR="00D46F12" w:rsidTr="000F00EE" w14:paraId="5906E6FC" w14:textId="77777777">
        <w:tc>
          <w:tcPr>
            <w:tcW w:w="3270" w:type="dxa"/>
          </w:tcPr>
          <w:p w:rsidR="00D46F12" w:rsidP="0043641D" w:rsidRDefault="00D46F12" w14:paraId="0AD30F90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D46F12" w:rsidR="00D46F12" w:rsidP="0043641D" w:rsidRDefault="00D46F12" w14:paraId="6F6B0E10" w14:textId="542A8E8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 professional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attitude</w:t>
            </w:r>
          </w:p>
        </w:tc>
        <w:tc>
          <w:tcPr>
            <w:tcW w:w="3540" w:type="dxa"/>
          </w:tcPr>
          <w:p w:rsidR="00D46F12" w:rsidP="00D46F12" w:rsidRDefault="00D46F12" w14:paraId="729868E9" w14:textId="77777777">
            <w:pPr>
              <w:spacing w:after="160" w:line="259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46F12" w:rsidP="00D46F12" w:rsidRDefault="00D46F12" w14:paraId="339C1929" w14:textId="171BF7D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the HCPC </w:t>
            </w:r>
            <w:hyperlink w:history="1" r:id="rId4">
              <w:r w:rsidRPr="00D46F12">
                <w:rPr>
                  <w:rStyle w:val="Hyperlink"/>
                  <w:rFonts w:ascii="Calibri" w:hAnsi="Calibri" w:cs="Calibri"/>
                  <w:sz w:val="22"/>
                  <w:szCs w:val="22"/>
                </w:rPr>
                <w:t>Guidance on Conduct and Ethics for Students</w:t>
              </w:r>
            </w:hyperlink>
          </w:p>
          <w:p w:rsidR="00D46F12" w:rsidP="00D46F12" w:rsidRDefault="00D46F12" w14:paraId="0292F2CA" w14:textId="7FAAC255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D46F12">
              <w:rPr>
                <w:rFonts w:ascii="Calibri" w:hAnsi="Calibri" w:cs="Calibri"/>
                <w:sz w:val="22"/>
                <w:szCs w:val="22"/>
              </w:rPr>
              <w:t xml:space="preserve">Review </w:t>
            </w:r>
            <w:proofErr w:type="spellStart"/>
            <w:r w:rsidRPr="00D46F12"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 w:rsidRPr="00D46F12">
              <w:rPr>
                <w:rFonts w:ascii="Calibri" w:hAnsi="Calibri" w:cs="Calibri"/>
                <w:sz w:val="22"/>
                <w:szCs w:val="22"/>
              </w:rPr>
              <w:t xml:space="preserve"> lectures 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HCPC / professional </w:t>
            </w: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proofErr w:type="gramEnd"/>
          </w:p>
          <w:p w:rsidR="00BC7E52" w:rsidP="00D46F12" w:rsidRDefault="00BC7E52" w14:paraId="1FCA5F38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Reflect on own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attitude and impact it may have 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others</w:t>
            </w:r>
            <w:proofErr w:type="gramEnd"/>
          </w:p>
          <w:p w:rsidRPr="00D46F12" w:rsidR="00F36D1D" w:rsidP="00D46F12" w:rsidRDefault="00F36D1D" w14:paraId="79077ABD" w14:textId="6B8131EB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Write a reflection (within PAD / portfolio) identifying strategies based on ‘real life’ scenario involving challenging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personal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="0021243C">
              <w:rPr>
                <w:rFonts w:ascii="Calibri" w:hAnsi="Calibri" w:cs="Calibri"/>
                <w:sz w:val="22"/>
                <w:szCs w:val="22"/>
              </w:rPr>
              <w:t xml:space="preserve"> / attitude</w:t>
            </w:r>
          </w:p>
        </w:tc>
        <w:tc>
          <w:tcPr>
            <w:tcW w:w="3396" w:type="dxa"/>
          </w:tcPr>
          <w:p w:rsidR="00D46F12" w:rsidP="0043641D" w:rsidRDefault="00D46F12" w14:paraId="1184D681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D46F12" w:rsidP="0043641D" w:rsidRDefault="00A46D2B" w14:paraId="73D16827" w14:textId="538BF60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Context-appropriate</w:t>
            </w:r>
            <w:r w:rsidR="00D46F12">
              <w:rPr>
                <w:rFonts w:ascii="Calibri" w:hAnsi="Calibri" w:cs="Calibri"/>
                <w:sz w:val="22"/>
                <w:szCs w:val="22"/>
              </w:rPr>
              <w:t xml:space="preserve"> discussion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by PE</w:t>
            </w:r>
            <w:r w:rsidR="00D46F12">
              <w:rPr>
                <w:rFonts w:ascii="Calibri" w:hAnsi="Calibri" w:cs="Calibri"/>
                <w:sz w:val="22"/>
                <w:szCs w:val="22"/>
              </w:rPr>
              <w:t xml:space="preserve">, including feedback on specific aspects of unprofessional </w:t>
            </w:r>
            <w:proofErr w:type="spellStart"/>
            <w:r w:rsidR="00D46F12"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 w:rsidR="00D46F12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proofErr w:type="gramStart"/>
            <w:r w:rsidR="00D46F12">
              <w:rPr>
                <w:rFonts w:ascii="Calibri" w:hAnsi="Calibri" w:cs="Calibri"/>
                <w:sz w:val="22"/>
                <w:szCs w:val="22"/>
              </w:rPr>
              <w:t>attitude</w:t>
            </w:r>
            <w:proofErr w:type="gramEnd"/>
          </w:p>
          <w:p w:rsidR="00D46F12" w:rsidP="0043641D" w:rsidRDefault="00D46F12" w14:paraId="44C7F021" w14:textId="7683AE91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 to highlight persistent / significant unprofessional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attitude with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 w:rsidR="00A46D2B">
              <w:rPr>
                <w:rFonts w:ascii="Calibri" w:hAnsi="Calibri" w:cs="Calibri"/>
                <w:sz w:val="22"/>
                <w:szCs w:val="22"/>
              </w:rPr>
              <w:t xml:space="preserve"> and duty </w:t>
            </w:r>
            <w:proofErr w:type="gramStart"/>
            <w:r w:rsidR="00A46D2B">
              <w:rPr>
                <w:rFonts w:ascii="Calibri" w:hAnsi="Calibri" w:cs="Calibri"/>
                <w:sz w:val="22"/>
                <w:szCs w:val="22"/>
              </w:rPr>
              <w:t>OO</w:t>
            </w:r>
            <w:proofErr w:type="gramEnd"/>
          </w:p>
          <w:p w:rsidRPr="00D46F12" w:rsidR="00D46F12" w:rsidP="0043641D" w:rsidRDefault="00D46F12" w14:paraId="2EFC997A" w14:textId="2AA933D2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discuss with student</w:t>
            </w:r>
            <w:r w:rsidR="00BC7E52">
              <w:rPr>
                <w:rFonts w:ascii="Calibri" w:hAnsi="Calibri" w:cs="Calibri"/>
                <w:sz w:val="22"/>
                <w:szCs w:val="22"/>
              </w:rPr>
              <w:t xml:space="preserve"> expected standards of conduct and potential for Fitness to Practice process to be instigated</w:t>
            </w:r>
          </w:p>
        </w:tc>
        <w:tc>
          <w:tcPr>
            <w:tcW w:w="3119" w:type="dxa"/>
          </w:tcPr>
          <w:p w:rsidR="00D46F12" w:rsidP="0043641D" w:rsidRDefault="00D46F12" w14:paraId="5CD8EABD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D46F12" w:rsidR="00BC7E52" w:rsidP="0043641D" w:rsidRDefault="00BC7E52" w14:paraId="2B9897B1" w14:textId="54EE294B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Appropriate and professional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behaviour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/ attitude</w:t>
            </w:r>
          </w:p>
        </w:tc>
        <w:tc>
          <w:tcPr>
            <w:tcW w:w="1843" w:type="dxa"/>
          </w:tcPr>
          <w:p w:rsidRPr="00D46F12" w:rsidR="00D46F12" w:rsidP="0043641D" w:rsidRDefault="00D46F12" w14:paraId="180027E3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C54491" w:rsidR="00973008" w:rsidTr="000F00EE" w14:paraId="6F7522AA" w14:textId="77777777">
        <w:tc>
          <w:tcPr>
            <w:tcW w:w="3270" w:type="dxa"/>
          </w:tcPr>
          <w:p w:rsidRPr="00C54491" w:rsidR="00973008" w:rsidP="0043641D" w:rsidRDefault="00973008" w14:paraId="2ECE0BE4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197294" w:rsidR="00973008" w:rsidP="0043641D" w:rsidRDefault="00197294" w14:paraId="31AAFBE0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Develop communication including active listening across a full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demographic of patients and associated service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users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C54491" w:rsidR="00973008" w:rsidP="0043641D" w:rsidRDefault="00973008" w14:paraId="078D963F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5DC9A881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1C5250DB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1CF49BEE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6F0EC00A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23EA43E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6D3AFF81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0B68DFDE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5160FF9E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113B448A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29C12A71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7285EF63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173DADF7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3447A018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3AD5778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540" w:type="dxa"/>
          </w:tcPr>
          <w:p w:rsidR="00973008" w:rsidP="0043641D" w:rsidRDefault="00973008" w14:paraId="2A56984F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197294" w:rsidP="0043641D" w:rsidRDefault="00197294" w14:paraId="571DDF9F" w14:textId="13225D19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Identify barriers to communication</w:t>
            </w:r>
            <w:r w:rsidR="007000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33FD">
              <w:rPr>
                <w:rFonts w:ascii="Calibri" w:hAnsi="Calibri" w:cs="Calibri"/>
                <w:sz w:val="22"/>
                <w:szCs w:val="22"/>
              </w:rPr>
              <w:t xml:space="preserve">(verbal and non-verbal)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strategies to overcome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them</w:t>
            </w:r>
            <w:proofErr w:type="gramEnd"/>
          </w:p>
          <w:p w:rsidR="009333FD" w:rsidP="0043641D" w:rsidRDefault="004C1782" w14:paraId="3018B732" w14:textId="56A0971B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handover</w:t>
            </w:r>
            <w:r w:rsidR="00CA7B40">
              <w:rPr>
                <w:rFonts w:ascii="Calibri" w:hAnsi="Calibri" w:cs="Calibri"/>
                <w:sz w:val="22"/>
                <w:szCs w:val="22"/>
              </w:rPr>
              <w:t>s to health care professionals</w:t>
            </w:r>
            <w:r w:rsidR="007000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7B40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CA7B40">
              <w:rPr>
                <w:rFonts w:ascii="Calibri" w:hAnsi="Calibri" w:cs="Calibri"/>
                <w:sz w:val="22"/>
                <w:szCs w:val="22"/>
              </w:rPr>
              <w:t>utilising</w:t>
            </w:r>
            <w:proofErr w:type="spellEnd"/>
            <w:r w:rsidR="00CA7B40">
              <w:rPr>
                <w:rFonts w:ascii="Calibri" w:hAnsi="Calibri" w:cs="Calibri"/>
                <w:sz w:val="22"/>
                <w:szCs w:val="22"/>
              </w:rPr>
              <w:t xml:space="preserve"> cue cards if required and handover tools such as ATMIST)</w:t>
            </w:r>
          </w:p>
          <w:p w:rsidR="009333FD" w:rsidP="0043641D" w:rsidRDefault="00100138" w14:paraId="00B34E2C" w14:textId="24BE6BA6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Highlight to mentor self-identified areas of lack of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understanding</w:t>
            </w:r>
            <w:proofErr w:type="gramEnd"/>
          </w:p>
          <w:p w:rsidR="0067080A" w:rsidP="009333FD" w:rsidRDefault="009333FD" w14:paraId="6B147AE5" w14:textId="3834921A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Write a reflection</w:t>
            </w:r>
            <w:r w:rsidR="007000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(within PAD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portfolio) identifying strategies based on ‘real life’ scenario involving challenging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  <w:proofErr w:type="gramEnd"/>
          </w:p>
          <w:p w:rsidR="009333FD" w:rsidP="009333FD" w:rsidRDefault="009333FD" w14:paraId="0BBB96F6" w14:textId="19429C85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and implement communication theories related to practice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(including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summari</w:t>
            </w:r>
            <w:r w:rsidR="005D1BB3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 active listening) </w:t>
            </w:r>
          </w:p>
          <w:p w:rsidRPr="00197294" w:rsidR="009333FD" w:rsidP="0043641D" w:rsidRDefault="009333FD" w14:paraId="737E9E31" w14:textId="168010E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Proactive engagement with communication with a range of associated health care professionals in a variety of contexts</w:t>
            </w:r>
          </w:p>
        </w:tc>
        <w:tc>
          <w:tcPr>
            <w:tcW w:w="3396" w:type="dxa"/>
          </w:tcPr>
          <w:p w:rsidR="00973008" w:rsidP="0043641D" w:rsidRDefault="00973008" w14:paraId="5B87BCCE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197294" w:rsidP="009333FD" w:rsidRDefault="009333FD" w14:paraId="0163002F" w14:textId="00257D6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Post-incident discussion focusing on communication, including</w:t>
            </w:r>
            <w:r w:rsidR="001C52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feedback on strategies and areas for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development</w:t>
            </w:r>
            <w:proofErr w:type="gramEnd"/>
          </w:p>
          <w:p w:rsidR="009333FD" w:rsidP="009333FD" w:rsidRDefault="009333FD" w14:paraId="4E0ABA47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support student by highlighting core communication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literature</w:t>
            </w:r>
            <w:proofErr w:type="gramEnd"/>
          </w:p>
          <w:p w:rsidR="009333FD" w:rsidP="009333FD" w:rsidRDefault="009333FD" w14:paraId="0C992045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to provide feedback during scenarios and assessments in which communication is a key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factor</w:t>
            </w:r>
            <w:proofErr w:type="gramEnd"/>
          </w:p>
          <w:p w:rsidRPr="00197294" w:rsidR="009333FD" w:rsidP="009333FD" w:rsidRDefault="009333FD" w14:paraId="6977BA46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73008" w:rsidP="0043641D" w:rsidRDefault="00973008" w14:paraId="31320D03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4C1782" w:rsidR="009333FD" w:rsidP="0043641D" w:rsidRDefault="004C1782" w14:paraId="6829F00C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ability to apply effective verbal and non-verbal communication with service </w:t>
            </w:r>
            <w:r>
              <w:rPr>
                <w:rFonts w:ascii="Calibri" w:hAnsi="Calibri" w:cs="Calibri"/>
                <w:sz w:val="22"/>
                <w:szCs w:val="22"/>
              </w:rPr>
              <w:t>users and members of the multi-disciplinary team</w:t>
            </w:r>
          </w:p>
        </w:tc>
        <w:tc>
          <w:tcPr>
            <w:tcW w:w="1843" w:type="dxa"/>
          </w:tcPr>
          <w:p w:rsidR="00973008" w:rsidP="0043641D" w:rsidRDefault="00973008" w14:paraId="7F4392EC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484570" w:rsidR="00484570" w:rsidP="0043641D" w:rsidRDefault="00484570" w14:paraId="2BEAF2E6" w14:textId="2261CDC6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C54491" w:rsidR="00973008" w:rsidTr="000F00EE" w14:paraId="466E001E" w14:textId="77777777">
        <w:tc>
          <w:tcPr>
            <w:tcW w:w="3270" w:type="dxa"/>
          </w:tcPr>
          <w:p w:rsidR="00973008" w:rsidP="0043641D" w:rsidRDefault="00973008" w14:paraId="7BBFCE0A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6143EB" w:rsidR="00973008" w:rsidP="0043641D" w:rsidRDefault="006143EB" w14:paraId="08504042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Obtain a full and thorough history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take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73008" w:rsidP="0043641D" w:rsidRDefault="00973008" w14:paraId="09BDE9BD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55BCAF4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429C4846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008D8258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4FCE266F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32A5609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0D7683BB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973008" w:rsidP="0043641D" w:rsidRDefault="00973008" w14:paraId="16A84360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C54491" w:rsidR="00973008" w:rsidP="0043641D" w:rsidRDefault="00973008" w14:paraId="502D745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540" w:type="dxa"/>
          </w:tcPr>
          <w:p w:rsidR="00973008" w:rsidP="0043641D" w:rsidRDefault="00973008" w14:paraId="7AD43B56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143EB" w:rsidP="0043641D" w:rsidRDefault="006143EB" w14:paraId="3AF5525F" w14:textId="54CD53B3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Identify the requirement of comprehensive and structured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history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143EB" w:rsidP="0043641D" w:rsidRDefault="006143EB" w14:paraId="7065D15D" w14:textId="510D4469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Utilise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the medical model when gathering a patient history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(understanding the pertinence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relevance of questions being asked </w:t>
            </w:r>
          </w:p>
          <w:p w:rsidR="00EC20B7" w:rsidP="0043641D" w:rsidRDefault="00EC20B7" w14:paraId="0D1DC83C" w14:textId="5E34300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acknowledge and understand the requirement of gathering a history from other identified third parties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(such as family or carers) when the patient is unable to do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so</w:t>
            </w:r>
            <w:proofErr w:type="gramEnd"/>
          </w:p>
          <w:p w:rsidR="00EC20B7" w:rsidP="0043641D" w:rsidRDefault="00EC20B7" w14:paraId="7699E3BA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of cue-cards</w:t>
            </w:r>
          </w:p>
          <w:p w:rsidRPr="006143EB" w:rsidR="00422427" w:rsidP="0043641D" w:rsidRDefault="00422427" w14:paraId="4A976B8E" w14:textId="08C23B3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lectures on history-taking</w:t>
            </w:r>
          </w:p>
        </w:tc>
        <w:tc>
          <w:tcPr>
            <w:tcW w:w="3396" w:type="dxa"/>
          </w:tcPr>
          <w:p w:rsidR="00973008" w:rsidP="0043641D" w:rsidRDefault="00973008" w14:paraId="2E06048C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="006143EB" w:rsidP="0043641D" w:rsidRDefault="006143EB" w14:paraId="37E94028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the medical model with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PE</w:t>
            </w:r>
            <w:proofErr w:type="gramEnd"/>
          </w:p>
          <w:p w:rsidR="00EC20B7" w:rsidP="0043641D" w:rsidRDefault="00EC20B7" w14:paraId="0A4F1B72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Debr</w:t>
            </w:r>
            <w:r w:rsidR="003465F6">
              <w:rPr>
                <w:rFonts w:ascii="Calibri" w:hAnsi="Calibri" w:cs="Calibri"/>
                <w:sz w:val="22"/>
                <w:szCs w:val="22"/>
              </w:rPr>
              <w:t xml:space="preserve">ief to occur following all incidents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attended with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feedback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C20B7" w:rsidP="0043641D" w:rsidRDefault="00EC20B7" w14:paraId="1B3F4CEE" w14:textId="46FF8471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 to support with history</w:t>
            </w:r>
            <w:r w:rsidR="00422427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take on all patients where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possible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6143EB" w:rsidR="007000D7" w:rsidP="0043641D" w:rsidRDefault="007000D7" w14:paraId="17DCA0E2" w14:textId="2DC13E23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973008" w:rsidP="0043641D" w:rsidRDefault="00973008" w14:paraId="0614C7FC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  <w:p w:rsidRPr="00EC20B7" w:rsidR="00EC20B7" w:rsidP="0043641D" w:rsidRDefault="00EC20B7" w14:paraId="6648C5C4" w14:textId="3FBD88C2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ability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utilise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the medical model to obtain a comprehensive</w:t>
            </w:r>
            <w:r w:rsidR="004224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4224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structured history from all patients, as well as an understanding of questions </w:t>
            </w:r>
          </w:p>
        </w:tc>
        <w:tc>
          <w:tcPr>
            <w:tcW w:w="1843" w:type="dxa"/>
          </w:tcPr>
          <w:p w:rsidRPr="00C54491" w:rsidR="00973008" w:rsidP="0043641D" w:rsidRDefault="00973008" w14:paraId="10D7EB63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Pr="00C54491" w:rsidR="00973008" w:rsidTr="00422427" w14:paraId="314FA203" w14:textId="77777777">
        <w:trPr>
          <w:trHeight w:val="50"/>
        </w:trPr>
        <w:tc>
          <w:tcPr>
            <w:tcW w:w="3270" w:type="dxa"/>
          </w:tcPr>
          <w:p w:rsidR="00484570" w:rsidP="0043641D" w:rsidRDefault="00484570" w14:paraId="68427E85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CE7CFC" w:rsidR="00973008" w:rsidP="0043641D" w:rsidRDefault="00EC20B7" w14:paraId="05075FDC" w14:textId="2D277EF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E7CFC">
              <w:rPr>
                <w:rFonts w:ascii="Calibri" w:hAnsi="Calibri" w:cs="Calibri"/>
                <w:sz w:val="22"/>
                <w:szCs w:val="22"/>
              </w:rPr>
              <w:t>To develop knowledge of normal parameters when undertaking clinical observations</w:t>
            </w:r>
            <w:r w:rsidRPr="00CE7CFC" w:rsidR="00BB6BDB">
              <w:rPr>
                <w:rFonts w:ascii="Calibri" w:hAnsi="Calibri" w:cs="Calibri"/>
                <w:sz w:val="22"/>
                <w:szCs w:val="22"/>
              </w:rPr>
              <w:t xml:space="preserve">, as well as understanding the relevance of clinical observations related to the </w:t>
            </w:r>
            <w:proofErr w:type="gramStart"/>
            <w:r w:rsidR="00422427">
              <w:rPr>
                <w:rFonts w:ascii="Calibri" w:hAnsi="Calibri" w:cs="Calibri"/>
                <w:sz w:val="22"/>
                <w:szCs w:val="22"/>
              </w:rPr>
              <w:t>incident</w:t>
            </w:r>
            <w:proofErr w:type="gramEnd"/>
          </w:p>
          <w:p w:rsidRPr="00422427" w:rsidR="00973008" w:rsidP="0043641D" w:rsidRDefault="003620B8" w14:paraId="04889161" w14:textId="6F3FEC2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E7CFC">
              <w:rPr>
                <w:rFonts w:ascii="Calibri" w:hAnsi="Calibri" w:cs="Calibri"/>
                <w:sz w:val="22"/>
                <w:szCs w:val="22"/>
              </w:rPr>
              <w:t xml:space="preserve">Recognition of which clinical </w:t>
            </w:r>
            <w:r w:rsidRPr="00422427">
              <w:rPr>
                <w:rFonts w:ascii="Calibri" w:hAnsi="Calibri" w:cs="Calibri"/>
                <w:sz w:val="22"/>
                <w:szCs w:val="22"/>
              </w:rPr>
              <w:t xml:space="preserve">observations to </w:t>
            </w:r>
            <w:proofErr w:type="spellStart"/>
            <w:r w:rsidRPr="00422427">
              <w:rPr>
                <w:rFonts w:ascii="Calibri" w:hAnsi="Calibri" w:cs="Calibri"/>
                <w:sz w:val="22"/>
                <w:szCs w:val="22"/>
              </w:rPr>
              <w:t>prioritise</w:t>
            </w:r>
            <w:proofErr w:type="spellEnd"/>
            <w:r w:rsidRPr="00422427">
              <w:rPr>
                <w:rFonts w:ascii="Calibri" w:hAnsi="Calibri" w:cs="Calibri"/>
                <w:sz w:val="22"/>
                <w:szCs w:val="22"/>
              </w:rPr>
              <w:t xml:space="preserve"> based on patient’s presentation</w:t>
            </w:r>
            <w:r w:rsidRPr="00422427" w:rsidR="00D46F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22427">
              <w:rPr>
                <w:rFonts w:ascii="Calibri" w:hAnsi="Calibri" w:cs="Calibri"/>
                <w:sz w:val="22"/>
                <w:szCs w:val="22"/>
              </w:rPr>
              <w:t>/</w:t>
            </w:r>
            <w:r w:rsidRPr="00422427" w:rsidR="00D46F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422427">
              <w:rPr>
                <w:rFonts w:ascii="Calibri" w:hAnsi="Calibri" w:cs="Calibri"/>
                <w:sz w:val="22"/>
                <w:szCs w:val="22"/>
              </w:rPr>
              <w:t>condition</w:t>
            </w:r>
            <w:proofErr w:type="gramEnd"/>
          </w:p>
          <w:p w:rsidRPr="00422427" w:rsidR="00973008" w:rsidP="0043641D" w:rsidRDefault="00973008" w14:paraId="063DF39C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422427" w:rsidR="00973008" w:rsidP="0043641D" w:rsidRDefault="00973008" w14:paraId="11B75216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422427" w:rsidR="00973008" w:rsidP="0043641D" w:rsidRDefault="00973008" w14:paraId="40D4C220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422427" w:rsidR="00973008" w:rsidP="0043641D" w:rsidRDefault="00973008" w14:paraId="3D281EF1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CE7CFC" w:rsidR="00973008" w:rsidP="0043641D" w:rsidRDefault="00973008" w14:paraId="4737CACF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540" w:type="dxa"/>
          </w:tcPr>
          <w:p w:rsidR="00484570" w:rsidP="0043641D" w:rsidRDefault="00484570" w14:paraId="4A6A74BE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73008" w:rsidP="0043641D" w:rsidRDefault="00BB6BDB" w14:paraId="426C3713" w14:textId="500E6F36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Revised and review normal parameters for patients such as HR, RR, SP02</w:t>
            </w:r>
            <w:r w:rsidR="009A1A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00138">
              <w:rPr>
                <w:rFonts w:ascii="Calibri" w:hAnsi="Calibri" w:cs="Calibri"/>
                <w:sz w:val="22"/>
                <w:szCs w:val="22"/>
              </w:rPr>
              <w:t xml:space="preserve">(independent revision of Y1 learning and theory) </w:t>
            </w:r>
          </w:p>
          <w:p w:rsidR="00FE0458" w:rsidP="0043641D" w:rsidRDefault="00FE0458" w14:paraId="4C899F81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maintain honesty when undertaking clinical observations </w:t>
            </w:r>
          </w:p>
          <w:p w:rsidR="00100138" w:rsidP="0043641D" w:rsidRDefault="00100138" w14:paraId="56B8FC44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Revise and review to gain an understanding of terms of observation, such as distinction between heart rate and respiratory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rate</w:t>
            </w:r>
            <w:proofErr w:type="gramEnd"/>
          </w:p>
          <w:p w:rsidR="00BB6BDB" w:rsidP="0043641D" w:rsidRDefault="00BB6BDB" w14:paraId="11B2A5D5" w14:textId="2B7B5D14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Revise and review a</w:t>
            </w:r>
            <w:r w:rsidR="003620B8">
              <w:rPr>
                <w:rFonts w:ascii="Calibri" w:hAnsi="Calibri" w:cs="Calibri"/>
                <w:sz w:val="22"/>
                <w:szCs w:val="22"/>
              </w:rPr>
              <w:t xml:space="preserve">natomy, </w:t>
            </w:r>
            <w:r>
              <w:rPr>
                <w:rFonts w:ascii="Calibri" w:hAnsi="Calibri" w:cs="Calibri"/>
                <w:sz w:val="22"/>
                <w:szCs w:val="22"/>
              </w:rPr>
              <w:t>physiology</w:t>
            </w:r>
            <w:r w:rsidR="005D1BB3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20B8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proofErr w:type="gramStart"/>
            <w:r w:rsidR="003620B8">
              <w:rPr>
                <w:rFonts w:ascii="Calibri" w:hAnsi="Calibri" w:cs="Calibri"/>
                <w:sz w:val="22"/>
                <w:szCs w:val="22"/>
              </w:rPr>
              <w:t>pathophysiology</w:t>
            </w:r>
            <w:proofErr w:type="gramEnd"/>
            <w:r w:rsidR="003620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BB6BDB" w:rsidR="00BB6BDB" w:rsidP="0043641D" w:rsidRDefault="00100138" w14:paraId="7D02C0B4" w14:textId="7FA47E89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Proactive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BB6BDB">
              <w:rPr>
                <w:rFonts w:ascii="Calibri" w:hAnsi="Calibri" w:cs="Calibri"/>
                <w:sz w:val="22"/>
                <w:szCs w:val="22"/>
              </w:rPr>
              <w:t>tilisation</w:t>
            </w:r>
            <w:proofErr w:type="spellEnd"/>
            <w:r w:rsidR="00BB6BDB">
              <w:rPr>
                <w:rFonts w:ascii="Calibri" w:hAnsi="Calibri" w:cs="Calibri"/>
                <w:sz w:val="22"/>
                <w:szCs w:val="22"/>
              </w:rPr>
              <w:t xml:space="preserve"> of ‘Pocket reference book’ </w:t>
            </w:r>
            <w:r>
              <w:rPr>
                <w:rFonts w:ascii="Calibri" w:hAnsi="Calibri" w:cs="Calibri"/>
                <w:sz w:val="22"/>
                <w:szCs w:val="22"/>
              </w:rPr>
              <w:t>and JRCALAC page for age</w:t>
            </w:r>
          </w:p>
        </w:tc>
        <w:tc>
          <w:tcPr>
            <w:tcW w:w="3396" w:type="dxa"/>
          </w:tcPr>
          <w:p w:rsidR="00484570" w:rsidP="0043641D" w:rsidRDefault="00484570" w14:paraId="2F618DC2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73008" w:rsidP="0043641D" w:rsidRDefault="00BB6BDB" w14:paraId="6DA7ADAD" w14:textId="02A867A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 to discuss observations </w:t>
            </w:r>
            <w:r w:rsidR="003620B8">
              <w:rPr>
                <w:rFonts w:ascii="Calibri" w:hAnsi="Calibri" w:cs="Calibri"/>
                <w:sz w:val="22"/>
                <w:szCs w:val="22"/>
              </w:rPr>
              <w:t xml:space="preserve">and any management </w:t>
            </w:r>
            <w:r w:rsidR="003465F6">
              <w:rPr>
                <w:rFonts w:ascii="Calibri" w:hAnsi="Calibri" w:cs="Calibri"/>
                <w:sz w:val="22"/>
                <w:szCs w:val="22"/>
              </w:rPr>
              <w:t xml:space="preserve">with student as part of incident </w:t>
            </w:r>
            <w:r>
              <w:rPr>
                <w:rFonts w:ascii="Calibri" w:hAnsi="Calibri" w:cs="Calibri"/>
                <w:sz w:val="22"/>
                <w:szCs w:val="22"/>
              </w:rPr>
              <w:t>de-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brief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000D7" w:rsidP="0043641D" w:rsidRDefault="007000D7" w14:paraId="1BAF55D7" w14:textId="263D4F60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lectures on history-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taking</w:t>
            </w:r>
            <w:proofErr w:type="gramEnd"/>
          </w:p>
          <w:p w:rsidR="007000D7" w:rsidP="0043641D" w:rsidRDefault="007000D7" w14:paraId="3699919D" w14:textId="3BBCB602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Attend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open labs to practice skills and underpinning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knowledge</w:t>
            </w:r>
            <w:proofErr w:type="gramEnd"/>
          </w:p>
          <w:p w:rsidRPr="00BB6BDB" w:rsidR="003620B8" w:rsidP="0043641D" w:rsidRDefault="003620B8" w14:paraId="54BEC274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</w:tcPr>
          <w:p w:rsidR="00484570" w:rsidP="0043641D" w:rsidRDefault="00484570" w14:paraId="19B11847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3620B8" w:rsidR="003620B8" w:rsidP="0043641D" w:rsidRDefault="003620B8" w14:paraId="3536B8AE" w14:textId="4C88083E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ability to undertake relevant clinical observations </w:t>
            </w:r>
            <w:r w:rsidR="00545C03">
              <w:rPr>
                <w:rFonts w:ascii="Calibri" w:hAnsi="Calibri" w:cs="Calibri"/>
                <w:sz w:val="22"/>
                <w:szCs w:val="22"/>
              </w:rPr>
              <w:t xml:space="preserve">independently </w:t>
            </w:r>
            <w:r>
              <w:rPr>
                <w:rFonts w:ascii="Calibri" w:hAnsi="Calibri" w:cs="Calibri"/>
                <w:sz w:val="22"/>
                <w:szCs w:val="22"/>
              </w:rPr>
              <w:t>with the understanding of relevance to the patient presentation and con</w:t>
            </w:r>
            <w:r w:rsidR="00545C03">
              <w:rPr>
                <w:rFonts w:ascii="Calibri" w:hAnsi="Calibri" w:cs="Calibri"/>
                <w:sz w:val="22"/>
                <w:szCs w:val="22"/>
              </w:rPr>
              <w:t>dition</w:t>
            </w:r>
          </w:p>
        </w:tc>
        <w:tc>
          <w:tcPr>
            <w:tcW w:w="1843" w:type="dxa"/>
          </w:tcPr>
          <w:p w:rsidRPr="00C54491" w:rsidR="00973008" w:rsidP="0043641D" w:rsidRDefault="00973008" w14:paraId="0F57AB34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Pr="00C54491" w:rsidR="00FC4C72" w:rsidTr="000F00EE" w14:paraId="54FA9811" w14:textId="77777777">
        <w:tc>
          <w:tcPr>
            <w:tcW w:w="3270" w:type="dxa"/>
          </w:tcPr>
          <w:p w:rsidR="00484570" w:rsidP="0043641D" w:rsidRDefault="00484570" w14:paraId="238C6442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4C72" w:rsidP="0043641D" w:rsidRDefault="00FC4C72" w14:paraId="1C11B402" w14:textId="6F19CB91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Correct and safe use of carry chair, </w:t>
            </w:r>
            <w:r w:rsidR="00F36D1D">
              <w:rPr>
                <w:rFonts w:ascii="Calibri" w:hAnsi="Calibri" w:cs="Calibri"/>
                <w:sz w:val="22"/>
                <w:szCs w:val="22"/>
              </w:rPr>
              <w:t>stretcher,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tail ramp </w:t>
            </w:r>
          </w:p>
        </w:tc>
        <w:tc>
          <w:tcPr>
            <w:tcW w:w="3540" w:type="dxa"/>
          </w:tcPr>
          <w:p w:rsidR="00484570" w:rsidP="0043641D" w:rsidRDefault="00484570" w14:paraId="78BA2813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4C72" w:rsidP="0043641D" w:rsidRDefault="00FC4C72" w14:paraId="6E33810C" w14:textId="6474D0A1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Further familiarization </w:t>
            </w:r>
            <w:r w:rsidR="00E068C6">
              <w:rPr>
                <w:rFonts w:ascii="Calibri" w:hAnsi="Calibri" w:cs="Calibri"/>
                <w:sz w:val="22"/>
                <w:szCs w:val="22"/>
              </w:rPr>
              <w:t>with use of manual handling equipment where possible</w:t>
            </w:r>
          </w:p>
          <w:p w:rsidR="00E068C6" w:rsidP="0043641D" w:rsidRDefault="00E068C6" w14:paraId="48EA9EC6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Revise and review ergonomics of lifting/manual handling </w:t>
            </w:r>
          </w:p>
        </w:tc>
        <w:tc>
          <w:tcPr>
            <w:tcW w:w="3396" w:type="dxa"/>
          </w:tcPr>
          <w:p w:rsidR="00484570" w:rsidP="0043641D" w:rsidRDefault="00484570" w14:paraId="434A3A69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4C72" w:rsidP="0043641D" w:rsidRDefault="00E068C6" w14:paraId="6BD9DDAE" w14:textId="707493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 to offer support/ask questions regarding safe manual handling </w:t>
            </w:r>
          </w:p>
        </w:tc>
        <w:tc>
          <w:tcPr>
            <w:tcW w:w="3119" w:type="dxa"/>
          </w:tcPr>
          <w:p w:rsidR="00484570" w:rsidP="0043641D" w:rsidRDefault="00484570" w14:paraId="1A1FC7FB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FC4C72" w:rsidP="0043641D" w:rsidRDefault="00E068C6" w14:paraId="201A4E8E" w14:textId="63E2C01D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ability to be able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utilise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ambulance equipment such as the stretcher and carry chair safely, </w:t>
            </w:r>
            <w:r w:rsidR="00F36D1D">
              <w:rPr>
                <w:rFonts w:ascii="Calibri" w:hAnsi="Calibri" w:cs="Calibri"/>
                <w:sz w:val="22"/>
                <w:szCs w:val="22"/>
              </w:rPr>
              <w:t>effectively,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autonomously</w:t>
            </w:r>
          </w:p>
        </w:tc>
        <w:tc>
          <w:tcPr>
            <w:tcW w:w="1843" w:type="dxa"/>
          </w:tcPr>
          <w:p w:rsidRPr="00C54491" w:rsidR="00FC4C72" w:rsidP="0043641D" w:rsidRDefault="00FC4C72" w14:paraId="2C445842" w14:textId="77777777">
            <w:pPr>
              <w:spacing w:after="160" w:line="259" w:lineRule="auto"/>
              <w:rPr>
                <w:rFonts w:ascii="Calibri" w:hAnsi="Calibri" w:cs="Calibri"/>
                <w:sz w:val="14"/>
                <w:szCs w:val="14"/>
              </w:rPr>
            </w:pPr>
          </w:p>
        </w:tc>
      </w:tr>
      <w:bookmarkEnd w:id="1"/>
      <w:tr w:rsidR="00545C03" w:rsidTr="000F00EE" w14:paraId="2ACD6C14" w14:textId="77777777">
        <w:tc>
          <w:tcPr>
            <w:tcW w:w="3270" w:type="dxa"/>
          </w:tcPr>
          <w:p w:rsidR="00484570" w:rsidP="00973008" w:rsidRDefault="00484570" w14:paraId="6DA7DAEA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CE7CFC" w:rsidR="00545C03" w:rsidP="00973008" w:rsidRDefault="00CE7CFC" w14:paraId="2CA8B7F1" w14:textId="4D205D4B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CE7CFC">
              <w:rPr>
                <w:rStyle w:val="None"/>
                <w:rFonts w:eastAsia="Aharoni" w:asciiTheme="minorHAnsi" w:hAnsiTheme="minorHAnsi" w:cstheme="minorHAnsi"/>
                <w:bCs/>
              </w:rPr>
              <w:t xml:space="preserve">Recognition 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of critically unwell patients </w:t>
            </w:r>
          </w:p>
        </w:tc>
        <w:tc>
          <w:tcPr>
            <w:tcW w:w="3540" w:type="dxa"/>
          </w:tcPr>
          <w:p w:rsidR="00484570" w:rsidP="00973008" w:rsidRDefault="00484570" w14:paraId="448331C4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545C03" w:rsidP="00973008" w:rsidRDefault="00CE7CFC" w14:paraId="5FA56460" w14:textId="5B862696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CE7CFC">
              <w:rPr>
                <w:rStyle w:val="None"/>
                <w:rFonts w:eastAsia="Aharoni" w:asciiTheme="minorHAnsi" w:hAnsiTheme="minorHAnsi" w:cstheme="minorHAnsi"/>
                <w:bCs/>
              </w:rPr>
              <w:t xml:space="preserve">Attend placement hours as rostered to gain maximum ‘on the road’ exposure </w:t>
            </w:r>
            <w:proofErr w:type="gramStart"/>
            <w:r w:rsidRPr="00CE7CFC">
              <w:rPr>
                <w:rStyle w:val="None"/>
                <w:rFonts w:eastAsia="Aharoni" w:asciiTheme="minorHAnsi" w:hAnsiTheme="minorHAnsi" w:cstheme="minorHAnsi"/>
                <w:bCs/>
              </w:rPr>
              <w:t>time</w:t>
            </w:r>
            <w:proofErr w:type="gramEnd"/>
          </w:p>
          <w:p w:rsidRPr="00CE7CFC" w:rsidR="00CE7CFC" w:rsidP="00973008" w:rsidRDefault="00CE7CFC" w14:paraId="6708B02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Revise pathophysiology to gain a better understanding of critically unwell patient’s presentation</w:t>
            </w:r>
          </w:p>
        </w:tc>
        <w:tc>
          <w:tcPr>
            <w:tcW w:w="3396" w:type="dxa"/>
          </w:tcPr>
          <w:p w:rsidR="00484570" w:rsidP="00973008" w:rsidRDefault="00484570" w14:paraId="7437781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67080A" w:rsidR="00545C03" w:rsidP="00973008" w:rsidRDefault="00CE7CFC" w14:paraId="535BD7D6" w14:textId="78190DE8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PE to de-brief following incidents with explanation on patient condition </w:t>
            </w:r>
          </w:p>
        </w:tc>
        <w:tc>
          <w:tcPr>
            <w:tcW w:w="3119" w:type="dxa"/>
          </w:tcPr>
          <w:p w:rsidR="00484570" w:rsidP="00973008" w:rsidRDefault="00484570" w14:paraId="14C3B70E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67080A" w:rsidR="00545C03" w:rsidP="00973008" w:rsidRDefault="0067080A" w14:paraId="057401A4" w14:textId="0F06D91C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The ability to </w:t>
            </w:r>
            <w:proofErr w:type="spellStart"/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>recognise</w:t>
            </w:r>
            <w:proofErr w:type="spellEnd"/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 critically unwell patients in a timely manner and act upon this within scope of practice </w:t>
            </w:r>
          </w:p>
        </w:tc>
        <w:tc>
          <w:tcPr>
            <w:tcW w:w="1843" w:type="dxa"/>
          </w:tcPr>
          <w:p w:rsidR="00545C03" w:rsidP="00973008" w:rsidRDefault="00545C03" w14:paraId="4E6F9C56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  <w:tr w:rsidR="00E145DD" w:rsidTr="000F00EE" w14:paraId="4905BCBB" w14:textId="77777777">
        <w:tc>
          <w:tcPr>
            <w:tcW w:w="3270" w:type="dxa"/>
          </w:tcPr>
          <w:p w:rsidR="00E145DD" w:rsidP="00E145DD" w:rsidRDefault="00E145DD" w14:paraId="2D0CB0BA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145DD" w:rsidP="00E145DD" w:rsidRDefault="00E145DD" w14:paraId="0F87556B" w14:textId="5AE49840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t xml:space="preserve">Correct ECG electrode placement </w:t>
            </w:r>
          </w:p>
        </w:tc>
        <w:tc>
          <w:tcPr>
            <w:tcW w:w="3540" w:type="dxa"/>
          </w:tcPr>
          <w:p w:rsidR="00E145DD" w:rsidP="00E145DD" w:rsidRDefault="00E145DD" w14:paraId="0EB1B06F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145DD" w:rsidP="00E145DD" w:rsidRDefault="00E145DD" w14:paraId="51CA5C5A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Revise and review Y1 content on ECG electrode placement (including physiology behind this) </w:t>
            </w:r>
          </w:p>
          <w:p w:rsidR="00E145DD" w:rsidP="00E145DD" w:rsidRDefault="00E145DD" w14:paraId="5B45D437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Undertake 12-lead ECG when appropriate on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patients</w:t>
            </w:r>
            <w:proofErr w:type="gramEnd"/>
          </w:p>
          <w:p w:rsidR="00E145DD" w:rsidP="00E145DD" w:rsidRDefault="00E145DD" w14:paraId="55E4AB6F" w14:textId="20EB34EC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5D1BB3">
              <w:t>Use of cue-cards</w:t>
            </w:r>
          </w:p>
        </w:tc>
        <w:tc>
          <w:tcPr>
            <w:tcW w:w="3396" w:type="dxa"/>
          </w:tcPr>
          <w:p w:rsidR="00E145DD" w:rsidP="00E145DD" w:rsidRDefault="00E145DD" w14:paraId="7A5A0DA2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145DD" w:rsidP="00E145DD" w:rsidRDefault="00E145DD" w14:paraId="6BCA0020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 to assist with ECG placement where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necessary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145DD" w:rsidP="00E145DD" w:rsidRDefault="00E145DD" w14:paraId="3F73CAA1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Attend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UoG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open labs to practice skills and underpinning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knowledge</w:t>
            </w:r>
            <w:proofErr w:type="gramEnd"/>
          </w:p>
          <w:p w:rsidR="00E145DD" w:rsidP="00E145DD" w:rsidRDefault="00E145DD" w14:paraId="409198B1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:rsidR="00E145DD" w:rsidP="00E145DD" w:rsidRDefault="00E145DD" w14:paraId="583157D5" w14:textId="77777777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145DD" w:rsidP="00E145DD" w:rsidRDefault="00E145DD" w14:paraId="2C9B9033" w14:textId="78035BF2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t>The ability to be able to correctly place ECG electrodes when undertaking a 12-lead ECG and understand why</w:t>
            </w:r>
          </w:p>
        </w:tc>
        <w:tc>
          <w:tcPr>
            <w:tcW w:w="1843" w:type="dxa"/>
          </w:tcPr>
          <w:p w:rsidR="00E145DD" w:rsidP="00E145DD" w:rsidRDefault="00E145DD" w14:paraId="66F7BC75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  <w:tr w:rsidR="00E145DD" w:rsidTr="000F00EE" w14:paraId="089EF715" w14:textId="77777777">
        <w:tc>
          <w:tcPr>
            <w:tcW w:w="3270" w:type="dxa"/>
          </w:tcPr>
          <w:p w:rsidR="00E145DD" w:rsidP="00E145DD" w:rsidRDefault="00E145DD" w14:paraId="76F4CC74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3465F6" w:rsidR="00E145DD" w:rsidP="00E145DD" w:rsidRDefault="00E145DD" w14:paraId="25B81721" w14:textId="33524A2F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3465F6">
              <w:rPr>
                <w:rStyle w:val="None"/>
                <w:rFonts w:eastAsia="Aharoni" w:asciiTheme="minorHAnsi" w:hAnsiTheme="minorHAnsi" w:cstheme="minorHAnsi"/>
                <w:bCs/>
              </w:rPr>
              <w:t xml:space="preserve">Develop knowledge on ECGs </w:t>
            </w:r>
          </w:p>
        </w:tc>
        <w:tc>
          <w:tcPr>
            <w:tcW w:w="3540" w:type="dxa"/>
          </w:tcPr>
          <w:p w:rsidR="00E145DD" w:rsidP="00E145DD" w:rsidRDefault="00E145DD" w14:paraId="4DD01882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225C1AFE" w14:textId="2854871C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Conduct an ECG on patients when</w:t>
            </w:r>
            <w:r w:rsidRPr="003465F6"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  <w:proofErr w:type="gramStart"/>
            <w:r w:rsidRPr="003465F6">
              <w:rPr>
                <w:rStyle w:val="None"/>
                <w:rFonts w:eastAsia="Aharoni" w:asciiTheme="minorHAnsi" w:hAnsiTheme="minorHAnsi" w:cstheme="minorHAnsi"/>
                <w:bCs/>
              </w:rPr>
              <w:t>appropriate</w:t>
            </w:r>
            <w:proofErr w:type="gramEnd"/>
            <w:r w:rsidRPr="003465F6"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="00E145DD" w:rsidP="00E145DD" w:rsidRDefault="00E145DD" w14:paraId="4284391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Attempt to interpret every ECG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undertaken</w:t>
            </w:r>
            <w:proofErr w:type="gram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="00E145DD" w:rsidP="00E145DD" w:rsidRDefault="00E145DD" w14:paraId="6590329A" w14:textId="5EA6EF1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Revise an uncommon ECG each week (</w:t>
            </w:r>
            <w:proofErr w:type="spell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utilisation</w:t>
            </w:r>
            <w:proofErr w:type="spell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of ‘Life in the fast lane’ online ECG or university accredited resources for this) </w:t>
            </w:r>
          </w:p>
          <w:p w:rsidR="00E145DD" w:rsidP="00E145DD" w:rsidRDefault="00E145DD" w14:paraId="67F21DB4" w14:textId="4873C15B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Use the ’11-point ECG plan’ on every ECG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undertaken</w:t>
            </w:r>
            <w:proofErr w:type="gram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Pr="003465F6" w:rsidR="00E145DD" w:rsidP="00E145DD" w:rsidRDefault="00E145DD" w14:paraId="4E6A6179" w14:textId="5348F1D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Keep a record of </w:t>
            </w:r>
            <w:proofErr w:type="spell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anonymised</w:t>
            </w:r>
            <w:proofErr w:type="spell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ECGs as part of the PAD document </w:t>
            </w:r>
          </w:p>
        </w:tc>
        <w:tc>
          <w:tcPr>
            <w:tcW w:w="3396" w:type="dxa"/>
          </w:tcPr>
          <w:p w:rsidR="00E145DD" w:rsidP="00E145DD" w:rsidRDefault="00E145DD" w14:paraId="66F11B0A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622A4C0D" w14:textId="43491D2D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PE to ask questions surrounding ECG interpretation on every ECG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encountered</w:t>
            </w:r>
            <w:proofErr w:type="gramEnd"/>
          </w:p>
          <w:p w:rsidRPr="0067080A" w:rsidR="00E145DD" w:rsidP="00E145DD" w:rsidRDefault="00E145DD" w14:paraId="0BB47A8C" w14:textId="4C98D15D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PE to encourage and support student to use ’11-point plan’ on every ECG encountered (if time-critical incident, PE to discuss with student following incident)</w:t>
            </w:r>
          </w:p>
        </w:tc>
        <w:tc>
          <w:tcPr>
            <w:tcW w:w="3119" w:type="dxa"/>
          </w:tcPr>
          <w:p w:rsidR="00E145DD" w:rsidP="00E145DD" w:rsidRDefault="00E145DD" w14:paraId="0EEA2088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67080A" w:rsidR="00E145DD" w:rsidP="00E145DD" w:rsidRDefault="00E145DD" w14:paraId="25CE0EF3" w14:textId="4AA74AB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>The ability to interpret a range of ECGs encountered in practice</w:t>
            </w:r>
          </w:p>
        </w:tc>
        <w:tc>
          <w:tcPr>
            <w:tcW w:w="1843" w:type="dxa"/>
          </w:tcPr>
          <w:p w:rsidR="00E145DD" w:rsidP="00E145DD" w:rsidRDefault="00E145DD" w14:paraId="6D203BB1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  <w:tr w:rsidR="00E145DD" w:rsidTr="000F00EE" w14:paraId="2E864F60" w14:textId="77777777">
        <w:tc>
          <w:tcPr>
            <w:tcW w:w="3270" w:type="dxa"/>
          </w:tcPr>
          <w:p w:rsidR="00E145DD" w:rsidP="00E145DD" w:rsidRDefault="00E145DD" w14:paraId="4E05BAA1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67080A" w:rsidR="00E145DD" w:rsidP="00E145DD" w:rsidRDefault="00E145DD" w14:paraId="557984D1" w14:textId="49B8D390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Develop 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knowledge on pharmacology / JRCALC drugs </w:t>
            </w:r>
          </w:p>
        </w:tc>
        <w:tc>
          <w:tcPr>
            <w:tcW w:w="3540" w:type="dxa"/>
          </w:tcPr>
          <w:p w:rsidR="00E145DD" w:rsidP="00E145DD" w:rsidRDefault="00E145DD" w14:paraId="35A0B945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31E93BDD" w14:textId="71F052A5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Independent revision of JRCALC drugs including doses, indications, actions, cautions and </w:t>
            </w:r>
            <w:proofErr w:type="gramStart"/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>contraindications</w:t>
            </w:r>
            <w:proofErr w:type="gramEnd"/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="00E145DD" w:rsidP="00E145DD" w:rsidRDefault="00E145DD" w14:paraId="5A0B34F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Independent revision of drug terminology</w:t>
            </w:r>
          </w:p>
          <w:p w:rsidRPr="0067080A" w:rsidR="00E145DD" w:rsidP="00E145DD" w:rsidRDefault="004275BB" w14:paraId="5BAA6360" w14:textId="7B66C398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Proactive u</w:t>
            </w:r>
            <w:r w:rsidR="00E145DD">
              <w:rPr>
                <w:rStyle w:val="None"/>
                <w:rFonts w:eastAsia="Aharoni" w:asciiTheme="minorHAnsi" w:hAnsiTheme="minorHAnsi" w:cstheme="minorHAnsi"/>
                <w:bCs/>
              </w:rPr>
              <w:t>se of JRCALC app whilst on placement</w:t>
            </w:r>
          </w:p>
        </w:tc>
        <w:tc>
          <w:tcPr>
            <w:tcW w:w="3396" w:type="dxa"/>
          </w:tcPr>
          <w:p w:rsidR="00E145DD" w:rsidP="00E145DD" w:rsidRDefault="00E145DD" w14:paraId="6E1AD4E3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2DA4A5B0" w14:textId="22388A35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67080A">
              <w:rPr>
                <w:rStyle w:val="None"/>
                <w:rFonts w:eastAsia="Aharoni" w:asciiTheme="minorHAnsi" w:hAnsiTheme="minorHAnsi" w:cstheme="minorHAnsi"/>
                <w:bCs/>
              </w:rPr>
              <w:t>PE to ask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student questions surrounding use of medications whilst on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placement</w:t>
            </w:r>
            <w:proofErr w:type="gram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Pr="0067080A" w:rsidR="00E145DD" w:rsidP="00E145DD" w:rsidRDefault="00E145DD" w14:paraId="32B34EC4" w14:textId="75B360B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Seek tutorial support from relevant </w:t>
            </w:r>
            <w:proofErr w:type="spell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UoG</w:t>
            </w:r>
            <w:proofErr w:type="spell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module tutor</w:t>
            </w:r>
          </w:p>
        </w:tc>
        <w:tc>
          <w:tcPr>
            <w:tcW w:w="3119" w:type="dxa"/>
          </w:tcPr>
          <w:p w:rsidR="00E145DD" w:rsidP="00E145DD" w:rsidRDefault="00E145DD" w14:paraId="6413D21B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322AE3" w:rsidR="00E145DD" w:rsidP="00E145DD" w:rsidRDefault="00E145DD" w14:paraId="23E17678" w14:textId="6BD7DD12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322AE3">
              <w:rPr>
                <w:rStyle w:val="None"/>
                <w:rFonts w:eastAsia="Aharoni" w:asciiTheme="minorHAnsi" w:hAnsiTheme="minorHAnsi" w:cstheme="minorHAnsi"/>
                <w:bCs/>
              </w:rPr>
              <w:t xml:space="preserve">To be able to have an understanding about pharmacology and use of JRCALC drugs </w:t>
            </w:r>
          </w:p>
        </w:tc>
        <w:tc>
          <w:tcPr>
            <w:tcW w:w="1843" w:type="dxa"/>
          </w:tcPr>
          <w:p w:rsidR="00E145DD" w:rsidP="00E145DD" w:rsidRDefault="00E145DD" w14:paraId="1B8A9517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  <w:tr w:rsidR="00E145DD" w:rsidTr="000F00EE" w14:paraId="0FC2BCC9" w14:textId="77777777">
        <w:tc>
          <w:tcPr>
            <w:tcW w:w="3270" w:type="dxa"/>
          </w:tcPr>
          <w:p w:rsidR="00E145DD" w:rsidP="00E145DD" w:rsidRDefault="00E145DD" w14:paraId="36EB877E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CA7B40" w:rsidR="00E145DD" w:rsidP="00E145DD" w:rsidRDefault="00E145DD" w14:paraId="719FDC4E" w14:textId="2590968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CA7B40">
              <w:rPr>
                <w:rStyle w:val="None"/>
                <w:rFonts w:eastAsia="Aharoni" w:asciiTheme="minorHAnsi" w:hAnsiTheme="minorHAnsi" w:cstheme="minorHAnsi"/>
                <w:bCs/>
              </w:rPr>
              <w:t>Develop practical skills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  <w:r w:rsidRPr="00CA7B40">
              <w:rPr>
                <w:rStyle w:val="None"/>
                <w:rFonts w:eastAsia="Aharoni" w:asciiTheme="minorHAnsi" w:hAnsiTheme="minorHAnsi" w:cstheme="minorHAnsi"/>
                <w:bCs/>
              </w:rPr>
              <w:t xml:space="preserve">(cardiac, respiratory, GI, neurological assessments, as well as needle skills) </w:t>
            </w:r>
          </w:p>
        </w:tc>
        <w:tc>
          <w:tcPr>
            <w:tcW w:w="3540" w:type="dxa"/>
          </w:tcPr>
          <w:p w:rsidR="00E145DD" w:rsidP="00E145DD" w:rsidRDefault="00E145DD" w14:paraId="670ADAF0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1CD392A6" w14:textId="1F484BB6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proofErr w:type="spell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Recognise</w:t>
            </w:r>
            <w:proofErr w:type="spell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which assessment(s) are relevant to patient and presentation /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condition</w:t>
            </w:r>
            <w:proofErr w:type="gramEnd"/>
          </w:p>
          <w:p w:rsidR="00E145DD" w:rsidP="00E145DD" w:rsidRDefault="00E145DD" w14:paraId="7BADBCF3" w14:textId="4DFB49D2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>To conduct assessment(s) where suitable based on patient presentation</w:t>
            </w:r>
          </w:p>
          <w:p w:rsidR="00E145DD" w:rsidP="00E145DD" w:rsidRDefault="00E145DD" w14:paraId="53369D87" w14:textId="48873E5A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Independent revision of systems to gain further understanding of assessment completion (online tools such as Geeky Medics) </w:t>
            </w:r>
          </w:p>
          <w:p w:rsidRPr="00CA7B40" w:rsidR="00E145DD" w:rsidP="00E145DD" w:rsidRDefault="00E145DD" w14:paraId="71462991" w14:textId="0F33ED69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Where possible and appropriate to do so, attempt to gain IV / IO access on patients to improve confidence levels in this area </w:t>
            </w:r>
          </w:p>
        </w:tc>
        <w:tc>
          <w:tcPr>
            <w:tcW w:w="3396" w:type="dxa"/>
          </w:tcPr>
          <w:p w:rsidR="00E145DD" w:rsidP="00E145DD" w:rsidRDefault="00E145DD" w14:paraId="45B6B115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="00E145DD" w:rsidP="00E145DD" w:rsidRDefault="00E145DD" w14:paraId="2BB5A49A" w14:textId="3C4BDEFF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PE to support and encourage student to undertake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assessments</w:t>
            </w:r>
            <w:proofErr w:type="gramEnd"/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="00E145DD" w:rsidP="00E145DD" w:rsidRDefault="00E145DD" w14:paraId="7E61684D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PE to provide de-brief following incidents with discussion and </w:t>
            </w:r>
            <w:proofErr w:type="gramStart"/>
            <w:r>
              <w:rPr>
                <w:rStyle w:val="None"/>
                <w:rFonts w:eastAsia="Aharoni" w:asciiTheme="minorHAnsi" w:hAnsiTheme="minorHAnsi" w:cstheme="minorHAnsi"/>
                <w:bCs/>
              </w:rPr>
              <w:t>explanation</w:t>
            </w:r>
            <w:proofErr w:type="gramEnd"/>
          </w:p>
          <w:p w:rsidRPr="007000D7" w:rsidR="00E145DD" w:rsidP="00E145DD" w:rsidRDefault="00E145DD" w14:paraId="6D5A7B2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eastAsia="Aharoni" w:asciiTheme="minorHAnsi" w:hAnsiTheme="minorHAnsi" w:cstheme="minorHAnsi"/>
                <w:bCs/>
              </w:rPr>
            </w:pPr>
            <w:r w:rsidRPr="007000D7">
              <w:rPr>
                <w:rFonts w:eastAsia="Aharoni" w:asciiTheme="minorHAnsi" w:hAnsiTheme="minorHAnsi" w:cstheme="minorHAnsi"/>
                <w:bCs/>
              </w:rPr>
              <w:t xml:space="preserve">Attend </w:t>
            </w:r>
            <w:proofErr w:type="spellStart"/>
            <w:r w:rsidRPr="007000D7">
              <w:rPr>
                <w:rFonts w:eastAsia="Aharoni" w:asciiTheme="minorHAnsi" w:hAnsiTheme="minorHAnsi" w:cstheme="minorHAnsi"/>
                <w:bCs/>
              </w:rPr>
              <w:t>UoG</w:t>
            </w:r>
            <w:proofErr w:type="spellEnd"/>
            <w:r w:rsidRPr="007000D7">
              <w:rPr>
                <w:rFonts w:eastAsia="Aharoni" w:asciiTheme="minorHAnsi" w:hAnsiTheme="minorHAnsi" w:cstheme="minorHAnsi"/>
                <w:bCs/>
              </w:rPr>
              <w:t xml:space="preserve"> open labs to practice skills and underpinning </w:t>
            </w:r>
            <w:proofErr w:type="gramStart"/>
            <w:r w:rsidRPr="007000D7">
              <w:rPr>
                <w:rFonts w:eastAsia="Aharoni" w:asciiTheme="minorHAnsi" w:hAnsiTheme="minorHAnsi" w:cstheme="minorHAnsi"/>
                <w:bCs/>
              </w:rPr>
              <w:t>knowledge</w:t>
            </w:r>
            <w:proofErr w:type="gramEnd"/>
          </w:p>
          <w:p w:rsidRPr="00322AE3" w:rsidR="00E145DD" w:rsidP="00E145DD" w:rsidRDefault="00E145DD" w14:paraId="72786469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</w:tc>
        <w:tc>
          <w:tcPr>
            <w:tcW w:w="3119" w:type="dxa"/>
          </w:tcPr>
          <w:p w:rsidR="00E145DD" w:rsidP="00E145DD" w:rsidRDefault="00E145DD" w14:paraId="7A3A1C88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322AE3" w:rsidR="00E145DD" w:rsidP="00E145DD" w:rsidRDefault="00E145DD" w14:paraId="0FB10064" w14:textId="0CB4414F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322AE3">
              <w:rPr>
                <w:rStyle w:val="None"/>
                <w:rFonts w:eastAsia="Aharoni" w:asciiTheme="minorHAnsi" w:hAnsiTheme="minorHAnsi" w:cstheme="minorHAnsi"/>
                <w:bCs/>
              </w:rPr>
              <w:t xml:space="preserve">The ability 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to carry out systems assessments relevant to patient independently and understand the relevance of this </w:t>
            </w:r>
          </w:p>
        </w:tc>
        <w:tc>
          <w:tcPr>
            <w:tcW w:w="1843" w:type="dxa"/>
          </w:tcPr>
          <w:p w:rsidR="00E145DD" w:rsidP="00E145DD" w:rsidRDefault="00E145DD" w14:paraId="1468B3B4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  <w:tr w:rsidR="00E145DD" w:rsidTr="000F00EE" w14:paraId="6336A576" w14:textId="77777777">
        <w:tc>
          <w:tcPr>
            <w:tcW w:w="3270" w:type="dxa"/>
          </w:tcPr>
          <w:p w:rsidR="00E145DD" w:rsidP="00E145DD" w:rsidRDefault="00E145DD" w14:paraId="2CEDCBBC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0F00EE" w:rsidR="00E145DD" w:rsidP="00E145DD" w:rsidRDefault="00E145DD" w14:paraId="3CD12DEE" w14:textId="22658D63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Undertake EPCR (electronic patient completion record) </w:t>
            </w:r>
          </w:p>
        </w:tc>
        <w:tc>
          <w:tcPr>
            <w:tcW w:w="3540" w:type="dxa"/>
          </w:tcPr>
          <w:p w:rsidR="00E145DD" w:rsidP="00E145DD" w:rsidRDefault="00E145DD" w14:paraId="5679EF0A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0F00EE" w:rsidR="00E145DD" w:rsidP="00E145DD" w:rsidRDefault="00E145DD" w14:paraId="3FDBE52B" w14:textId="39ADAAB0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 xml:space="preserve">Attempt paperwork completion on all </w:t>
            </w:r>
            <w:proofErr w:type="gramStart"/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>incidents</w:t>
            </w:r>
            <w:proofErr w:type="gramEnd"/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</w:p>
          <w:p w:rsidRPr="000F00EE" w:rsidR="00E145DD" w:rsidP="00E145DD" w:rsidRDefault="00E145DD" w14:paraId="71F37710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 xml:space="preserve">Revise underpinning knowledge to assist with </w:t>
            </w:r>
            <w:proofErr w:type="gramStart"/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>paperwork</w:t>
            </w:r>
            <w:proofErr w:type="gramEnd"/>
          </w:p>
          <w:p w:rsidRPr="000F00EE" w:rsidR="00E145DD" w:rsidP="00E145DD" w:rsidRDefault="00E145DD" w14:paraId="242B95DA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 xml:space="preserve">Engage with PE with explanation of EPCR where required </w:t>
            </w:r>
          </w:p>
        </w:tc>
        <w:tc>
          <w:tcPr>
            <w:tcW w:w="3396" w:type="dxa"/>
          </w:tcPr>
          <w:p w:rsidR="00E145DD" w:rsidP="00E145DD" w:rsidRDefault="00E145DD" w14:paraId="4C33D5B5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0F00EE" w:rsidR="00E145DD" w:rsidP="00E145DD" w:rsidRDefault="00E145DD" w14:paraId="37209B8C" w14:textId="1ED428F4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0F00EE">
              <w:rPr>
                <w:rStyle w:val="None"/>
                <w:rFonts w:eastAsia="Aharoni" w:asciiTheme="minorHAnsi" w:hAnsiTheme="minorHAnsi" w:cstheme="minorHAnsi"/>
                <w:bCs/>
              </w:rPr>
              <w:t xml:space="preserve">PE 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to support student with EPCR completion and explain terminology used where required </w:t>
            </w:r>
          </w:p>
        </w:tc>
        <w:tc>
          <w:tcPr>
            <w:tcW w:w="3119" w:type="dxa"/>
          </w:tcPr>
          <w:p w:rsidR="00E145DD" w:rsidP="00E145DD" w:rsidRDefault="00E145DD" w14:paraId="6BC8E86E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</w:p>
          <w:p w:rsidRPr="002D49A0" w:rsidR="00E145DD" w:rsidP="00E145DD" w:rsidRDefault="00E145DD" w14:paraId="78FC0B0B" w14:textId="7B9A5C03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eastAsia="Aharoni" w:asciiTheme="minorHAnsi" w:hAnsiTheme="minorHAnsi" w:cstheme="minorHAnsi"/>
                <w:bCs/>
              </w:rPr>
            </w:pPr>
            <w:r w:rsidRPr="002D49A0">
              <w:rPr>
                <w:rStyle w:val="None"/>
                <w:rFonts w:eastAsia="Aharoni" w:asciiTheme="minorHAnsi" w:hAnsiTheme="minorHAnsi" w:cstheme="minorHAnsi"/>
                <w:bCs/>
              </w:rPr>
              <w:t>The ability to complete relevant patient documentation</w:t>
            </w:r>
            <w:r>
              <w:rPr>
                <w:rStyle w:val="None"/>
                <w:rFonts w:eastAsia="Aharoni" w:asciiTheme="minorHAnsi" w:hAnsiTheme="minorHAnsi" w:cstheme="minorHAnsi"/>
                <w:bCs/>
              </w:rPr>
              <w:t xml:space="preserve"> </w:t>
            </w:r>
            <w:r w:rsidRPr="002D49A0">
              <w:rPr>
                <w:rStyle w:val="None"/>
                <w:rFonts w:eastAsia="Aharoni" w:asciiTheme="minorHAnsi" w:hAnsiTheme="minorHAnsi" w:cstheme="minorHAnsi"/>
                <w:bCs/>
              </w:rPr>
              <w:t xml:space="preserve">(EPCR) </w:t>
            </w:r>
          </w:p>
        </w:tc>
        <w:tc>
          <w:tcPr>
            <w:tcW w:w="1843" w:type="dxa"/>
          </w:tcPr>
          <w:p w:rsidR="00E145DD" w:rsidP="00E145DD" w:rsidRDefault="00E145DD" w14:paraId="7840A63F" w14:textId="77777777">
            <w:pPr>
              <w:pStyle w:val="BodyA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Style w:val="None"/>
                <w:rFonts w:ascii="Aharoni" w:hAnsi="Aharoni" w:eastAsia="Aharoni" w:cs="Aharoni"/>
                <w:b/>
                <w:bCs/>
                <w:sz w:val="32"/>
                <w:szCs w:val="32"/>
              </w:rPr>
            </w:pPr>
          </w:p>
        </w:tc>
      </w:tr>
    </w:tbl>
    <w:p w:rsidR="00973008" w:rsidP="00973008" w:rsidRDefault="00973008" w14:paraId="42769355" w14:textId="77777777">
      <w:pPr>
        <w:pStyle w:val="BodyA"/>
        <w:rPr>
          <w:rStyle w:val="None"/>
          <w:rFonts w:ascii="Aharoni" w:hAnsi="Aharoni" w:eastAsia="Aharoni" w:cs="Aharoni"/>
          <w:b/>
          <w:bCs/>
          <w:sz w:val="32"/>
          <w:szCs w:val="32"/>
        </w:rPr>
      </w:pPr>
    </w:p>
    <w:p w:rsidRPr="005D73E8" w:rsidR="00973008" w:rsidP="00973008" w:rsidRDefault="00973008" w14:paraId="59FEFA32" w14:textId="77777777">
      <w:pPr>
        <w:pStyle w:val="BodyA"/>
        <w:jc w:val="center"/>
        <w:rPr>
          <w:rStyle w:val="None"/>
          <w:rFonts w:eastAsia="Aharoni"/>
          <w:b/>
          <w:bCs/>
          <w:sz w:val="28"/>
          <w:szCs w:val="28"/>
        </w:rPr>
      </w:pPr>
      <w:r>
        <w:rPr>
          <w:rStyle w:val="None"/>
          <w:rFonts w:eastAsia="Aharoni"/>
          <w:b/>
          <w:bCs/>
          <w:sz w:val="28"/>
          <w:szCs w:val="28"/>
        </w:rPr>
        <w:t>PLEASE EMAIL A COPY OF A COMPLETED ACTION PLAN TO THE STUDENT’S PLACEMENT LEAD</w:t>
      </w:r>
    </w:p>
    <w:p w:rsidR="00572CE3" w:rsidRDefault="00572CE3" w14:paraId="25D13399" w14:textId="77777777"/>
    <w:sectPr w:rsidR="00572CE3" w:rsidSect="009730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08"/>
    <w:rsid w:val="000F00EE"/>
    <w:rsid w:val="00100138"/>
    <w:rsid w:val="00193BD2"/>
    <w:rsid w:val="001967A5"/>
    <w:rsid w:val="00197294"/>
    <w:rsid w:val="001C52A2"/>
    <w:rsid w:val="0021243C"/>
    <w:rsid w:val="002147D8"/>
    <w:rsid w:val="002D49A0"/>
    <w:rsid w:val="00322AE3"/>
    <w:rsid w:val="00333D7C"/>
    <w:rsid w:val="003465F6"/>
    <w:rsid w:val="003620B8"/>
    <w:rsid w:val="004204F0"/>
    <w:rsid w:val="00422427"/>
    <w:rsid w:val="004275BB"/>
    <w:rsid w:val="00484570"/>
    <w:rsid w:val="004C1782"/>
    <w:rsid w:val="00545C03"/>
    <w:rsid w:val="00572CE3"/>
    <w:rsid w:val="0059720E"/>
    <w:rsid w:val="005D1BB3"/>
    <w:rsid w:val="006143EB"/>
    <w:rsid w:val="0067080A"/>
    <w:rsid w:val="007000D7"/>
    <w:rsid w:val="007C1FB4"/>
    <w:rsid w:val="009333FD"/>
    <w:rsid w:val="00973008"/>
    <w:rsid w:val="009A1A01"/>
    <w:rsid w:val="00A46D2B"/>
    <w:rsid w:val="00B04A79"/>
    <w:rsid w:val="00BB6BDB"/>
    <w:rsid w:val="00BC7E52"/>
    <w:rsid w:val="00CA7B40"/>
    <w:rsid w:val="00CE7CFC"/>
    <w:rsid w:val="00D46F12"/>
    <w:rsid w:val="00E05778"/>
    <w:rsid w:val="00E068C6"/>
    <w:rsid w:val="00E145DD"/>
    <w:rsid w:val="00E414C4"/>
    <w:rsid w:val="00EC20B7"/>
    <w:rsid w:val="00F36D1D"/>
    <w:rsid w:val="00FC4C72"/>
    <w:rsid w:val="00FE0458"/>
    <w:rsid w:val="1460E6A9"/>
    <w:rsid w:val="17A1988B"/>
    <w:rsid w:val="18F6B892"/>
    <w:rsid w:val="1F086E02"/>
    <w:rsid w:val="2F8A271C"/>
    <w:rsid w:val="3FC7BA11"/>
    <w:rsid w:val="46BD72A1"/>
    <w:rsid w:val="51E9C6D1"/>
    <w:rsid w:val="5C0E3944"/>
    <w:rsid w:val="6A85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EEF93"/>
  <w15:docId w15:val="{34FD5D28-24C8-44CC-B5A8-0B60266A39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730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4"/>
      <w:szCs w:val="24"/>
      <w:bdr w:val="nil"/>
      <w:lang w:val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A" w:customStyle="1">
    <w:name w:val="Body A"/>
    <w:rsid w:val="0097300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Calibri" w:cs="Calibri"/>
      <w:color w:val="000000"/>
      <w:u w:color="000000"/>
      <w:bdr w:val="nil"/>
      <w:lang w:val="en-US" w:eastAsia="en-GB"/>
    </w:rPr>
  </w:style>
  <w:style w:type="character" w:styleId="None" w:customStyle="1">
    <w:name w:val="None"/>
    <w:rsid w:val="00973008"/>
  </w:style>
  <w:style w:type="table" w:styleId="TableGrid">
    <w:name w:val="Table Grid"/>
    <w:basedOn w:val="TableNormal"/>
    <w:uiPriority w:val="39"/>
    <w:rsid w:val="009730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73008"/>
  </w:style>
  <w:style w:type="character" w:styleId="eop" w:customStyle="1">
    <w:name w:val="eop"/>
    <w:basedOn w:val="DefaultParagraphFont"/>
    <w:rsid w:val="00973008"/>
  </w:style>
  <w:style w:type="paragraph" w:styleId="paragraph" w:customStyle="1">
    <w:name w:val="paragraph"/>
    <w:basedOn w:val="Normal"/>
    <w:rsid w:val="0097300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6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hcpc-uk.org/globalassets/resources/guidance/guidance-on-conduct-and-ethics-for-students.pdf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SWAST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Leah Mason</dc:creator>
  <lastModifiedBy>VALENTI, Poppy</lastModifiedBy>
  <revision>16</revision>
  <dcterms:created xsi:type="dcterms:W3CDTF">2024-05-23T13:39:00.0000000Z</dcterms:created>
  <dcterms:modified xsi:type="dcterms:W3CDTF">2024-05-24T13:54:46.6321811Z</dcterms:modified>
</coreProperties>
</file>