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4AE3A" w14:textId="6622F191" w:rsidR="00161FFA" w:rsidRDefault="00161FFA">
      <w:pPr>
        <w:rPr>
          <w:sz w:val="24"/>
        </w:rPr>
      </w:pPr>
    </w:p>
    <w:p w14:paraId="183C9D52" w14:textId="77777777" w:rsidR="00161FFA" w:rsidRPr="00CC58B9" w:rsidRDefault="00161FFA" w:rsidP="005831D2">
      <w:pPr>
        <w:jc w:val="center"/>
        <w:rPr>
          <w:rFonts w:asciiTheme="majorHAnsi" w:hAnsiTheme="majorHAnsi" w:cstheme="majorHAnsi"/>
          <w:b/>
          <w:color w:val="000000" w:themeColor="text1"/>
          <w:sz w:val="36"/>
          <w:szCs w:val="36"/>
        </w:rPr>
      </w:pPr>
      <w:r w:rsidRPr="00CC58B9">
        <w:rPr>
          <w:rFonts w:asciiTheme="majorHAnsi" w:hAnsiTheme="majorHAnsi" w:cstheme="majorHAnsi"/>
          <w:b/>
          <w:color w:val="000000" w:themeColor="text1"/>
          <w:sz w:val="36"/>
          <w:szCs w:val="36"/>
        </w:rPr>
        <w:t>School of Health Professions</w:t>
      </w:r>
    </w:p>
    <w:p w14:paraId="1EADE1A5" w14:textId="63300DD7" w:rsidR="0000204A" w:rsidRDefault="003F78B1" w:rsidP="0000204A">
      <w:pPr>
        <w:jc w:val="center"/>
        <w:rPr>
          <w:rFonts w:asciiTheme="majorHAnsi" w:hAnsiTheme="majorHAnsi" w:cstheme="majorHAnsi"/>
          <w:sz w:val="36"/>
          <w:szCs w:val="36"/>
        </w:rPr>
      </w:pPr>
      <w:r>
        <w:rPr>
          <w:rFonts w:asciiTheme="majorHAnsi" w:hAnsiTheme="majorHAnsi" w:cstheme="majorHAnsi"/>
          <w:sz w:val="36"/>
          <w:szCs w:val="36"/>
        </w:rPr>
        <w:t>BSc (Hons) Paramedic</w:t>
      </w:r>
      <w:r w:rsidR="00FE0742">
        <w:rPr>
          <w:rFonts w:asciiTheme="majorHAnsi" w:hAnsiTheme="majorHAnsi" w:cstheme="majorHAnsi"/>
          <w:sz w:val="36"/>
          <w:szCs w:val="36"/>
        </w:rPr>
        <w:t xml:space="preserve"> Practitioner</w:t>
      </w:r>
      <w:r>
        <w:rPr>
          <w:rFonts w:asciiTheme="majorHAnsi" w:hAnsiTheme="majorHAnsi" w:cstheme="majorHAnsi"/>
          <w:sz w:val="36"/>
          <w:szCs w:val="36"/>
        </w:rPr>
        <w:t>/Paramedic Science</w:t>
      </w:r>
      <w:r w:rsidR="00FE0742">
        <w:rPr>
          <w:rFonts w:asciiTheme="majorHAnsi" w:hAnsiTheme="majorHAnsi" w:cstheme="majorHAnsi"/>
          <w:sz w:val="36"/>
          <w:szCs w:val="36"/>
        </w:rPr>
        <w:t xml:space="preserve"> </w:t>
      </w:r>
    </w:p>
    <w:p w14:paraId="6BF5C8EB" w14:textId="77777777" w:rsidR="007B102B" w:rsidRDefault="007B102B" w:rsidP="0000204A">
      <w:pPr>
        <w:jc w:val="center"/>
        <w:rPr>
          <w:rFonts w:ascii="Helvetica" w:hAnsi="Helvetica" w:cs="Helvetica"/>
          <w:noProof/>
          <w:sz w:val="24"/>
          <w:szCs w:val="24"/>
          <w:lang w:eastAsia="en-GB"/>
        </w:rPr>
      </w:pPr>
    </w:p>
    <w:p w14:paraId="58F5AE82" w14:textId="31DAAC2D" w:rsidR="0000204A" w:rsidRDefault="0000204A" w:rsidP="007B4C7C">
      <w:pPr>
        <w:jc w:val="center"/>
        <w:rPr>
          <w:rFonts w:ascii="Helvetica" w:hAnsi="Helvetica" w:cs="Helvetica"/>
          <w:noProof/>
          <w:sz w:val="24"/>
          <w:szCs w:val="24"/>
          <w:lang w:eastAsia="en-GB"/>
        </w:rPr>
      </w:pPr>
    </w:p>
    <w:p w14:paraId="2D0C1397" w14:textId="3BD36A31" w:rsidR="007B102B" w:rsidRDefault="007B102B" w:rsidP="007B4C7C">
      <w:pPr>
        <w:jc w:val="center"/>
        <w:rPr>
          <w:rFonts w:ascii="Helvetica" w:hAnsi="Helvetica" w:cs="Helvetica"/>
          <w:noProof/>
          <w:sz w:val="24"/>
          <w:szCs w:val="24"/>
          <w:lang w:eastAsia="en-GB"/>
        </w:rPr>
      </w:pPr>
      <w:r>
        <w:rPr>
          <w:noProof/>
          <w:lang w:eastAsia="en-GB"/>
        </w:rPr>
        <w:drawing>
          <wp:inline distT="0" distB="0" distL="0" distR="0" wp14:anchorId="76E73842" wp14:editId="3058D0B8">
            <wp:extent cx="3303584" cy="67964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P Logo_LA_Colour.jpg"/>
                    <pic:cNvPicPr/>
                  </pic:nvPicPr>
                  <pic:blipFill>
                    <a:blip r:embed="rId11">
                      <a:extLst>
                        <a:ext uri="{28A0092B-C50C-407E-A947-70E740481C1C}">
                          <a14:useLocalDpi xmlns:a14="http://schemas.microsoft.com/office/drawing/2010/main" val="0"/>
                        </a:ext>
                      </a:extLst>
                    </a:blip>
                    <a:stretch>
                      <a:fillRect/>
                    </a:stretch>
                  </pic:blipFill>
                  <pic:spPr>
                    <a:xfrm>
                      <a:off x="0" y="0"/>
                      <a:ext cx="3387203" cy="696846"/>
                    </a:xfrm>
                    <a:prstGeom prst="rect">
                      <a:avLst/>
                    </a:prstGeom>
                  </pic:spPr>
                </pic:pic>
              </a:graphicData>
            </a:graphic>
          </wp:inline>
        </w:drawing>
      </w:r>
    </w:p>
    <w:p w14:paraId="46B4DF91" w14:textId="686F84FA" w:rsidR="007B102B" w:rsidRDefault="007B102B" w:rsidP="007B102B">
      <w:pPr>
        <w:rPr>
          <w:rFonts w:ascii="Helvetica" w:hAnsi="Helvetica" w:cs="Helvetica"/>
          <w:noProof/>
          <w:sz w:val="24"/>
          <w:szCs w:val="24"/>
          <w:lang w:eastAsia="en-GB"/>
        </w:rPr>
      </w:pPr>
    </w:p>
    <w:p w14:paraId="08C11870" w14:textId="72D323AD" w:rsidR="007B102B" w:rsidRDefault="007B102B" w:rsidP="007B4C7C">
      <w:pPr>
        <w:jc w:val="center"/>
        <w:rPr>
          <w:rFonts w:ascii="Helvetica" w:hAnsi="Helvetica" w:cs="Helvetica"/>
          <w:noProof/>
          <w:sz w:val="24"/>
          <w:szCs w:val="24"/>
          <w:lang w:eastAsia="en-GB"/>
        </w:rPr>
      </w:pPr>
    </w:p>
    <w:p w14:paraId="290C9D62" w14:textId="5EC76ABC" w:rsidR="007B102B" w:rsidRDefault="007B102B" w:rsidP="007B4C7C">
      <w:pPr>
        <w:jc w:val="center"/>
        <w:rPr>
          <w:rFonts w:ascii="Helvetica" w:hAnsi="Helvetica" w:cs="Helvetica"/>
          <w:noProof/>
          <w:sz w:val="24"/>
          <w:szCs w:val="24"/>
          <w:lang w:eastAsia="en-GB"/>
        </w:rPr>
      </w:pPr>
      <w:r>
        <w:rPr>
          <w:noProof/>
          <w:lang w:eastAsia="en-GB"/>
        </w:rPr>
        <w:drawing>
          <wp:inline distT="0" distB="0" distL="0" distR="0" wp14:anchorId="579A07DD" wp14:editId="11F4C622">
            <wp:extent cx="1428449" cy="2010410"/>
            <wp:effectExtent l="0" t="0" r="635" b="8890"/>
            <wp:docPr id="2" name="Picture 2" descr="https://associationofairambulances.co.uk/wp-content/uploads/2017/10/SWA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ociationofairambulances.co.uk/wp-content/uploads/2017/10/SWAST-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2632" cy="2058519"/>
                    </a:xfrm>
                    <a:prstGeom prst="rect">
                      <a:avLst/>
                    </a:prstGeom>
                    <a:noFill/>
                    <a:ln>
                      <a:noFill/>
                    </a:ln>
                  </pic:spPr>
                </pic:pic>
              </a:graphicData>
            </a:graphic>
          </wp:inline>
        </w:drawing>
      </w:r>
    </w:p>
    <w:p w14:paraId="259284F1" w14:textId="4352FF4C" w:rsidR="007B102B" w:rsidRDefault="007B102B" w:rsidP="007B4C7C">
      <w:pPr>
        <w:jc w:val="center"/>
        <w:rPr>
          <w:rFonts w:ascii="Helvetica" w:hAnsi="Helvetica" w:cs="Helvetica"/>
          <w:noProof/>
          <w:sz w:val="24"/>
          <w:szCs w:val="24"/>
          <w:lang w:eastAsia="en-GB"/>
        </w:rPr>
      </w:pPr>
    </w:p>
    <w:p w14:paraId="074D4673" w14:textId="5B0A2028" w:rsidR="007B102B" w:rsidRDefault="007B102B" w:rsidP="007B102B">
      <w:pPr>
        <w:rPr>
          <w:rFonts w:ascii="Helvetica" w:hAnsi="Helvetica" w:cs="Helvetica"/>
          <w:noProof/>
          <w:sz w:val="24"/>
          <w:szCs w:val="24"/>
          <w:lang w:eastAsia="en-GB"/>
        </w:rPr>
      </w:pPr>
    </w:p>
    <w:p w14:paraId="4F5211D8" w14:textId="62E41671" w:rsidR="0000204A" w:rsidRPr="0000204A" w:rsidRDefault="0000204A" w:rsidP="0000204A">
      <w:pPr>
        <w:jc w:val="center"/>
        <w:rPr>
          <w:rFonts w:asciiTheme="majorHAnsi" w:hAnsiTheme="majorHAnsi" w:cstheme="majorHAnsi"/>
          <w:noProof/>
          <w:sz w:val="72"/>
          <w:szCs w:val="72"/>
          <w:lang w:eastAsia="en-GB"/>
        </w:rPr>
      </w:pPr>
      <w:r w:rsidRPr="0000204A">
        <w:rPr>
          <w:rFonts w:asciiTheme="majorHAnsi" w:hAnsiTheme="majorHAnsi" w:cstheme="majorHAnsi"/>
          <w:noProof/>
          <w:sz w:val="72"/>
          <w:szCs w:val="72"/>
          <w:lang w:eastAsia="en-GB"/>
        </w:rPr>
        <w:t xml:space="preserve"> </w:t>
      </w:r>
      <w:r w:rsidRPr="0000204A">
        <w:rPr>
          <w:rFonts w:asciiTheme="majorHAnsi" w:hAnsiTheme="majorHAnsi" w:cstheme="majorHAnsi"/>
          <w:b/>
          <w:bCs/>
          <w:noProof/>
          <w:sz w:val="72"/>
          <w:szCs w:val="72"/>
          <w:lang w:eastAsia="en-GB"/>
        </w:rPr>
        <w:t>Practice Placement Educator’s Handbook</w:t>
      </w:r>
    </w:p>
    <w:p w14:paraId="6C0BA5B4" w14:textId="5EBD05BB" w:rsidR="007B4C7C" w:rsidRDefault="008E78B1" w:rsidP="008E78B1">
      <w:pPr>
        <w:jc w:val="center"/>
        <w:rPr>
          <w:rFonts w:asciiTheme="majorHAnsi" w:hAnsiTheme="majorHAnsi" w:cstheme="majorHAnsi"/>
          <w:sz w:val="36"/>
          <w:szCs w:val="36"/>
        </w:rPr>
      </w:pPr>
      <w:r>
        <w:rPr>
          <w:rFonts w:asciiTheme="majorHAnsi" w:hAnsiTheme="majorHAnsi" w:cstheme="majorHAnsi"/>
          <w:sz w:val="36"/>
          <w:szCs w:val="36"/>
        </w:rPr>
        <w:t xml:space="preserve">A guide to supporting </w:t>
      </w:r>
      <w:r w:rsidR="00213B68">
        <w:rPr>
          <w:rFonts w:asciiTheme="majorHAnsi" w:hAnsiTheme="majorHAnsi" w:cstheme="majorHAnsi"/>
          <w:sz w:val="36"/>
          <w:szCs w:val="36"/>
        </w:rPr>
        <w:t>learner</w:t>
      </w:r>
      <w:r>
        <w:rPr>
          <w:rFonts w:asciiTheme="majorHAnsi" w:hAnsiTheme="majorHAnsi" w:cstheme="majorHAnsi"/>
          <w:sz w:val="36"/>
          <w:szCs w:val="36"/>
        </w:rPr>
        <w:t>s in clinical practice</w:t>
      </w:r>
    </w:p>
    <w:p w14:paraId="5D1C2E1A" w14:textId="591DF035" w:rsidR="0000204A" w:rsidRDefault="0000204A" w:rsidP="008E78B1">
      <w:pPr>
        <w:jc w:val="center"/>
        <w:rPr>
          <w:rFonts w:asciiTheme="majorHAnsi" w:hAnsiTheme="majorHAnsi" w:cstheme="majorHAnsi"/>
          <w:sz w:val="36"/>
          <w:szCs w:val="36"/>
        </w:rPr>
      </w:pPr>
    </w:p>
    <w:p w14:paraId="680E05E0" w14:textId="77777777" w:rsidR="00301437" w:rsidRDefault="00301437" w:rsidP="00301437">
      <w:pPr>
        <w:rPr>
          <w:rFonts w:asciiTheme="majorHAnsi" w:hAnsiTheme="majorHAnsi" w:cstheme="majorHAnsi"/>
          <w:sz w:val="36"/>
          <w:szCs w:val="36"/>
        </w:rPr>
      </w:pPr>
    </w:p>
    <w:p w14:paraId="2C943E81" w14:textId="47356FC7" w:rsidR="00462A61" w:rsidRPr="00462A61" w:rsidRDefault="00462A61" w:rsidP="00301437">
      <w:pPr>
        <w:jc w:val="center"/>
        <w:rPr>
          <w:bCs/>
          <w:smallCaps/>
          <w:color w:val="4F81BD" w:themeColor="accent1"/>
          <w:spacing w:val="5"/>
          <w:sz w:val="36"/>
          <w:szCs w:val="36"/>
        </w:rPr>
      </w:pPr>
      <w:r w:rsidRPr="00462A61">
        <w:rPr>
          <w:rStyle w:val="IntenseReference"/>
          <w:b w:val="0"/>
          <w:sz w:val="36"/>
          <w:szCs w:val="36"/>
        </w:rPr>
        <w:lastRenderedPageBreak/>
        <w:t>Meet the team</w:t>
      </w:r>
    </w:p>
    <w:p w14:paraId="4D92F2E5" w14:textId="77777777" w:rsidR="00462A61" w:rsidRPr="009B0E31" w:rsidRDefault="00462A61" w:rsidP="00462A61">
      <w:pPr>
        <w:ind w:left="-57"/>
        <w:rPr>
          <w:rFonts w:cstheme="minorHAnsi"/>
          <w:sz w:val="20"/>
          <w:szCs w:val="20"/>
        </w:rPr>
      </w:pPr>
      <w:r w:rsidRPr="009B0E31">
        <w:rPr>
          <w:rFonts w:asciiTheme="majorHAnsi" w:hAnsiTheme="majorHAnsi" w:cstheme="majorHAnsi"/>
          <w:sz w:val="36"/>
          <w:szCs w:val="36"/>
        </w:rPr>
        <w:tab/>
      </w:r>
      <w:r w:rsidRPr="009B0E31">
        <w:rPr>
          <w:rFonts w:cstheme="minorHAnsi"/>
          <w:noProof/>
          <w:sz w:val="20"/>
          <w:szCs w:val="20"/>
          <w:bdr w:val="single" w:sz="12" w:space="0" w:color="auto"/>
          <w:lang w:eastAsia="en-GB"/>
        </w:rPr>
        <w:drawing>
          <wp:inline distT="0" distB="0" distL="0" distR="0" wp14:anchorId="1DAE2434" wp14:editId="5B568688">
            <wp:extent cx="1255594" cy="1360869"/>
            <wp:effectExtent l="38100" t="38100" r="40005" b="29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5748" cy="1382713"/>
                    </a:xfrm>
                    <a:prstGeom prst="rect">
                      <a:avLst/>
                    </a:prstGeom>
                    <a:noFill/>
                    <a:ln w="34925">
                      <a:solidFill>
                        <a:sysClr val="windowText" lastClr="000000"/>
                      </a:solidFill>
                    </a:ln>
                  </pic:spPr>
                </pic:pic>
              </a:graphicData>
            </a:graphic>
          </wp:inline>
        </w:drawing>
      </w:r>
    </w:p>
    <w:p w14:paraId="197D0F1D" w14:textId="46034CB0" w:rsidR="00462A61" w:rsidRPr="009B0E31" w:rsidRDefault="00462A61" w:rsidP="00462A61">
      <w:pPr>
        <w:spacing w:line="240" w:lineRule="auto"/>
        <w:jc w:val="both"/>
        <w:rPr>
          <w:rFonts w:cstheme="minorHAnsi"/>
          <w:sz w:val="20"/>
          <w:szCs w:val="20"/>
        </w:rPr>
      </w:pPr>
      <w:r w:rsidRPr="009B0E31">
        <w:rPr>
          <w:rFonts w:cstheme="minorHAnsi"/>
          <w:sz w:val="20"/>
          <w:szCs w:val="20"/>
        </w:rPr>
        <w:t xml:space="preserve">Jason Long: </w:t>
      </w:r>
      <w:r w:rsidR="00FA4FE2">
        <w:rPr>
          <w:rFonts w:cstheme="minorHAnsi"/>
          <w:sz w:val="20"/>
          <w:szCs w:val="20"/>
        </w:rPr>
        <w:t xml:space="preserve">Academic Lead </w:t>
      </w:r>
      <w:r w:rsidR="00310517">
        <w:rPr>
          <w:rFonts w:cstheme="minorHAnsi"/>
          <w:sz w:val="20"/>
          <w:szCs w:val="20"/>
        </w:rPr>
        <w:t xml:space="preserve">&amp; </w:t>
      </w:r>
      <w:r w:rsidRPr="009B0E31">
        <w:rPr>
          <w:rFonts w:cstheme="minorHAnsi"/>
          <w:sz w:val="20"/>
          <w:szCs w:val="20"/>
        </w:rPr>
        <w:t xml:space="preserve">Lecturer in Paramedic Practice. </w:t>
      </w:r>
    </w:p>
    <w:p w14:paraId="6DB98FCB" w14:textId="77777777" w:rsidR="00462A61" w:rsidRDefault="004E06B6" w:rsidP="00462A61">
      <w:pPr>
        <w:spacing w:line="240" w:lineRule="auto"/>
        <w:jc w:val="both"/>
        <w:rPr>
          <w:rFonts w:cstheme="minorHAnsi"/>
          <w:sz w:val="20"/>
          <w:szCs w:val="20"/>
        </w:rPr>
      </w:pPr>
      <w:hyperlink r:id="rId14" w:history="1">
        <w:r w:rsidR="00462A61" w:rsidRPr="009B0E31">
          <w:rPr>
            <w:rFonts w:cstheme="minorHAnsi"/>
            <w:color w:val="0000FF" w:themeColor="hyperlink"/>
            <w:sz w:val="20"/>
            <w:szCs w:val="20"/>
            <w:u w:val="single"/>
          </w:rPr>
          <w:t>Jason.long@plymouth.ac.uk</w:t>
        </w:r>
      </w:hyperlink>
      <w:r w:rsidR="00462A61" w:rsidRPr="009B0E31">
        <w:rPr>
          <w:rFonts w:cstheme="minorHAnsi"/>
          <w:sz w:val="20"/>
          <w:szCs w:val="20"/>
        </w:rPr>
        <w:t xml:space="preserve"> 01752 588820</w:t>
      </w:r>
    </w:p>
    <w:p w14:paraId="2A07839F" w14:textId="77777777" w:rsidR="00FA4FE2" w:rsidRDefault="00FA4FE2" w:rsidP="00462A61">
      <w:pPr>
        <w:spacing w:line="240" w:lineRule="auto"/>
        <w:jc w:val="both"/>
        <w:rPr>
          <w:rFonts w:cstheme="minorHAnsi"/>
          <w:sz w:val="20"/>
          <w:szCs w:val="20"/>
        </w:rPr>
      </w:pPr>
    </w:p>
    <w:p w14:paraId="10FB4F44" w14:textId="77777777" w:rsidR="00FA4FE2" w:rsidRDefault="00FA4FE2" w:rsidP="00FA4FE2">
      <w:pPr>
        <w:spacing w:line="240" w:lineRule="auto"/>
        <w:jc w:val="both"/>
        <w:rPr>
          <w:rFonts w:cstheme="minorHAnsi"/>
          <w:sz w:val="20"/>
          <w:szCs w:val="20"/>
        </w:rPr>
      </w:pPr>
      <w:r>
        <w:rPr>
          <w:rFonts w:cstheme="minorHAnsi"/>
          <w:noProof/>
          <w:sz w:val="20"/>
          <w:szCs w:val="20"/>
          <w:lang w:eastAsia="en-GB"/>
        </w:rPr>
        <w:drawing>
          <wp:inline distT="0" distB="0" distL="0" distR="0" wp14:anchorId="5938647F" wp14:editId="63743FF0">
            <wp:extent cx="1611543" cy="1208624"/>
            <wp:effectExtent l="0" t="8255"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10921_145118.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1619798" cy="1214815"/>
                    </a:xfrm>
                    <a:prstGeom prst="rect">
                      <a:avLst/>
                    </a:prstGeom>
                  </pic:spPr>
                </pic:pic>
              </a:graphicData>
            </a:graphic>
          </wp:inline>
        </w:drawing>
      </w:r>
    </w:p>
    <w:p w14:paraId="141CA32C" w14:textId="77777777" w:rsidR="00FA4FE2" w:rsidRDefault="00FA4FE2" w:rsidP="00FA4FE2">
      <w:pPr>
        <w:spacing w:line="240" w:lineRule="auto"/>
        <w:jc w:val="both"/>
        <w:rPr>
          <w:rFonts w:cstheme="minorHAnsi"/>
          <w:sz w:val="20"/>
          <w:szCs w:val="20"/>
        </w:rPr>
      </w:pPr>
      <w:r w:rsidRPr="001270C2">
        <w:rPr>
          <w:rFonts w:cstheme="minorHAnsi"/>
          <w:sz w:val="20"/>
          <w:szCs w:val="20"/>
        </w:rPr>
        <w:t>Ian Luscombe</w:t>
      </w:r>
      <w:r>
        <w:rPr>
          <w:rFonts w:cstheme="minorHAnsi"/>
          <w:sz w:val="20"/>
          <w:szCs w:val="20"/>
        </w:rPr>
        <w:t>: Lecturer in Paramedic Practice</w:t>
      </w:r>
    </w:p>
    <w:p w14:paraId="29AC7CB1" w14:textId="77777777" w:rsidR="00FA4FE2" w:rsidRPr="001270C2" w:rsidRDefault="004E06B6" w:rsidP="00FA4FE2">
      <w:pPr>
        <w:spacing w:line="240" w:lineRule="auto"/>
        <w:jc w:val="both"/>
        <w:rPr>
          <w:rFonts w:cstheme="minorHAnsi"/>
          <w:sz w:val="20"/>
          <w:szCs w:val="20"/>
        </w:rPr>
      </w:pPr>
      <w:hyperlink r:id="rId16" w:history="1">
        <w:r w:rsidR="00FA4FE2" w:rsidRPr="00D519EC">
          <w:rPr>
            <w:rStyle w:val="Hyperlink"/>
            <w:rFonts w:cstheme="minorHAnsi"/>
            <w:sz w:val="20"/>
            <w:szCs w:val="20"/>
          </w:rPr>
          <w:t>Ian.luscombe@plymouth.ac.uk</w:t>
        </w:r>
      </w:hyperlink>
      <w:r w:rsidR="00FA4FE2">
        <w:rPr>
          <w:rFonts w:cstheme="minorHAnsi"/>
          <w:sz w:val="20"/>
          <w:szCs w:val="20"/>
        </w:rPr>
        <w:t xml:space="preserve"> 01752 587584</w:t>
      </w:r>
    </w:p>
    <w:p w14:paraId="3C69BC1C" w14:textId="77777777" w:rsidR="00FA4FE2" w:rsidRDefault="00FA4FE2" w:rsidP="00462A61">
      <w:pPr>
        <w:spacing w:line="240" w:lineRule="auto"/>
        <w:jc w:val="both"/>
        <w:rPr>
          <w:rFonts w:cstheme="minorHAnsi"/>
          <w:sz w:val="20"/>
          <w:szCs w:val="20"/>
        </w:rPr>
      </w:pPr>
    </w:p>
    <w:p w14:paraId="6F95F5BB" w14:textId="4828E51B" w:rsidR="00310517" w:rsidRDefault="00310517" w:rsidP="00462A61">
      <w:pPr>
        <w:spacing w:line="240" w:lineRule="auto"/>
        <w:jc w:val="both"/>
        <w:rPr>
          <w:rFonts w:cstheme="minorHAnsi"/>
          <w:sz w:val="20"/>
          <w:szCs w:val="20"/>
        </w:rPr>
      </w:pPr>
      <w:r>
        <w:rPr>
          <w:noProof/>
        </w:rPr>
        <w:drawing>
          <wp:inline distT="0" distB="0" distL="0" distR="0" wp14:anchorId="5194AF73" wp14:editId="3C4E58CF">
            <wp:extent cx="1171575" cy="1562143"/>
            <wp:effectExtent l="0" t="0" r="0" b="0"/>
            <wp:docPr id="794906920" name="Picture 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6920" name="Picture 1" descr="A person with long hair smil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187519" cy="1583403"/>
                    </a:xfrm>
                    <a:prstGeom prst="rect">
                      <a:avLst/>
                    </a:prstGeom>
                    <a:noFill/>
                    <a:ln>
                      <a:noFill/>
                    </a:ln>
                  </pic:spPr>
                </pic:pic>
              </a:graphicData>
            </a:graphic>
          </wp:inline>
        </w:drawing>
      </w:r>
    </w:p>
    <w:p w14:paraId="28C171FC" w14:textId="3CF359D9" w:rsidR="00310517" w:rsidRDefault="00310517" w:rsidP="00462A61">
      <w:pPr>
        <w:spacing w:line="240" w:lineRule="auto"/>
        <w:jc w:val="both"/>
        <w:rPr>
          <w:rFonts w:cstheme="minorHAnsi"/>
          <w:sz w:val="20"/>
          <w:szCs w:val="20"/>
        </w:rPr>
      </w:pPr>
      <w:r>
        <w:rPr>
          <w:rFonts w:cstheme="minorHAnsi"/>
          <w:sz w:val="20"/>
          <w:szCs w:val="20"/>
        </w:rPr>
        <w:t>Anna Harvey: Placement Coordinator</w:t>
      </w:r>
      <w:r w:rsidR="00645B44">
        <w:rPr>
          <w:rFonts w:cstheme="minorHAnsi"/>
          <w:sz w:val="20"/>
          <w:szCs w:val="20"/>
        </w:rPr>
        <w:t xml:space="preserve"> for Paramedic students </w:t>
      </w:r>
      <w:r>
        <w:rPr>
          <w:rFonts w:cstheme="minorHAnsi"/>
          <w:sz w:val="20"/>
          <w:szCs w:val="20"/>
        </w:rPr>
        <w:t xml:space="preserve"> </w:t>
      </w:r>
    </w:p>
    <w:p w14:paraId="218F1F2F" w14:textId="2DDE9EFD" w:rsidR="00310517" w:rsidRDefault="004E06B6" w:rsidP="00462A61">
      <w:pPr>
        <w:spacing w:line="240" w:lineRule="auto"/>
        <w:jc w:val="both"/>
        <w:rPr>
          <w:rFonts w:cstheme="minorHAnsi"/>
          <w:sz w:val="20"/>
          <w:szCs w:val="20"/>
        </w:rPr>
      </w:pPr>
      <w:hyperlink r:id="rId18" w:history="1">
        <w:r w:rsidR="00310517" w:rsidRPr="00084852">
          <w:rPr>
            <w:rStyle w:val="Hyperlink"/>
            <w:rFonts w:cstheme="minorHAnsi"/>
            <w:sz w:val="20"/>
            <w:szCs w:val="20"/>
          </w:rPr>
          <w:t>Anna.harvey@plymouth.ac.uk</w:t>
        </w:r>
      </w:hyperlink>
      <w:r w:rsidR="00310517">
        <w:rPr>
          <w:rFonts w:cstheme="minorHAnsi"/>
          <w:sz w:val="20"/>
          <w:szCs w:val="20"/>
        </w:rPr>
        <w:t xml:space="preserve">  01752 588086</w:t>
      </w:r>
    </w:p>
    <w:p w14:paraId="2287CA82" w14:textId="30F04017" w:rsidR="00310517" w:rsidRDefault="00310517" w:rsidP="00462A61">
      <w:pPr>
        <w:spacing w:line="240" w:lineRule="auto"/>
        <w:jc w:val="both"/>
        <w:rPr>
          <w:rFonts w:cstheme="minorHAnsi"/>
          <w:sz w:val="20"/>
          <w:szCs w:val="20"/>
        </w:rPr>
      </w:pPr>
      <w:r w:rsidRPr="009B0E31">
        <w:rPr>
          <w:noProof/>
          <w:lang w:eastAsia="en-GB"/>
        </w:rPr>
        <w:lastRenderedPageBreak/>
        <w:drawing>
          <wp:inline distT="0" distB="0" distL="0" distR="0" wp14:anchorId="0BD78767" wp14:editId="6672341C">
            <wp:extent cx="1203342" cy="1209675"/>
            <wp:effectExtent l="38100" t="38100" r="34925" b="28575"/>
            <wp:docPr id="23" name="Picture 23" descr="Mr Andrew Web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 Andrew Webb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3223" cy="1229661"/>
                    </a:xfrm>
                    <a:prstGeom prst="rect">
                      <a:avLst/>
                    </a:prstGeom>
                    <a:noFill/>
                    <a:ln w="34925">
                      <a:solidFill>
                        <a:sysClr val="windowText" lastClr="000000"/>
                      </a:solidFill>
                    </a:ln>
                  </pic:spPr>
                </pic:pic>
              </a:graphicData>
            </a:graphic>
          </wp:inline>
        </w:drawing>
      </w:r>
    </w:p>
    <w:p w14:paraId="4BFC6321" w14:textId="77777777" w:rsidR="00310517" w:rsidRPr="009B0E31" w:rsidRDefault="00310517" w:rsidP="00310517">
      <w:pPr>
        <w:jc w:val="both"/>
        <w:rPr>
          <w:rFonts w:cstheme="minorHAnsi"/>
          <w:sz w:val="20"/>
          <w:szCs w:val="20"/>
        </w:rPr>
      </w:pPr>
      <w:r w:rsidRPr="009B0E31">
        <w:rPr>
          <w:rFonts w:cstheme="minorHAnsi"/>
          <w:sz w:val="20"/>
          <w:szCs w:val="20"/>
        </w:rPr>
        <w:t xml:space="preserve">Andrew Webber; </w:t>
      </w:r>
      <w:r w:rsidRPr="009B0E31">
        <w:rPr>
          <w:rFonts w:cstheme="minorHAnsi"/>
          <w:sz w:val="20"/>
          <w:szCs w:val="20"/>
          <w:u w:val="single"/>
        </w:rPr>
        <w:t>Admissions Tutor</w:t>
      </w:r>
      <w:r w:rsidRPr="009B0E31">
        <w:rPr>
          <w:rFonts w:cstheme="minorHAnsi"/>
          <w:sz w:val="20"/>
          <w:szCs w:val="20"/>
        </w:rPr>
        <w:t xml:space="preserve"> &amp; Lecturer in Paramedic Practice  </w:t>
      </w:r>
      <w:hyperlink r:id="rId20" w:history="1">
        <w:r w:rsidRPr="009B0E31">
          <w:rPr>
            <w:rFonts w:cstheme="minorHAnsi"/>
            <w:color w:val="0000FF" w:themeColor="hyperlink"/>
            <w:sz w:val="20"/>
            <w:szCs w:val="20"/>
            <w:u w:val="single"/>
          </w:rPr>
          <w:t>Andrew.webber@plymouth.ac.uk</w:t>
        </w:r>
      </w:hyperlink>
      <w:r w:rsidRPr="009B0E31">
        <w:rPr>
          <w:rFonts w:cstheme="minorHAnsi"/>
          <w:sz w:val="20"/>
          <w:szCs w:val="20"/>
        </w:rPr>
        <w:t xml:space="preserve"> 01752 587552. </w:t>
      </w:r>
    </w:p>
    <w:p w14:paraId="02CE4ACC" w14:textId="44667672" w:rsidR="00462A61" w:rsidRPr="009B0E31" w:rsidRDefault="00B342A0" w:rsidP="00462A61">
      <w:pPr>
        <w:jc w:val="both"/>
        <w:rPr>
          <w:rFonts w:asciiTheme="majorHAnsi" w:hAnsiTheme="majorHAnsi" w:cstheme="majorHAnsi"/>
          <w:sz w:val="24"/>
          <w:szCs w:val="24"/>
        </w:rPr>
      </w:pPr>
      <w:r>
        <w:rPr>
          <w:rFonts w:asciiTheme="majorHAnsi" w:hAnsiTheme="majorHAnsi" w:cstheme="majorHAnsi"/>
          <w:noProof/>
          <w:sz w:val="24"/>
          <w:szCs w:val="24"/>
          <w:lang w:eastAsia="en-GB"/>
        </w:rPr>
        <w:drawing>
          <wp:inline distT="0" distB="0" distL="0" distR="0" wp14:anchorId="29DABA39" wp14:editId="4726E922">
            <wp:extent cx="850679" cy="1308533"/>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an crop.jpg"/>
                    <pic:cNvPicPr/>
                  </pic:nvPicPr>
                  <pic:blipFill>
                    <a:blip r:embed="rId21">
                      <a:extLst>
                        <a:ext uri="{28A0092B-C50C-407E-A947-70E740481C1C}">
                          <a14:useLocalDpi xmlns:a14="http://schemas.microsoft.com/office/drawing/2010/main" val="0"/>
                        </a:ext>
                      </a:extLst>
                    </a:blip>
                    <a:stretch>
                      <a:fillRect/>
                    </a:stretch>
                  </pic:blipFill>
                  <pic:spPr>
                    <a:xfrm>
                      <a:off x="0" y="0"/>
                      <a:ext cx="862602" cy="1326873"/>
                    </a:xfrm>
                    <a:prstGeom prst="rect">
                      <a:avLst/>
                    </a:prstGeom>
                  </pic:spPr>
                </pic:pic>
              </a:graphicData>
            </a:graphic>
          </wp:inline>
        </w:drawing>
      </w:r>
    </w:p>
    <w:p w14:paraId="5E010D26" w14:textId="77777777" w:rsidR="00B342A0" w:rsidRDefault="00B342A0" w:rsidP="00462A61">
      <w:pPr>
        <w:spacing w:line="240" w:lineRule="auto"/>
        <w:jc w:val="both"/>
        <w:rPr>
          <w:rFonts w:cstheme="minorHAnsi"/>
          <w:sz w:val="20"/>
          <w:szCs w:val="20"/>
        </w:rPr>
      </w:pPr>
      <w:r>
        <w:rPr>
          <w:rFonts w:cstheme="minorHAnsi"/>
          <w:sz w:val="20"/>
          <w:szCs w:val="20"/>
        </w:rPr>
        <w:t>Dean Gray</w:t>
      </w:r>
      <w:r w:rsidR="00462A61" w:rsidRPr="009B0E31">
        <w:rPr>
          <w:rFonts w:cstheme="minorHAnsi"/>
          <w:sz w:val="20"/>
          <w:szCs w:val="20"/>
        </w:rPr>
        <w:t xml:space="preserve">: Lecturer in Paramedic Practice. </w:t>
      </w:r>
    </w:p>
    <w:p w14:paraId="1C4BFBD3" w14:textId="60DC4C83" w:rsidR="00462A61" w:rsidRDefault="004E06B6" w:rsidP="00462A61">
      <w:pPr>
        <w:spacing w:line="240" w:lineRule="auto"/>
        <w:jc w:val="both"/>
        <w:rPr>
          <w:rFonts w:cstheme="minorHAnsi"/>
          <w:sz w:val="20"/>
          <w:szCs w:val="20"/>
        </w:rPr>
      </w:pPr>
      <w:hyperlink r:id="rId22" w:history="1">
        <w:r w:rsidR="00B342A0" w:rsidRPr="006320BE">
          <w:rPr>
            <w:rStyle w:val="Hyperlink"/>
            <w:rFonts w:cstheme="minorHAnsi"/>
            <w:sz w:val="20"/>
            <w:szCs w:val="20"/>
          </w:rPr>
          <w:t>Dean.Grey@plymouth.ac.uk</w:t>
        </w:r>
      </w:hyperlink>
      <w:r w:rsidR="00462A61" w:rsidRPr="009B0E31">
        <w:rPr>
          <w:rFonts w:cstheme="minorHAnsi"/>
          <w:sz w:val="20"/>
          <w:szCs w:val="20"/>
        </w:rPr>
        <w:t xml:space="preserve"> </w:t>
      </w:r>
    </w:p>
    <w:p w14:paraId="64A03114" w14:textId="27288915" w:rsidR="00301437" w:rsidRDefault="00301437" w:rsidP="00462A61">
      <w:pPr>
        <w:spacing w:line="240" w:lineRule="auto"/>
        <w:jc w:val="both"/>
      </w:pPr>
      <w:r>
        <w:t> </w:t>
      </w:r>
      <w:r>
        <w:rPr>
          <w:rFonts w:cstheme="minorHAnsi"/>
          <w:noProof/>
          <w:sz w:val="20"/>
          <w:szCs w:val="20"/>
          <w:lang w:eastAsia="en-GB"/>
        </w:rPr>
        <w:drawing>
          <wp:inline distT="0" distB="0" distL="0" distR="0" wp14:anchorId="1CBE9E73" wp14:editId="5470A254">
            <wp:extent cx="1171296" cy="1458595"/>
            <wp:effectExtent l="0" t="0" r="0" b="8255"/>
            <wp:docPr id="8" name="Picture 8" descr="C:\Users\ifluscombe1\AppData\Local\Microsoft\Windows\INetCache\Content.MSO\AB67B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fluscombe1\AppData\Local\Microsoft\Windows\INetCache\Content.MSO\AB67B53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2030" cy="1484415"/>
                    </a:xfrm>
                    <a:prstGeom prst="rect">
                      <a:avLst/>
                    </a:prstGeom>
                    <a:noFill/>
                    <a:ln>
                      <a:noFill/>
                    </a:ln>
                  </pic:spPr>
                </pic:pic>
              </a:graphicData>
            </a:graphic>
          </wp:inline>
        </w:drawing>
      </w:r>
    </w:p>
    <w:p w14:paraId="591FC4FE" w14:textId="5F07A0FC" w:rsidR="00301437" w:rsidRPr="006A741E" w:rsidRDefault="00301437" w:rsidP="00462A61">
      <w:pPr>
        <w:spacing w:line="240" w:lineRule="auto"/>
        <w:jc w:val="both"/>
        <w:rPr>
          <w:sz w:val="20"/>
          <w:szCs w:val="20"/>
        </w:rPr>
      </w:pPr>
      <w:r w:rsidRPr="006A741E">
        <w:rPr>
          <w:sz w:val="20"/>
          <w:szCs w:val="20"/>
        </w:rPr>
        <w:t>Jonathon Green: Lecturer in Paramedic Practice</w:t>
      </w:r>
    </w:p>
    <w:p w14:paraId="047F5D7F" w14:textId="503F4036" w:rsidR="006A741E" w:rsidRPr="00B321C7" w:rsidRDefault="004E06B6" w:rsidP="00462A61">
      <w:pPr>
        <w:spacing w:line="240" w:lineRule="auto"/>
        <w:jc w:val="both"/>
        <w:rPr>
          <w:sz w:val="20"/>
          <w:szCs w:val="20"/>
        </w:rPr>
      </w:pPr>
      <w:hyperlink r:id="rId24" w:history="1">
        <w:r w:rsidR="006A741E" w:rsidRPr="00E7563C">
          <w:rPr>
            <w:rStyle w:val="Hyperlink"/>
            <w:sz w:val="20"/>
            <w:szCs w:val="20"/>
          </w:rPr>
          <w:t>Jonathon.green@plymouth.ac.uk</w:t>
        </w:r>
      </w:hyperlink>
      <w:r w:rsidR="00983FA1" w:rsidRPr="00E7563C">
        <w:rPr>
          <w:sz w:val="20"/>
          <w:szCs w:val="20"/>
        </w:rPr>
        <w:t xml:space="preserve"> 01752</w:t>
      </w:r>
      <w:r w:rsidR="00E7563C" w:rsidRPr="00E7563C">
        <w:rPr>
          <w:rFonts w:ascii="Segoe UI" w:hAnsi="Segoe UI" w:cs="Segoe UI"/>
          <w:b/>
          <w:bCs/>
          <w:color w:val="000000"/>
          <w:sz w:val="20"/>
          <w:szCs w:val="20"/>
          <w:lang w:eastAsia="en-GB"/>
        </w:rPr>
        <w:t xml:space="preserve"> </w:t>
      </w:r>
      <w:r w:rsidR="00E7563C" w:rsidRPr="00E7563C">
        <w:rPr>
          <w:rFonts w:cstheme="minorHAnsi"/>
          <w:bCs/>
          <w:color w:val="000000"/>
          <w:sz w:val="20"/>
          <w:szCs w:val="20"/>
          <w:lang w:eastAsia="en-GB"/>
        </w:rPr>
        <w:t>587569</w:t>
      </w:r>
    </w:p>
    <w:p w14:paraId="28A0D4DD" w14:textId="5E8CBB0E" w:rsidR="00033518" w:rsidRDefault="00934557" w:rsidP="00462A61">
      <w:pPr>
        <w:jc w:val="both"/>
        <w:rPr>
          <w:rFonts w:asciiTheme="majorHAnsi" w:hAnsiTheme="majorHAnsi" w:cstheme="majorHAnsi"/>
          <w:sz w:val="20"/>
          <w:szCs w:val="20"/>
        </w:rPr>
      </w:pPr>
      <w:r>
        <w:rPr>
          <w:rFonts w:asciiTheme="majorHAnsi" w:hAnsiTheme="majorHAnsi" w:cstheme="majorHAnsi"/>
          <w:noProof/>
          <w:sz w:val="20"/>
          <w:szCs w:val="20"/>
          <w:lang w:eastAsia="en-GB"/>
        </w:rPr>
        <w:drawing>
          <wp:inline distT="0" distB="0" distL="0" distR="0" wp14:anchorId="7D32F31C" wp14:editId="69BFCB32">
            <wp:extent cx="1272209" cy="1696326"/>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jpg"/>
                    <pic:cNvPicPr/>
                  </pic:nvPicPr>
                  <pic:blipFill>
                    <a:blip r:embed="rId25">
                      <a:extLst>
                        <a:ext uri="{28A0092B-C50C-407E-A947-70E740481C1C}">
                          <a14:useLocalDpi xmlns:a14="http://schemas.microsoft.com/office/drawing/2010/main" val="0"/>
                        </a:ext>
                      </a:extLst>
                    </a:blip>
                    <a:stretch>
                      <a:fillRect/>
                    </a:stretch>
                  </pic:blipFill>
                  <pic:spPr>
                    <a:xfrm>
                      <a:off x="0" y="0"/>
                      <a:ext cx="1277714" cy="1703667"/>
                    </a:xfrm>
                    <a:prstGeom prst="rect">
                      <a:avLst/>
                    </a:prstGeom>
                  </pic:spPr>
                </pic:pic>
              </a:graphicData>
            </a:graphic>
          </wp:inline>
        </w:drawing>
      </w:r>
    </w:p>
    <w:p w14:paraId="57F0E479" w14:textId="0E9F9558" w:rsidR="00934557" w:rsidRDefault="00934557" w:rsidP="00462A61">
      <w:pPr>
        <w:jc w:val="both"/>
        <w:rPr>
          <w:rFonts w:asciiTheme="majorHAnsi" w:hAnsiTheme="majorHAnsi" w:cstheme="majorHAnsi"/>
          <w:sz w:val="20"/>
          <w:szCs w:val="20"/>
        </w:rPr>
      </w:pPr>
      <w:r>
        <w:rPr>
          <w:rFonts w:asciiTheme="majorHAnsi" w:hAnsiTheme="majorHAnsi" w:cstheme="majorHAnsi"/>
          <w:sz w:val="20"/>
          <w:szCs w:val="20"/>
        </w:rPr>
        <w:t xml:space="preserve">Emilia Lawrenson: Lecturer in paramedic science </w:t>
      </w:r>
    </w:p>
    <w:p w14:paraId="1B31032C" w14:textId="494B9B45" w:rsidR="00934557" w:rsidRDefault="004E06B6" w:rsidP="00462A61">
      <w:pPr>
        <w:jc w:val="both"/>
        <w:rPr>
          <w:rFonts w:asciiTheme="majorHAnsi" w:hAnsiTheme="majorHAnsi" w:cstheme="majorHAnsi"/>
          <w:sz w:val="20"/>
          <w:szCs w:val="20"/>
        </w:rPr>
      </w:pPr>
      <w:hyperlink r:id="rId26" w:history="1">
        <w:r w:rsidR="00934557" w:rsidRPr="004B1FEA">
          <w:rPr>
            <w:rStyle w:val="Hyperlink"/>
            <w:rFonts w:asciiTheme="majorHAnsi" w:hAnsiTheme="majorHAnsi" w:cstheme="majorHAnsi"/>
            <w:sz w:val="20"/>
            <w:szCs w:val="20"/>
          </w:rPr>
          <w:t>Emilia.Lawrenson@plymouth.ac.uk</w:t>
        </w:r>
      </w:hyperlink>
      <w:r w:rsidR="00934557">
        <w:rPr>
          <w:rFonts w:asciiTheme="majorHAnsi" w:hAnsiTheme="majorHAnsi" w:cstheme="majorHAnsi"/>
          <w:sz w:val="20"/>
          <w:szCs w:val="20"/>
        </w:rPr>
        <w:t xml:space="preserve"> </w:t>
      </w:r>
    </w:p>
    <w:p w14:paraId="3D37C6A3" w14:textId="5ECA9C84" w:rsidR="00310517" w:rsidRDefault="00310517" w:rsidP="00462A61">
      <w:pPr>
        <w:jc w:val="both"/>
        <w:rPr>
          <w:rFonts w:asciiTheme="majorHAnsi" w:hAnsiTheme="majorHAnsi" w:cstheme="majorHAnsi"/>
          <w:sz w:val="20"/>
          <w:szCs w:val="20"/>
        </w:rPr>
      </w:pPr>
      <w:r>
        <w:rPr>
          <w:rFonts w:asciiTheme="majorHAnsi" w:hAnsiTheme="majorHAnsi" w:cstheme="majorHAnsi"/>
          <w:noProof/>
          <w:sz w:val="20"/>
          <w:szCs w:val="20"/>
        </w:rPr>
        <w:lastRenderedPageBreak/>
        <w:drawing>
          <wp:inline distT="0" distB="0" distL="0" distR="0" wp14:anchorId="6DBB3A4E" wp14:editId="0DABA34A">
            <wp:extent cx="1266825" cy="1695450"/>
            <wp:effectExtent l="0" t="0" r="9525" b="0"/>
            <wp:docPr id="1998072308"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72308" name="Picture 2" descr="A person smiling at camera&#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695450"/>
                    </a:xfrm>
                    <a:prstGeom prst="rect">
                      <a:avLst/>
                    </a:prstGeom>
                    <a:noFill/>
                    <a:ln>
                      <a:noFill/>
                    </a:ln>
                  </pic:spPr>
                </pic:pic>
              </a:graphicData>
            </a:graphic>
          </wp:inline>
        </w:drawing>
      </w:r>
      <w:r>
        <w:rPr>
          <w:rFonts w:ascii="Calibri" w:hAnsi="Calibri" w:cs="Calibri"/>
          <w:color w:val="000000"/>
          <w:shd w:val="clear" w:color="auto" w:fill="FFFFFF"/>
        </w:rPr>
        <w:br/>
      </w:r>
      <w:r>
        <w:rPr>
          <w:rFonts w:asciiTheme="majorHAnsi" w:hAnsiTheme="majorHAnsi" w:cstheme="majorHAnsi"/>
          <w:sz w:val="20"/>
          <w:szCs w:val="20"/>
        </w:rPr>
        <w:t xml:space="preserve">Sally Barrett:  Lecturer in Paramedic science </w:t>
      </w:r>
    </w:p>
    <w:p w14:paraId="159B97C8" w14:textId="5B607435" w:rsidR="00310517" w:rsidRDefault="004E06B6" w:rsidP="00462A61">
      <w:pPr>
        <w:jc w:val="both"/>
        <w:rPr>
          <w:rFonts w:asciiTheme="majorHAnsi" w:hAnsiTheme="majorHAnsi" w:cstheme="majorHAnsi"/>
          <w:sz w:val="20"/>
          <w:szCs w:val="20"/>
        </w:rPr>
      </w:pPr>
      <w:hyperlink r:id="rId28" w:history="1">
        <w:r w:rsidR="00310517" w:rsidRPr="00084852">
          <w:rPr>
            <w:rStyle w:val="Hyperlink"/>
            <w:rFonts w:asciiTheme="majorHAnsi" w:hAnsiTheme="majorHAnsi" w:cstheme="majorHAnsi"/>
            <w:sz w:val="20"/>
            <w:szCs w:val="20"/>
          </w:rPr>
          <w:t>Sally.barrett@plymouth.ac.uk</w:t>
        </w:r>
      </w:hyperlink>
      <w:r w:rsidR="00310517">
        <w:rPr>
          <w:rFonts w:asciiTheme="majorHAnsi" w:hAnsiTheme="majorHAnsi" w:cstheme="majorHAnsi"/>
          <w:sz w:val="20"/>
          <w:szCs w:val="20"/>
        </w:rPr>
        <w:t xml:space="preserve"> </w:t>
      </w:r>
    </w:p>
    <w:p w14:paraId="6E1E27BA" w14:textId="1DE3671F" w:rsidR="00310517" w:rsidRDefault="00310517" w:rsidP="00462A61">
      <w:pPr>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42AA95B4" wp14:editId="04B1CCF2">
            <wp:extent cx="1273696" cy="1695450"/>
            <wp:effectExtent l="0" t="0" r="3175" b="0"/>
            <wp:docPr id="1276615656" name="Picture 3" descr="A person in a uniform with her hand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15656" name="Picture 3" descr="A person in a uniform with her hand on her 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9968" cy="1703798"/>
                    </a:xfrm>
                    <a:prstGeom prst="rect">
                      <a:avLst/>
                    </a:prstGeom>
                    <a:noFill/>
                    <a:ln>
                      <a:noFill/>
                    </a:ln>
                  </pic:spPr>
                </pic:pic>
              </a:graphicData>
            </a:graphic>
          </wp:inline>
        </w:drawing>
      </w:r>
      <w:r>
        <w:rPr>
          <w:rFonts w:ascii="Calibri" w:hAnsi="Calibri" w:cs="Calibri"/>
          <w:color w:val="000000"/>
          <w:shd w:val="clear" w:color="auto" w:fill="FFFFFF"/>
        </w:rPr>
        <w:br/>
      </w:r>
      <w:r>
        <w:rPr>
          <w:rFonts w:asciiTheme="majorHAnsi" w:hAnsiTheme="majorHAnsi" w:cstheme="majorHAnsi"/>
          <w:sz w:val="20"/>
          <w:szCs w:val="20"/>
        </w:rPr>
        <w:t xml:space="preserve">Suzie Boote:  Lecturer in Paramedic science </w:t>
      </w:r>
    </w:p>
    <w:p w14:paraId="6B7C7862" w14:textId="3B94A62C" w:rsidR="00310517" w:rsidRDefault="004E06B6" w:rsidP="00462A61">
      <w:pPr>
        <w:jc w:val="both"/>
        <w:rPr>
          <w:rFonts w:asciiTheme="majorHAnsi" w:hAnsiTheme="majorHAnsi" w:cstheme="majorHAnsi"/>
          <w:sz w:val="20"/>
          <w:szCs w:val="20"/>
        </w:rPr>
      </w:pPr>
      <w:hyperlink r:id="rId30" w:history="1">
        <w:r w:rsidR="00310517" w:rsidRPr="00084852">
          <w:rPr>
            <w:rStyle w:val="Hyperlink"/>
            <w:rFonts w:asciiTheme="majorHAnsi" w:hAnsiTheme="majorHAnsi" w:cstheme="majorHAnsi"/>
            <w:sz w:val="20"/>
            <w:szCs w:val="20"/>
          </w:rPr>
          <w:t>Suzie.boote@plymouth.ac.uk</w:t>
        </w:r>
      </w:hyperlink>
      <w:r w:rsidR="00310517">
        <w:rPr>
          <w:rFonts w:asciiTheme="majorHAnsi" w:hAnsiTheme="majorHAnsi" w:cstheme="majorHAnsi"/>
          <w:sz w:val="20"/>
          <w:szCs w:val="20"/>
        </w:rPr>
        <w:t xml:space="preserve"> </w:t>
      </w:r>
    </w:p>
    <w:p w14:paraId="38284F4E" w14:textId="56F2938C" w:rsidR="00645B44" w:rsidRDefault="0037303B" w:rsidP="00310517">
      <w:pPr>
        <w:jc w:val="both"/>
        <w:rPr>
          <w:rFonts w:asciiTheme="majorHAnsi" w:hAnsiTheme="majorHAnsi" w:cstheme="majorHAnsi"/>
          <w:sz w:val="20"/>
          <w:szCs w:val="20"/>
        </w:rPr>
      </w:pPr>
      <w:r>
        <w:rPr>
          <w:rFonts w:ascii="Century Gothic" w:hAnsi="Century Gothic"/>
          <w:noProof/>
          <w:color w:val="000000"/>
          <w:shd w:val="clear" w:color="auto" w:fill="FFFFFF"/>
        </w:rPr>
        <w:drawing>
          <wp:inline distT="0" distB="0" distL="0" distR="0" wp14:anchorId="317224DD" wp14:editId="37EB2CA2">
            <wp:extent cx="1285875" cy="1619250"/>
            <wp:effectExtent l="0" t="0" r="9525" b="0"/>
            <wp:docPr id="250901396" name="Picture 2"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01396" name="Picture 2" descr="A person with a beard smiling&#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1619250"/>
                    </a:xfrm>
                    <a:prstGeom prst="rect">
                      <a:avLst/>
                    </a:prstGeom>
                    <a:noFill/>
                    <a:ln>
                      <a:noFill/>
                    </a:ln>
                  </pic:spPr>
                </pic:pic>
              </a:graphicData>
            </a:graphic>
          </wp:inline>
        </w:drawing>
      </w:r>
      <w:r>
        <w:rPr>
          <w:rFonts w:ascii="Century Gothic" w:hAnsi="Century Gothic"/>
          <w:color w:val="000000"/>
          <w:shd w:val="clear" w:color="auto" w:fill="FFFFFF"/>
        </w:rPr>
        <w:br/>
      </w:r>
    </w:p>
    <w:p w14:paraId="503BE511" w14:textId="37F7CAB5" w:rsidR="00310517" w:rsidRDefault="00310517" w:rsidP="00310517">
      <w:pPr>
        <w:jc w:val="both"/>
        <w:rPr>
          <w:rFonts w:asciiTheme="majorHAnsi" w:hAnsiTheme="majorHAnsi" w:cstheme="majorHAnsi"/>
          <w:sz w:val="20"/>
          <w:szCs w:val="20"/>
        </w:rPr>
      </w:pPr>
      <w:r>
        <w:rPr>
          <w:rFonts w:asciiTheme="majorHAnsi" w:hAnsiTheme="majorHAnsi" w:cstheme="majorHAnsi"/>
          <w:sz w:val="20"/>
          <w:szCs w:val="20"/>
        </w:rPr>
        <w:t xml:space="preserve">Matt Francis:  Lecturer in Paramedic science </w:t>
      </w:r>
    </w:p>
    <w:p w14:paraId="24CFAC5F" w14:textId="77777777" w:rsidR="00310517" w:rsidRDefault="004E06B6" w:rsidP="00310517">
      <w:pPr>
        <w:jc w:val="both"/>
        <w:rPr>
          <w:rFonts w:asciiTheme="majorHAnsi" w:hAnsiTheme="majorHAnsi" w:cstheme="majorHAnsi"/>
          <w:sz w:val="20"/>
          <w:szCs w:val="20"/>
        </w:rPr>
      </w:pPr>
      <w:hyperlink r:id="rId32" w:history="1">
        <w:r w:rsidR="00310517" w:rsidRPr="00084852">
          <w:rPr>
            <w:rStyle w:val="Hyperlink"/>
            <w:rFonts w:asciiTheme="majorHAnsi" w:hAnsiTheme="majorHAnsi" w:cstheme="majorHAnsi"/>
            <w:sz w:val="20"/>
            <w:szCs w:val="20"/>
          </w:rPr>
          <w:t>Matt.francis@plymouth.ac.uk</w:t>
        </w:r>
      </w:hyperlink>
      <w:r w:rsidR="00310517">
        <w:rPr>
          <w:rFonts w:asciiTheme="majorHAnsi" w:hAnsiTheme="majorHAnsi" w:cstheme="majorHAnsi"/>
          <w:sz w:val="20"/>
          <w:szCs w:val="20"/>
        </w:rPr>
        <w:t xml:space="preserve"> </w:t>
      </w:r>
    </w:p>
    <w:p w14:paraId="24E03A63" w14:textId="77777777" w:rsidR="00FA4FE2" w:rsidRDefault="00FA4FE2" w:rsidP="00310517">
      <w:pPr>
        <w:jc w:val="both"/>
        <w:rPr>
          <w:rFonts w:asciiTheme="majorHAnsi" w:hAnsiTheme="majorHAnsi" w:cstheme="majorHAnsi"/>
          <w:sz w:val="20"/>
          <w:szCs w:val="20"/>
        </w:rPr>
      </w:pPr>
    </w:p>
    <w:p w14:paraId="4B16BF4E" w14:textId="7DDBEE26" w:rsidR="00310517" w:rsidRDefault="00310517" w:rsidP="00462A61">
      <w:pPr>
        <w:jc w:val="both"/>
        <w:rPr>
          <w:rFonts w:asciiTheme="majorHAnsi" w:hAnsiTheme="majorHAnsi" w:cstheme="majorHAnsi"/>
          <w:sz w:val="20"/>
          <w:szCs w:val="20"/>
        </w:rPr>
      </w:pPr>
      <w:r>
        <w:rPr>
          <w:rFonts w:asciiTheme="majorHAnsi" w:hAnsiTheme="majorHAnsi" w:cstheme="majorHAnsi"/>
          <w:sz w:val="20"/>
          <w:szCs w:val="20"/>
        </w:rPr>
        <w:t xml:space="preserve">Jamie Weller:  Lecturer in Paramedic science </w:t>
      </w:r>
    </w:p>
    <w:p w14:paraId="771E03B3" w14:textId="26713AA0" w:rsidR="00310517" w:rsidRDefault="004E06B6" w:rsidP="00462A61">
      <w:pPr>
        <w:jc w:val="both"/>
        <w:rPr>
          <w:rFonts w:asciiTheme="majorHAnsi" w:hAnsiTheme="majorHAnsi" w:cstheme="majorHAnsi"/>
          <w:sz w:val="20"/>
          <w:szCs w:val="20"/>
        </w:rPr>
      </w:pPr>
      <w:hyperlink r:id="rId33" w:history="1">
        <w:r w:rsidR="00310517" w:rsidRPr="00084852">
          <w:rPr>
            <w:rStyle w:val="Hyperlink"/>
            <w:rFonts w:asciiTheme="majorHAnsi" w:hAnsiTheme="majorHAnsi" w:cstheme="majorHAnsi"/>
            <w:sz w:val="20"/>
            <w:szCs w:val="20"/>
          </w:rPr>
          <w:t>Jamie.weller@plymouth.ac.uk</w:t>
        </w:r>
      </w:hyperlink>
      <w:r w:rsidR="00310517">
        <w:rPr>
          <w:rFonts w:asciiTheme="majorHAnsi" w:hAnsiTheme="majorHAnsi" w:cstheme="majorHAnsi"/>
          <w:sz w:val="20"/>
          <w:szCs w:val="20"/>
        </w:rPr>
        <w:t xml:space="preserve"> </w:t>
      </w:r>
    </w:p>
    <w:p w14:paraId="51289AA4" w14:textId="77777777" w:rsidR="00FA4FE2" w:rsidRDefault="00FA4FE2" w:rsidP="00462A61">
      <w:pPr>
        <w:jc w:val="both"/>
        <w:rPr>
          <w:rFonts w:asciiTheme="majorHAnsi" w:hAnsiTheme="majorHAnsi" w:cstheme="majorHAnsi"/>
          <w:sz w:val="20"/>
          <w:szCs w:val="20"/>
        </w:rPr>
      </w:pPr>
    </w:p>
    <w:p w14:paraId="31C1999E" w14:textId="1A0501F6" w:rsidR="00FA4FE2" w:rsidRDefault="00FA4FE2" w:rsidP="00462A61">
      <w:pPr>
        <w:jc w:val="both"/>
        <w:rPr>
          <w:rFonts w:asciiTheme="majorHAnsi" w:hAnsiTheme="majorHAnsi" w:cstheme="majorHAnsi"/>
          <w:sz w:val="20"/>
          <w:szCs w:val="20"/>
        </w:rPr>
      </w:pPr>
      <w:r>
        <w:rPr>
          <w:rFonts w:asciiTheme="majorHAnsi" w:hAnsiTheme="majorHAnsi" w:cstheme="majorHAnsi"/>
          <w:sz w:val="20"/>
          <w:szCs w:val="20"/>
        </w:rPr>
        <w:t xml:space="preserve">Nic </w:t>
      </w:r>
      <w:proofErr w:type="spellStart"/>
      <w:r>
        <w:rPr>
          <w:rFonts w:asciiTheme="majorHAnsi" w:hAnsiTheme="majorHAnsi" w:cstheme="majorHAnsi"/>
          <w:sz w:val="20"/>
          <w:szCs w:val="20"/>
        </w:rPr>
        <w:t>Pendrich</w:t>
      </w:r>
      <w:proofErr w:type="spellEnd"/>
      <w:r>
        <w:rPr>
          <w:rFonts w:asciiTheme="majorHAnsi" w:hAnsiTheme="majorHAnsi" w:cstheme="majorHAnsi"/>
          <w:sz w:val="20"/>
          <w:szCs w:val="20"/>
        </w:rPr>
        <w:t xml:space="preserve">: Lecturer in Paramedic Science </w:t>
      </w:r>
    </w:p>
    <w:p w14:paraId="7E094F36" w14:textId="6DA7EDC1" w:rsidR="00FA4FE2" w:rsidRDefault="004E06B6" w:rsidP="00462A61">
      <w:pPr>
        <w:jc w:val="both"/>
        <w:rPr>
          <w:rFonts w:asciiTheme="majorHAnsi" w:hAnsiTheme="majorHAnsi" w:cstheme="majorHAnsi"/>
          <w:sz w:val="20"/>
          <w:szCs w:val="20"/>
        </w:rPr>
      </w:pPr>
      <w:hyperlink r:id="rId34" w:history="1">
        <w:r w:rsidR="00FA4FE2" w:rsidRPr="00CD270E">
          <w:rPr>
            <w:rStyle w:val="Hyperlink"/>
            <w:rFonts w:asciiTheme="majorHAnsi" w:hAnsiTheme="majorHAnsi" w:cstheme="majorHAnsi"/>
            <w:sz w:val="20"/>
            <w:szCs w:val="20"/>
          </w:rPr>
          <w:t>nic.pendreich@plymouth.ac.uk</w:t>
        </w:r>
      </w:hyperlink>
      <w:r w:rsidR="00FA4FE2">
        <w:rPr>
          <w:rFonts w:asciiTheme="majorHAnsi" w:hAnsiTheme="majorHAnsi" w:cstheme="majorHAnsi"/>
          <w:sz w:val="20"/>
          <w:szCs w:val="20"/>
        </w:rPr>
        <w:t xml:space="preserve"> </w:t>
      </w:r>
    </w:p>
    <w:p w14:paraId="4EB9725E" w14:textId="4BA06D01" w:rsidR="00FA4FE2" w:rsidRDefault="00FA4FE2" w:rsidP="00462A61">
      <w:pPr>
        <w:jc w:val="both"/>
        <w:rPr>
          <w:rFonts w:asciiTheme="majorHAnsi" w:hAnsiTheme="majorHAnsi" w:cstheme="majorHAnsi"/>
          <w:sz w:val="20"/>
          <w:szCs w:val="20"/>
        </w:rPr>
      </w:pPr>
    </w:p>
    <w:p w14:paraId="3921C7A5" w14:textId="5B548F6E" w:rsidR="00FA4FE2" w:rsidRDefault="00FA4FE2" w:rsidP="00462A61">
      <w:pPr>
        <w:jc w:val="both"/>
        <w:rPr>
          <w:rFonts w:asciiTheme="majorHAnsi" w:hAnsiTheme="majorHAnsi" w:cstheme="majorHAnsi"/>
          <w:sz w:val="20"/>
          <w:szCs w:val="20"/>
        </w:rPr>
      </w:pPr>
      <w:r>
        <w:rPr>
          <w:rFonts w:asciiTheme="majorHAnsi" w:hAnsiTheme="majorHAnsi" w:cstheme="majorHAnsi"/>
          <w:sz w:val="20"/>
          <w:szCs w:val="20"/>
        </w:rPr>
        <w:t xml:space="preserve">Allan Sunderland: Lecturer in Paramedic Science </w:t>
      </w:r>
    </w:p>
    <w:p w14:paraId="76A8563D" w14:textId="11F6341E" w:rsidR="00FA4FE2" w:rsidRPr="00033518" w:rsidRDefault="004E06B6" w:rsidP="00462A61">
      <w:pPr>
        <w:jc w:val="both"/>
        <w:rPr>
          <w:rFonts w:asciiTheme="majorHAnsi" w:hAnsiTheme="majorHAnsi" w:cstheme="majorHAnsi"/>
          <w:sz w:val="20"/>
          <w:szCs w:val="20"/>
        </w:rPr>
      </w:pPr>
      <w:hyperlink r:id="rId35" w:history="1">
        <w:r w:rsidR="00FA4FE2" w:rsidRPr="00CD270E">
          <w:rPr>
            <w:rStyle w:val="Hyperlink"/>
            <w:rFonts w:asciiTheme="majorHAnsi" w:hAnsiTheme="majorHAnsi" w:cstheme="majorHAnsi"/>
            <w:sz w:val="20"/>
            <w:szCs w:val="20"/>
          </w:rPr>
          <w:t>allan.sunderland@plymouth.ac.uk</w:t>
        </w:r>
      </w:hyperlink>
      <w:r w:rsidR="00FA4FE2">
        <w:rPr>
          <w:rFonts w:asciiTheme="majorHAnsi" w:hAnsiTheme="majorHAnsi" w:cstheme="majorHAnsi"/>
          <w:sz w:val="20"/>
          <w:szCs w:val="20"/>
        </w:rPr>
        <w:t xml:space="preserve"> </w:t>
      </w:r>
    </w:p>
    <w:p w14:paraId="626FD926" w14:textId="77777777" w:rsidR="00645B44" w:rsidRDefault="00645B44" w:rsidP="00462A61">
      <w:pPr>
        <w:rPr>
          <w:rFonts w:asciiTheme="majorHAnsi" w:hAnsiTheme="majorHAnsi" w:cstheme="majorHAnsi"/>
          <w:b/>
          <w:sz w:val="24"/>
          <w:szCs w:val="24"/>
          <w:u w:val="single"/>
        </w:rPr>
      </w:pPr>
    </w:p>
    <w:p w14:paraId="25EC6287" w14:textId="7D773D19" w:rsidR="00462A61" w:rsidRPr="009B0E31" w:rsidRDefault="00462A61" w:rsidP="00462A61">
      <w:pPr>
        <w:rPr>
          <w:rFonts w:asciiTheme="majorHAnsi" w:hAnsiTheme="majorHAnsi" w:cstheme="majorHAnsi"/>
          <w:sz w:val="24"/>
          <w:szCs w:val="24"/>
        </w:rPr>
      </w:pPr>
      <w:r w:rsidRPr="009B0E31">
        <w:rPr>
          <w:rFonts w:asciiTheme="majorHAnsi" w:hAnsiTheme="majorHAnsi" w:cstheme="majorHAnsi"/>
          <w:b/>
          <w:sz w:val="24"/>
          <w:szCs w:val="24"/>
          <w:u w:val="single"/>
        </w:rPr>
        <w:t xml:space="preserve">The Practice placement team can be contacted on; </w:t>
      </w:r>
      <w:hyperlink r:id="rId36" w:history="1">
        <w:r w:rsidRPr="009B0E31">
          <w:rPr>
            <w:rFonts w:asciiTheme="majorHAnsi" w:hAnsiTheme="majorHAnsi" w:cstheme="majorHAnsi"/>
            <w:color w:val="0000FF" w:themeColor="hyperlink"/>
            <w:sz w:val="24"/>
            <w:szCs w:val="24"/>
            <w:u w:val="single"/>
          </w:rPr>
          <w:t>paramedicplacements@plymouth.ac.uk</w:t>
        </w:r>
      </w:hyperlink>
      <w:r w:rsidRPr="009B0E31">
        <w:rPr>
          <w:rFonts w:asciiTheme="majorHAnsi" w:hAnsiTheme="majorHAnsi" w:cstheme="majorHAnsi"/>
          <w:sz w:val="24"/>
          <w:szCs w:val="24"/>
        </w:rPr>
        <w:t xml:space="preserve"> </w:t>
      </w:r>
    </w:p>
    <w:p w14:paraId="1DF2A01F" w14:textId="77777777" w:rsidR="00FA4FE2" w:rsidRDefault="00FA4FE2">
      <w:pPr>
        <w:rPr>
          <w:rStyle w:val="IntenseReference"/>
          <w:rFonts w:ascii="Calibri" w:hAnsi="Calibri" w:cs="Calibri"/>
          <w:sz w:val="36"/>
          <w:szCs w:val="36"/>
        </w:rPr>
      </w:pPr>
      <w:r>
        <w:rPr>
          <w:rStyle w:val="IntenseReference"/>
          <w:rFonts w:ascii="Calibri" w:hAnsi="Calibri" w:cs="Calibri"/>
          <w:sz w:val="36"/>
          <w:szCs w:val="36"/>
        </w:rPr>
        <w:br w:type="page"/>
      </w:r>
    </w:p>
    <w:p w14:paraId="15E0ECEB" w14:textId="591F39A0" w:rsidR="00161FFA" w:rsidRPr="00FD6641" w:rsidRDefault="00462A61" w:rsidP="008E78B1">
      <w:pPr>
        <w:rPr>
          <w:rStyle w:val="IntenseReference"/>
          <w:rFonts w:ascii="Calibri" w:hAnsi="Calibri" w:cs="Calibri"/>
          <w:sz w:val="36"/>
          <w:szCs w:val="36"/>
        </w:rPr>
      </w:pPr>
      <w:r w:rsidRPr="00FD6641">
        <w:rPr>
          <w:rStyle w:val="IntenseReference"/>
          <w:rFonts w:ascii="Calibri" w:hAnsi="Calibri" w:cs="Calibri"/>
          <w:sz w:val="36"/>
          <w:szCs w:val="36"/>
        </w:rPr>
        <w:lastRenderedPageBreak/>
        <w:t>Contents</w:t>
      </w:r>
    </w:p>
    <w:p w14:paraId="6420B577" w14:textId="0D8C3518" w:rsidR="007254EC" w:rsidRDefault="00933D9A" w:rsidP="007254EC">
      <w:pPr>
        <w:spacing w:line="240" w:lineRule="auto"/>
        <w:rPr>
          <w:rFonts w:asciiTheme="majorHAnsi" w:hAnsiTheme="majorHAnsi" w:cstheme="majorHAnsi"/>
          <w:sz w:val="24"/>
          <w:szCs w:val="24"/>
        </w:rPr>
      </w:pPr>
      <w:r>
        <w:rPr>
          <w:rFonts w:asciiTheme="majorHAnsi" w:hAnsiTheme="majorHAnsi" w:cstheme="majorHAnsi"/>
          <w:sz w:val="24"/>
          <w:szCs w:val="24"/>
        </w:rPr>
        <w:t xml:space="preserve">1. </w:t>
      </w:r>
      <w:r w:rsidR="00462A61" w:rsidRPr="00933D9A">
        <w:rPr>
          <w:rFonts w:asciiTheme="majorHAnsi" w:hAnsiTheme="majorHAnsi" w:cstheme="majorHAnsi"/>
          <w:sz w:val="24"/>
          <w:szCs w:val="24"/>
        </w:rPr>
        <w:t>Introduction and Welcome</w:t>
      </w:r>
      <w:r w:rsidR="00E13BA7">
        <w:rPr>
          <w:rFonts w:asciiTheme="majorHAnsi" w:hAnsiTheme="majorHAnsi" w:cstheme="majorHAnsi"/>
          <w:sz w:val="24"/>
          <w:szCs w:val="24"/>
        </w:rPr>
        <w:t>…………………………………………………………</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62A61" w:rsidRPr="00933D9A">
        <w:rPr>
          <w:rFonts w:asciiTheme="majorHAnsi" w:hAnsiTheme="majorHAnsi" w:cstheme="majorHAnsi"/>
          <w:sz w:val="24"/>
          <w:szCs w:val="24"/>
        </w:rPr>
        <w:t>1</w:t>
      </w:r>
    </w:p>
    <w:p w14:paraId="606F1DFD" w14:textId="3A1C98CC" w:rsidR="001A59B6" w:rsidRPr="00933D9A" w:rsidRDefault="00933D9A" w:rsidP="007254EC">
      <w:pPr>
        <w:spacing w:line="240" w:lineRule="auto"/>
        <w:rPr>
          <w:rFonts w:asciiTheme="majorHAnsi" w:hAnsiTheme="majorHAnsi" w:cstheme="majorHAnsi"/>
          <w:sz w:val="24"/>
          <w:szCs w:val="24"/>
        </w:rPr>
      </w:pPr>
      <w:r>
        <w:rPr>
          <w:rFonts w:asciiTheme="majorHAnsi" w:hAnsiTheme="majorHAnsi" w:cstheme="majorHAnsi"/>
          <w:sz w:val="24"/>
          <w:szCs w:val="24"/>
        </w:rPr>
        <w:t xml:space="preserve">2. </w:t>
      </w:r>
      <w:r w:rsidR="00FD6641" w:rsidRPr="00933D9A">
        <w:rPr>
          <w:rFonts w:asciiTheme="majorHAnsi" w:hAnsiTheme="majorHAnsi" w:cstheme="majorHAnsi"/>
          <w:sz w:val="24"/>
          <w:szCs w:val="24"/>
        </w:rPr>
        <w:t>Your</w:t>
      </w:r>
      <w:r w:rsidR="008A6458">
        <w:rPr>
          <w:rFonts w:asciiTheme="majorHAnsi" w:hAnsiTheme="majorHAnsi" w:cstheme="majorHAnsi"/>
          <w:sz w:val="24"/>
          <w:szCs w:val="24"/>
        </w:rPr>
        <w:t xml:space="preserve"> role as a Practice Educator (</w:t>
      </w:r>
      <w:proofErr w:type="spellStart"/>
      <w:r w:rsidR="008A6458">
        <w:rPr>
          <w:rFonts w:asciiTheme="majorHAnsi" w:hAnsiTheme="majorHAnsi" w:cstheme="majorHAnsi"/>
          <w:sz w:val="24"/>
          <w:szCs w:val="24"/>
        </w:rPr>
        <w:t>PE</w:t>
      </w:r>
      <w:r w:rsidR="00FD6641" w:rsidRPr="00933D9A">
        <w:rPr>
          <w:rFonts w:asciiTheme="majorHAnsi" w:hAnsiTheme="majorHAnsi" w:cstheme="majorHAnsi"/>
          <w:sz w:val="24"/>
          <w:szCs w:val="24"/>
        </w:rPr>
        <w:t>d</w:t>
      </w:r>
      <w:proofErr w:type="spellEnd"/>
      <w:r w:rsidR="00FD6641" w:rsidRPr="00933D9A">
        <w:rPr>
          <w:rFonts w:asciiTheme="majorHAnsi" w:hAnsiTheme="majorHAnsi" w:cstheme="majorHAnsi"/>
          <w:sz w:val="24"/>
          <w:szCs w:val="24"/>
        </w:rPr>
        <w:t>)</w:t>
      </w:r>
      <w:r w:rsidR="00E13BA7">
        <w:rPr>
          <w:rFonts w:asciiTheme="majorHAnsi" w:hAnsiTheme="majorHAnsi" w:cstheme="majorHAnsi"/>
          <w:sz w:val="24"/>
          <w:szCs w:val="24"/>
        </w:rPr>
        <w:t>…………………………………………</w:t>
      </w:r>
      <w:proofErr w:type="gramStart"/>
      <w:r w:rsidR="00E13BA7">
        <w:rPr>
          <w:rFonts w:asciiTheme="majorHAnsi" w:hAnsiTheme="majorHAnsi" w:cstheme="majorHAnsi"/>
          <w:sz w:val="24"/>
          <w:szCs w:val="24"/>
        </w:rPr>
        <w:t>…..</w:t>
      </w:r>
      <w:proofErr w:type="gramEnd"/>
      <w:r w:rsidR="00290314">
        <w:rPr>
          <w:rFonts w:asciiTheme="majorHAnsi" w:hAnsiTheme="majorHAnsi" w:cstheme="majorHAnsi"/>
          <w:sz w:val="24"/>
          <w:szCs w:val="24"/>
        </w:rPr>
        <w:tab/>
      </w:r>
      <w:r w:rsidR="00FD6641" w:rsidRPr="00933D9A">
        <w:rPr>
          <w:rFonts w:asciiTheme="majorHAnsi" w:hAnsiTheme="majorHAnsi" w:cstheme="majorHAnsi"/>
          <w:sz w:val="24"/>
          <w:szCs w:val="24"/>
        </w:rPr>
        <w:t>2</w:t>
      </w:r>
    </w:p>
    <w:p w14:paraId="61A47018" w14:textId="6756816C" w:rsidR="001A59B6" w:rsidRDefault="004F17C0" w:rsidP="007254EC">
      <w:pPr>
        <w:spacing w:line="240" w:lineRule="auto"/>
        <w:rPr>
          <w:rFonts w:asciiTheme="majorHAnsi" w:hAnsiTheme="majorHAnsi" w:cstheme="majorHAnsi"/>
          <w:sz w:val="24"/>
          <w:szCs w:val="24"/>
        </w:rPr>
      </w:pPr>
      <w:r>
        <w:rPr>
          <w:rFonts w:asciiTheme="majorHAnsi" w:hAnsiTheme="majorHAnsi" w:cstheme="majorHAnsi"/>
          <w:sz w:val="24"/>
          <w:szCs w:val="24"/>
        </w:rPr>
        <w:tab/>
      </w:r>
      <w:r w:rsidR="001A59B6">
        <w:rPr>
          <w:rFonts w:asciiTheme="majorHAnsi" w:hAnsiTheme="majorHAnsi" w:cstheme="majorHAnsi"/>
          <w:sz w:val="24"/>
          <w:szCs w:val="24"/>
        </w:rPr>
        <w:t>2.1 Yo</w:t>
      </w:r>
      <w:r w:rsidR="008A6458">
        <w:rPr>
          <w:rFonts w:asciiTheme="majorHAnsi" w:hAnsiTheme="majorHAnsi" w:cstheme="majorHAnsi"/>
          <w:sz w:val="24"/>
          <w:szCs w:val="24"/>
        </w:rPr>
        <w:t xml:space="preserve">ur main responsibilities as a </w:t>
      </w:r>
      <w:proofErr w:type="spellStart"/>
      <w:r w:rsidR="008A6458">
        <w:rPr>
          <w:rFonts w:asciiTheme="majorHAnsi" w:hAnsiTheme="majorHAnsi" w:cstheme="majorHAnsi"/>
          <w:sz w:val="24"/>
          <w:szCs w:val="24"/>
        </w:rPr>
        <w:t>PE</w:t>
      </w:r>
      <w:r w:rsidR="001A59B6">
        <w:rPr>
          <w:rFonts w:asciiTheme="majorHAnsi" w:hAnsiTheme="majorHAnsi" w:cstheme="majorHAnsi"/>
          <w:sz w:val="24"/>
          <w:szCs w:val="24"/>
        </w:rPr>
        <w:t>d</w:t>
      </w:r>
      <w:proofErr w:type="spellEnd"/>
      <w:r w:rsidR="00290314">
        <w:rPr>
          <w:rFonts w:asciiTheme="majorHAnsi" w:hAnsiTheme="majorHAnsi" w:cstheme="majorHAnsi"/>
          <w:sz w:val="24"/>
          <w:szCs w:val="24"/>
        </w:rPr>
        <w:t>……………………………………</w:t>
      </w:r>
      <w:proofErr w:type="gramStart"/>
      <w:r w:rsidR="00290314">
        <w:rPr>
          <w:rFonts w:asciiTheme="majorHAnsi" w:hAnsiTheme="majorHAnsi" w:cstheme="majorHAnsi"/>
          <w:sz w:val="24"/>
          <w:szCs w:val="24"/>
        </w:rPr>
        <w:t>…..</w:t>
      </w:r>
      <w:proofErr w:type="gramEnd"/>
      <w:r w:rsidR="00290314">
        <w:rPr>
          <w:rFonts w:asciiTheme="majorHAnsi" w:hAnsiTheme="majorHAnsi" w:cstheme="majorHAnsi"/>
          <w:sz w:val="24"/>
          <w:szCs w:val="24"/>
        </w:rPr>
        <w:tab/>
      </w:r>
      <w:r w:rsidR="004E6D64">
        <w:rPr>
          <w:rFonts w:asciiTheme="majorHAnsi" w:hAnsiTheme="majorHAnsi" w:cstheme="majorHAnsi"/>
          <w:sz w:val="24"/>
          <w:szCs w:val="24"/>
        </w:rPr>
        <w:t>2</w:t>
      </w:r>
    </w:p>
    <w:p w14:paraId="7A02C477" w14:textId="2FB139A9" w:rsidR="001A59B6" w:rsidRDefault="004F17C0" w:rsidP="004F17C0">
      <w:pPr>
        <w:spacing w:line="240" w:lineRule="auto"/>
        <w:rPr>
          <w:rFonts w:asciiTheme="majorHAnsi" w:hAnsiTheme="majorHAnsi" w:cstheme="majorHAnsi"/>
          <w:sz w:val="24"/>
          <w:szCs w:val="24"/>
        </w:rPr>
      </w:pPr>
      <w:r>
        <w:rPr>
          <w:rFonts w:asciiTheme="majorHAnsi" w:hAnsiTheme="majorHAnsi" w:cstheme="majorHAnsi"/>
          <w:sz w:val="24"/>
          <w:szCs w:val="24"/>
        </w:rPr>
        <w:tab/>
      </w:r>
      <w:r w:rsidR="001A59B6">
        <w:rPr>
          <w:rFonts w:asciiTheme="majorHAnsi" w:hAnsiTheme="majorHAnsi" w:cstheme="majorHAnsi"/>
          <w:sz w:val="24"/>
          <w:szCs w:val="24"/>
        </w:rPr>
        <w:t>2.2 What you will be expected to be involved in</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3</w:t>
      </w:r>
    </w:p>
    <w:p w14:paraId="3AA8B0E1" w14:textId="32E11BC9" w:rsidR="009D3506" w:rsidRDefault="004F17C0" w:rsidP="004F17C0">
      <w:pPr>
        <w:spacing w:line="240" w:lineRule="auto"/>
        <w:rPr>
          <w:rFonts w:asciiTheme="majorHAnsi" w:hAnsiTheme="majorHAnsi" w:cstheme="majorHAnsi"/>
          <w:sz w:val="24"/>
          <w:szCs w:val="24"/>
        </w:rPr>
      </w:pPr>
      <w:r>
        <w:rPr>
          <w:rFonts w:asciiTheme="majorHAnsi" w:hAnsiTheme="majorHAnsi" w:cstheme="majorHAnsi"/>
          <w:sz w:val="24"/>
          <w:szCs w:val="24"/>
        </w:rPr>
        <w:tab/>
      </w:r>
      <w:r w:rsidR="009D3506">
        <w:rPr>
          <w:rFonts w:asciiTheme="majorHAnsi" w:hAnsiTheme="majorHAnsi" w:cstheme="majorHAnsi"/>
          <w:sz w:val="24"/>
          <w:szCs w:val="24"/>
        </w:rPr>
        <w:t xml:space="preserve">2.3 </w:t>
      </w:r>
      <w:r w:rsidR="00933D9A">
        <w:rPr>
          <w:rFonts w:asciiTheme="majorHAnsi" w:hAnsiTheme="majorHAnsi" w:cstheme="majorHAnsi"/>
          <w:sz w:val="24"/>
          <w:szCs w:val="24"/>
        </w:rPr>
        <w:t>W</w:t>
      </w:r>
      <w:r w:rsidR="009D3506">
        <w:rPr>
          <w:rFonts w:asciiTheme="majorHAnsi" w:hAnsiTheme="majorHAnsi" w:cstheme="majorHAnsi"/>
          <w:sz w:val="24"/>
          <w:szCs w:val="24"/>
        </w:rPr>
        <w:t>hat makes you learner feel valued on placement</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3</w:t>
      </w:r>
    </w:p>
    <w:p w14:paraId="58CCAE63" w14:textId="2F99AD50" w:rsidR="00933D9A" w:rsidRDefault="004F17C0" w:rsidP="004F17C0">
      <w:pPr>
        <w:spacing w:line="240" w:lineRule="auto"/>
        <w:rPr>
          <w:rFonts w:asciiTheme="majorHAnsi" w:hAnsiTheme="majorHAnsi" w:cstheme="majorHAnsi"/>
          <w:sz w:val="24"/>
          <w:szCs w:val="24"/>
        </w:rPr>
      </w:pPr>
      <w:r>
        <w:rPr>
          <w:rFonts w:asciiTheme="majorHAnsi" w:hAnsiTheme="majorHAnsi" w:cstheme="majorHAnsi"/>
          <w:sz w:val="24"/>
          <w:szCs w:val="24"/>
        </w:rPr>
        <w:tab/>
      </w:r>
      <w:r w:rsidR="00933D9A">
        <w:rPr>
          <w:rFonts w:asciiTheme="majorHAnsi" w:hAnsiTheme="majorHAnsi" w:cstheme="majorHAnsi"/>
          <w:sz w:val="24"/>
          <w:szCs w:val="24"/>
        </w:rPr>
        <w:t>2.4 Learner health and wellbeing</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4</w:t>
      </w:r>
    </w:p>
    <w:p w14:paraId="3EC3C5F6" w14:textId="487D9383" w:rsidR="00933D9A" w:rsidRDefault="004F17C0" w:rsidP="004F17C0">
      <w:pPr>
        <w:spacing w:line="240" w:lineRule="auto"/>
        <w:rPr>
          <w:rFonts w:asciiTheme="majorHAnsi" w:hAnsiTheme="majorHAnsi" w:cstheme="majorHAnsi"/>
          <w:sz w:val="24"/>
          <w:szCs w:val="24"/>
        </w:rPr>
      </w:pPr>
      <w:r>
        <w:rPr>
          <w:rFonts w:asciiTheme="majorHAnsi" w:hAnsiTheme="majorHAnsi" w:cstheme="majorHAnsi"/>
          <w:sz w:val="24"/>
          <w:szCs w:val="24"/>
        </w:rPr>
        <w:tab/>
      </w:r>
      <w:r w:rsidR="00933D9A">
        <w:rPr>
          <w:rFonts w:asciiTheme="majorHAnsi" w:hAnsiTheme="majorHAnsi" w:cstheme="majorHAnsi"/>
          <w:sz w:val="24"/>
          <w:szCs w:val="24"/>
        </w:rPr>
        <w:t>2.5 Conflict of interest</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4</w:t>
      </w:r>
    </w:p>
    <w:p w14:paraId="474AE040" w14:textId="43791BD4" w:rsidR="00933D9A" w:rsidRDefault="00933D9A" w:rsidP="00933D9A">
      <w:pPr>
        <w:spacing w:line="240" w:lineRule="auto"/>
        <w:rPr>
          <w:rFonts w:asciiTheme="majorHAnsi" w:hAnsiTheme="majorHAnsi" w:cstheme="majorHAnsi"/>
          <w:sz w:val="24"/>
          <w:szCs w:val="24"/>
        </w:rPr>
      </w:pPr>
      <w:r>
        <w:rPr>
          <w:rFonts w:asciiTheme="majorHAnsi" w:hAnsiTheme="majorHAnsi" w:cstheme="majorHAnsi"/>
          <w:sz w:val="24"/>
          <w:szCs w:val="24"/>
        </w:rPr>
        <w:t xml:space="preserve">3. </w:t>
      </w:r>
      <w:proofErr w:type="gramStart"/>
      <w:r w:rsidR="004F17C0">
        <w:rPr>
          <w:rFonts w:asciiTheme="majorHAnsi" w:hAnsiTheme="majorHAnsi" w:cstheme="majorHAnsi"/>
          <w:sz w:val="24"/>
          <w:szCs w:val="24"/>
        </w:rPr>
        <w:t>Learners</w:t>
      </w:r>
      <w:proofErr w:type="gramEnd"/>
      <w:r w:rsidR="004F17C0">
        <w:rPr>
          <w:rFonts w:asciiTheme="majorHAnsi" w:hAnsiTheme="majorHAnsi" w:cstheme="majorHAnsi"/>
          <w:sz w:val="24"/>
          <w:szCs w:val="24"/>
        </w:rPr>
        <w:t xml:space="preserve"> responsibilities</w:t>
      </w:r>
      <w:r w:rsidR="004F17C0">
        <w:rPr>
          <w:rFonts w:asciiTheme="majorHAnsi" w:hAnsiTheme="majorHAnsi" w:cstheme="majorHAnsi"/>
          <w:sz w:val="24"/>
          <w:szCs w:val="24"/>
        </w:rPr>
        <w:tab/>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4</w:t>
      </w:r>
    </w:p>
    <w:p w14:paraId="31A0093B" w14:textId="4EA70E80"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ab/>
        <w:t>3.1 Learner conduct and capability</w:t>
      </w:r>
      <w:r w:rsidR="00290314">
        <w:rPr>
          <w:rFonts w:asciiTheme="majorHAnsi" w:hAnsiTheme="majorHAnsi" w:cstheme="majorHAnsi"/>
          <w:sz w:val="24"/>
          <w:szCs w:val="24"/>
        </w:rPr>
        <w:t>…………………………………………</w:t>
      </w:r>
      <w:proofErr w:type="gramStart"/>
      <w:r w:rsidR="00290314">
        <w:rPr>
          <w:rFonts w:asciiTheme="majorHAnsi" w:hAnsiTheme="majorHAnsi" w:cstheme="majorHAnsi"/>
          <w:sz w:val="24"/>
          <w:szCs w:val="24"/>
        </w:rPr>
        <w:t>…..</w:t>
      </w:r>
      <w:proofErr w:type="gramEnd"/>
      <w:r w:rsidR="00290314">
        <w:rPr>
          <w:rFonts w:asciiTheme="majorHAnsi" w:hAnsiTheme="majorHAnsi" w:cstheme="majorHAnsi"/>
          <w:sz w:val="24"/>
          <w:szCs w:val="24"/>
        </w:rPr>
        <w:tab/>
      </w:r>
      <w:r w:rsidR="004E6D64">
        <w:rPr>
          <w:rFonts w:asciiTheme="majorHAnsi" w:hAnsiTheme="majorHAnsi" w:cstheme="majorHAnsi"/>
          <w:sz w:val="24"/>
          <w:szCs w:val="24"/>
        </w:rPr>
        <w:t>5</w:t>
      </w:r>
    </w:p>
    <w:p w14:paraId="1B989316" w14:textId="430D7011"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ab/>
        <w:t>3.2 Attendance</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5</w:t>
      </w:r>
    </w:p>
    <w:p w14:paraId="73CBAD87" w14:textId="2AF56761"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ab/>
        <w:t>3.3 General Guidance for learners</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5</w:t>
      </w:r>
    </w:p>
    <w:p w14:paraId="0200267F" w14:textId="1F129A3E"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4. Learner Paramedics driving SWASFT vehicles</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6</w:t>
      </w:r>
    </w:p>
    <w:p w14:paraId="54630C96" w14:textId="3234147F"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5. Programme Structure</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7</w:t>
      </w:r>
    </w:p>
    <w:p w14:paraId="29A511C8" w14:textId="7B08E1FE"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ab/>
        <w:t>5.1 Practice Educator Involvement in the Curriculum</w:t>
      </w:r>
      <w:r w:rsidR="00D569EC">
        <w:rPr>
          <w:rFonts w:asciiTheme="majorHAnsi" w:hAnsiTheme="majorHAnsi" w:cstheme="majorHAnsi"/>
          <w:sz w:val="24"/>
          <w:szCs w:val="24"/>
        </w:rPr>
        <w:t>………………………...</w:t>
      </w:r>
      <w:r>
        <w:rPr>
          <w:rFonts w:asciiTheme="majorHAnsi" w:hAnsiTheme="majorHAnsi" w:cstheme="majorHAnsi"/>
          <w:sz w:val="24"/>
          <w:szCs w:val="24"/>
        </w:rPr>
        <w:tab/>
      </w:r>
      <w:r w:rsidR="004E6D64">
        <w:rPr>
          <w:rFonts w:asciiTheme="majorHAnsi" w:hAnsiTheme="majorHAnsi" w:cstheme="majorHAnsi"/>
          <w:sz w:val="24"/>
          <w:szCs w:val="24"/>
        </w:rPr>
        <w:t>9</w:t>
      </w:r>
    </w:p>
    <w:p w14:paraId="1C0DF9D2" w14:textId="516FB8A4"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 xml:space="preserve">5.2 </w:t>
      </w:r>
      <w:proofErr w:type="spellStart"/>
      <w:r>
        <w:rPr>
          <w:rFonts w:asciiTheme="majorHAnsi" w:hAnsiTheme="majorHAnsi" w:cstheme="majorHAnsi"/>
          <w:sz w:val="24"/>
          <w:szCs w:val="24"/>
        </w:rPr>
        <w:t>Pebblepad</w:t>
      </w:r>
      <w:proofErr w:type="spellEnd"/>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10</w:t>
      </w:r>
    </w:p>
    <w:p w14:paraId="2BD6DA91" w14:textId="48000175"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5.3 Placement Hours</w:t>
      </w:r>
      <w:r w:rsidR="00D569EC">
        <w:rPr>
          <w:rFonts w:asciiTheme="majorHAnsi" w:hAnsiTheme="majorHAnsi" w:cstheme="majorHAnsi"/>
          <w:sz w:val="24"/>
          <w:szCs w:val="24"/>
        </w:rPr>
        <w:t>…………………………………………………………</w:t>
      </w:r>
      <w:proofErr w:type="gramStart"/>
      <w:r w:rsidR="00D569EC">
        <w:rPr>
          <w:rFonts w:asciiTheme="majorHAnsi" w:hAnsiTheme="majorHAnsi" w:cstheme="majorHAnsi"/>
          <w:sz w:val="24"/>
          <w:szCs w:val="24"/>
        </w:rPr>
        <w:t>…..</w:t>
      </w:r>
      <w:proofErr w:type="gramEnd"/>
      <w:r w:rsidR="00D569EC">
        <w:rPr>
          <w:rFonts w:asciiTheme="majorHAnsi" w:hAnsiTheme="majorHAnsi" w:cstheme="majorHAnsi"/>
          <w:sz w:val="24"/>
          <w:szCs w:val="24"/>
        </w:rPr>
        <w:tab/>
      </w:r>
      <w:r w:rsidR="004E6D64">
        <w:rPr>
          <w:rFonts w:asciiTheme="majorHAnsi" w:hAnsiTheme="majorHAnsi" w:cstheme="majorHAnsi"/>
          <w:sz w:val="24"/>
          <w:szCs w:val="24"/>
        </w:rPr>
        <w:t>12</w:t>
      </w:r>
    </w:p>
    <w:p w14:paraId="52E8D6FF" w14:textId="35565D89"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6. Providing feedback to your learner</w:t>
      </w:r>
      <w:r w:rsidR="00D569EC">
        <w:rPr>
          <w:rFonts w:asciiTheme="majorHAnsi" w:hAnsiTheme="majorHAnsi" w:cstheme="majorHAnsi"/>
          <w:sz w:val="24"/>
          <w:szCs w:val="24"/>
        </w:rPr>
        <w:t>………………………………………………</w:t>
      </w:r>
      <w:proofErr w:type="gramStart"/>
      <w:r w:rsidR="00D569EC">
        <w:rPr>
          <w:rFonts w:asciiTheme="majorHAnsi" w:hAnsiTheme="majorHAnsi" w:cstheme="majorHAnsi"/>
          <w:sz w:val="24"/>
          <w:szCs w:val="24"/>
        </w:rPr>
        <w:t>…..</w:t>
      </w:r>
      <w:proofErr w:type="gramEnd"/>
      <w:r>
        <w:rPr>
          <w:rFonts w:asciiTheme="majorHAnsi" w:hAnsiTheme="majorHAnsi" w:cstheme="majorHAnsi"/>
          <w:sz w:val="24"/>
          <w:szCs w:val="24"/>
        </w:rPr>
        <w:tab/>
      </w:r>
      <w:r w:rsidR="004E6D64">
        <w:rPr>
          <w:rFonts w:asciiTheme="majorHAnsi" w:hAnsiTheme="majorHAnsi" w:cstheme="majorHAnsi"/>
          <w:sz w:val="24"/>
          <w:szCs w:val="24"/>
        </w:rPr>
        <w:t>13</w:t>
      </w:r>
    </w:p>
    <w:p w14:paraId="151E6043" w14:textId="3372DCD3"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7. Reporting Incidents on Placement</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14</w:t>
      </w:r>
    </w:p>
    <w:p w14:paraId="0C95EA09" w14:textId="0B3341C1"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7.1 Reports of Concerns from Learners</w:t>
      </w:r>
      <w:r w:rsidR="00D569EC">
        <w:rPr>
          <w:rFonts w:asciiTheme="majorHAnsi" w:hAnsiTheme="majorHAnsi" w:cstheme="majorHAnsi"/>
          <w:sz w:val="24"/>
          <w:szCs w:val="24"/>
        </w:rPr>
        <w:t>……………………………………</w:t>
      </w:r>
      <w:proofErr w:type="gramStart"/>
      <w:r w:rsidR="00D569EC">
        <w:rPr>
          <w:rFonts w:asciiTheme="majorHAnsi" w:hAnsiTheme="majorHAnsi" w:cstheme="majorHAnsi"/>
          <w:sz w:val="24"/>
          <w:szCs w:val="24"/>
        </w:rPr>
        <w:t>…..</w:t>
      </w:r>
      <w:proofErr w:type="gramEnd"/>
      <w:r>
        <w:rPr>
          <w:rFonts w:asciiTheme="majorHAnsi" w:hAnsiTheme="majorHAnsi" w:cstheme="majorHAnsi"/>
          <w:sz w:val="24"/>
          <w:szCs w:val="24"/>
        </w:rPr>
        <w:tab/>
      </w:r>
      <w:r w:rsidR="004E6D64">
        <w:rPr>
          <w:rFonts w:asciiTheme="majorHAnsi" w:hAnsiTheme="majorHAnsi" w:cstheme="majorHAnsi"/>
          <w:sz w:val="24"/>
          <w:szCs w:val="24"/>
        </w:rPr>
        <w:t>14</w:t>
      </w:r>
    </w:p>
    <w:p w14:paraId="5EF6F30F" w14:textId="7B6749EB"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7.2 Initial response to practice-based incidents and Concerns</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16</w:t>
      </w:r>
    </w:p>
    <w:p w14:paraId="737E2D33" w14:textId="56DCAAD8"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7.3 Fitness to practice</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16</w:t>
      </w:r>
    </w:p>
    <w:p w14:paraId="65D2BC21" w14:textId="70969499"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8. Accidents/injuries</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17</w:t>
      </w:r>
    </w:p>
    <w:p w14:paraId="5A552342" w14:textId="080F22F6"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 xml:space="preserve">9. </w:t>
      </w:r>
      <w:r w:rsidR="008D5861">
        <w:rPr>
          <w:rFonts w:asciiTheme="majorHAnsi" w:hAnsiTheme="majorHAnsi" w:cstheme="majorHAnsi"/>
          <w:sz w:val="24"/>
          <w:szCs w:val="24"/>
        </w:rPr>
        <w:t>What Happens if I take leave or am absent due to illness?</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17</w:t>
      </w:r>
    </w:p>
    <w:p w14:paraId="54729FAD" w14:textId="1B3D3638" w:rsidR="003E3E30" w:rsidRDefault="003E3E30" w:rsidP="00933D9A">
      <w:pPr>
        <w:spacing w:line="240" w:lineRule="auto"/>
        <w:rPr>
          <w:rFonts w:asciiTheme="majorHAnsi" w:hAnsiTheme="majorHAnsi" w:cstheme="majorHAnsi"/>
          <w:sz w:val="24"/>
          <w:szCs w:val="24"/>
        </w:rPr>
      </w:pPr>
      <w:r>
        <w:rPr>
          <w:rFonts w:asciiTheme="majorHAnsi" w:hAnsiTheme="majorHAnsi" w:cstheme="majorHAnsi"/>
          <w:sz w:val="24"/>
          <w:szCs w:val="24"/>
        </w:rPr>
        <w:tab/>
        <w:t>9.1 Withdrawing from and Interrupting the Programme</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17</w:t>
      </w:r>
    </w:p>
    <w:p w14:paraId="43C34873" w14:textId="2D83C943" w:rsidR="003E3E30" w:rsidRDefault="008A6458" w:rsidP="00933D9A">
      <w:pPr>
        <w:spacing w:line="240" w:lineRule="auto"/>
        <w:rPr>
          <w:rFonts w:asciiTheme="majorHAnsi" w:hAnsiTheme="majorHAnsi" w:cstheme="majorHAnsi"/>
          <w:sz w:val="24"/>
          <w:szCs w:val="24"/>
        </w:rPr>
      </w:pPr>
      <w:r>
        <w:rPr>
          <w:rFonts w:asciiTheme="majorHAnsi" w:hAnsiTheme="majorHAnsi" w:cstheme="majorHAnsi"/>
          <w:sz w:val="24"/>
          <w:szCs w:val="24"/>
        </w:rPr>
        <w:tab/>
        <w:t xml:space="preserve">9.2 Accessing and using the </w:t>
      </w:r>
      <w:proofErr w:type="spellStart"/>
      <w:r>
        <w:rPr>
          <w:rFonts w:asciiTheme="majorHAnsi" w:hAnsiTheme="majorHAnsi" w:cstheme="majorHAnsi"/>
          <w:sz w:val="24"/>
          <w:szCs w:val="24"/>
        </w:rPr>
        <w:t>PE</w:t>
      </w:r>
      <w:r w:rsidR="003E3E30">
        <w:rPr>
          <w:rFonts w:asciiTheme="majorHAnsi" w:hAnsiTheme="majorHAnsi" w:cstheme="majorHAnsi"/>
          <w:sz w:val="24"/>
          <w:szCs w:val="24"/>
        </w:rPr>
        <w:t>d</w:t>
      </w:r>
      <w:proofErr w:type="spellEnd"/>
      <w:r w:rsidR="003E3E30">
        <w:rPr>
          <w:rFonts w:asciiTheme="majorHAnsi" w:hAnsiTheme="majorHAnsi" w:cstheme="majorHAnsi"/>
          <w:sz w:val="24"/>
          <w:szCs w:val="24"/>
        </w:rPr>
        <w:t xml:space="preserve"> Digital Learning Environment</w:t>
      </w:r>
      <w:r w:rsidR="009E1621">
        <w:rPr>
          <w:rFonts w:asciiTheme="majorHAnsi" w:hAnsiTheme="majorHAnsi" w:cstheme="majorHAnsi"/>
          <w:sz w:val="24"/>
          <w:szCs w:val="24"/>
        </w:rPr>
        <w:t>…………….</w:t>
      </w:r>
      <w:r w:rsidR="004E6D64">
        <w:rPr>
          <w:rFonts w:asciiTheme="majorHAnsi" w:hAnsiTheme="majorHAnsi" w:cstheme="majorHAnsi"/>
          <w:sz w:val="24"/>
          <w:szCs w:val="24"/>
        </w:rPr>
        <w:t>17</w:t>
      </w:r>
    </w:p>
    <w:p w14:paraId="18BEEC0A" w14:textId="0D6703D5" w:rsidR="003E3E30" w:rsidRDefault="003E3E30" w:rsidP="00933D9A">
      <w:pPr>
        <w:spacing w:line="240" w:lineRule="auto"/>
        <w:rPr>
          <w:rFonts w:asciiTheme="majorHAnsi" w:hAnsiTheme="majorHAnsi" w:cstheme="majorHAnsi"/>
          <w:sz w:val="24"/>
          <w:szCs w:val="24"/>
        </w:rPr>
      </w:pPr>
      <w:r>
        <w:rPr>
          <w:rFonts w:asciiTheme="majorHAnsi" w:hAnsiTheme="majorHAnsi" w:cstheme="majorHAnsi"/>
          <w:sz w:val="24"/>
          <w:szCs w:val="24"/>
        </w:rPr>
        <w:t>10. Further Resources and Information</w:t>
      </w:r>
      <w:r w:rsidR="00207ED9">
        <w:rPr>
          <w:rFonts w:asciiTheme="majorHAnsi" w:hAnsiTheme="majorHAnsi" w:cstheme="majorHAnsi"/>
          <w:sz w:val="24"/>
          <w:szCs w:val="24"/>
        </w:rPr>
        <w:t>……………………………………………</w:t>
      </w:r>
      <w:proofErr w:type="gramStart"/>
      <w:r w:rsidR="00207ED9">
        <w:rPr>
          <w:rFonts w:asciiTheme="majorHAnsi" w:hAnsiTheme="majorHAnsi" w:cstheme="majorHAnsi"/>
          <w:sz w:val="24"/>
          <w:szCs w:val="24"/>
        </w:rPr>
        <w:t>…..</w:t>
      </w:r>
      <w:proofErr w:type="gramEnd"/>
      <w:r>
        <w:rPr>
          <w:rFonts w:asciiTheme="majorHAnsi" w:hAnsiTheme="majorHAnsi" w:cstheme="majorHAnsi"/>
          <w:sz w:val="24"/>
          <w:szCs w:val="24"/>
        </w:rPr>
        <w:tab/>
      </w:r>
      <w:r w:rsidR="00F755D7">
        <w:rPr>
          <w:rFonts w:asciiTheme="majorHAnsi" w:hAnsiTheme="majorHAnsi" w:cstheme="majorHAnsi"/>
          <w:sz w:val="24"/>
          <w:szCs w:val="24"/>
        </w:rPr>
        <w:t>18</w:t>
      </w:r>
    </w:p>
    <w:p w14:paraId="60B16652" w14:textId="5C794BD0" w:rsidR="007254EC" w:rsidRDefault="007254EC" w:rsidP="00933D9A">
      <w:pPr>
        <w:spacing w:line="240" w:lineRule="auto"/>
        <w:rPr>
          <w:rFonts w:asciiTheme="majorHAnsi" w:hAnsiTheme="majorHAnsi" w:cstheme="majorHAnsi"/>
          <w:sz w:val="24"/>
          <w:szCs w:val="24"/>
        </w:rPr>
      </w:pPr>
      <w:r>
        <w:rPr>
          <w:rFonts w:asciiTheme="majorHAnsi" w:hAnsiTheme="majorHAnsi" w:cstheme="majorHAnsi"/>
          <w:sz w:val="24"/>
          <w:szCs w:val="24"/>
        </w:rPr>
        <w:t>Appendix 1 – Example Practice Education Portfolio 2</w:t>
      </w:r>
      <w:r w:rsidR="00207ED9">
        <w:rPr>
          <w:rFonts w:asciiTheme="majorHAnsi" w:hAnsiTheme="majorHAnsi" w:cstheme="majorHAnsi"/>
          <w:sz w:val="24"/>
          <w:szCs w:val="24"/>
        </w:rPr>
        <w:t>……………………………</w:t>
      </w:r>
      <w:proofErr w:type="gramStart"/>
      <w:r w:rsidR="00207ED9">
        <w:rPr>
          <w:rFonts w:asciiTheme="majorHAnsi" w:hAnsiTheme="majorHAnsi" w:cstheme="majorHAnsi"/>
          <w:sz w:val="24"/>
          <w:szCs w:val="24"/>
        </w:rPr>
        <w:t>…..</w:t>
      </w:r>
      <w:proofErr w:type="gramEnd"/>
      <w:r w:rsidR="00207ED9">
        <w:rPr>
          <w:rFonts w:asciiTheme="majorHAnsi" w:hAnsiTheme="majorHAnsi" w:cstheme="majorHAnsi"/>
          <w:sz w:val="24"/>
          <w:szCs w:val="24"/>
        </w:rPr>
        <w:tab/>
      </w:r>
      <w:r w:rsidR="00F755D7">
        <w:rPr>
          <w:rFonts w:asciiTheme="majorHAnsi" w:hAnsiTheme="majorHAnsi" w:cstheme="majorHAnsi"/>
          <w:sz w:val="24"/>
          <w:szCs w:val="24"/>
        </w:rPr>
        <w:t>19</w:t>
      </w:r>
    </w:p>
    <w:p w14:paraId="248D0FD2" w14:textId="5299A578" w:rsidR="008059AC" w:rsidRPr="00207194" w:rsidRDefault="007254EC" w:rsidP="00207194">
      <w:pPr>
        <w:spacing w:line="240" w:lineRule="auto"/>
        <w:rPr>
          <w:rFonts w:asciiTheme="majorHAnsi" w:hAnsiTheme="majorHAnsi" w:cstheme="majorHAnsi"/>
          <w:sz w:val="24"/>
          <w:szCs w:val="24"/>
        </w:rPr>
      </w:pPr>
      <w:r>
        <w:rPr>
          <w:rFonts w:asciiTheme="majorHAnsi" w:hAnsiTheme="majorHAnsi" w:cstheme="majorHAnsi"/>
          <w:sz w:val="24"/>
          <w:szCs w:val="24"/>
        </w:rPr>
        <w:t>Appendix 2 – Form 009 – Practice Handover Log</w:t>
      </w:r>
      <w:r w:rsidR="00207ED9">
        <w:rPr>
          <w:rFonts w:asciiTheme="majorHAnsi" w:hAnsiTheme="majorHAnsi" w:cstheme="majorHAnsi"/>
          <w:sz w:val="24"/>
          <w:szCs w:val="24"/>
        </w:rPr>
        <w:t>…………………………………….</w:t>
      </w:r>
      <w:r>
        <w:rPr>
          <w:rFonts w:asciiTheme="majorHAnsi" w:hAnsiTheme="majorHAnsi" w:cstheme="majorHAnsi"/>
          <w:sz w:val="24"/>
          <w:szCs w:val="24"/>
        </w:rPr>
        <w:tab/>
      </w:r>
      <w:r w:rsidR="00F850D5">
        <w:rPr>
          <w:rFonts w:asciiTheme="majorHAnsi" w:hAnsiTheme="majorHAnsi" w:cstheme="majorHAnsi"/>
          <w:sz w:val="24"/>
          <w:szCs w:val="24"/>
        </w:rPr>
        <w:t>26</w:t>
      </w:r>
    </w:p>
    <w:p w14:paraId="47B11DFE" w14:textId="77777777" w:rsidR="00273148" w:rsidRDefault="00273148" w:rsidP="00462A61">
      <w:pPr>
        <w:jc w:val="center"/>
        <w:rPr>
          <w:rStyle w:val="IntenseReference"/>
          <w:rFonts w:asciiTheme="majorHAnsi" w:hAnsiTheme="majorHAnsi" w:cstheme="majorHAnsi"/>
          <w:b w:val="0"/>
          <w:bCs w:val="0"/>
          <w:smallCaps w:val="0"/>
          <w:color w:val="auto"/>
          <w:spacing w:val="0"/>
          <w:sz w:val="36"/>
          <w:szCs w:val="36"/>
        </w:rPr>
        <w:sectPr w:rsidR="00273148" w:rsidSect="000E01C0">
          <w:footerReference w:type="default" r:id="rId37"/>
          <w:pgSz w:w="11906" w:h="16838"/>
          <w:pgMar w:top="1440" w:right="1440" w:bottom="1440" w:left="1440" w:header="708" w:footer="708" w:gutter="0"/>
          <w:cols w:space="708"/>
          <w:docGrid w:linePitch="360"/>
        </w:sectPr>
      </w:pPr>
    </w:p>
    <w:p w14:paraId="503C7B11" w14:textId="3B40665E" w:rsidR="00462A61" w:rsidRPr="00462A61" w:rsidRDefault="002339C6" w:rsidP="00462A61">
      <w:pPr>
        <w:jc w:val="center"/>
        <w:rPr>
          <w:rStyle w:val="IntenseReference"/>
          <w:rFonts w:asciiTheme="majorHAnsi" w:hAnsiTheme="majorHAnsi" w:cstheme="majorHAnsi"/>
          <w:b w:val="0"/>
          <w:bCs w:val="0"/>
          <w:smallCaps w:val="0"/>
          <w:color w:val="auto"/>
          <w:spacing w:val="0"/>
          <w:sz w:val="36"/>
          <w:szCs w:val="36"/>
        </w:rPr>
      </w:pPr>
      <w:r>
        <w:rPr>
          <w:rFonts w:asciiTheme="majorHAnsi" w:hAnsiTheme="majorHAnsi" w:cstheme="majorHAnsi"/>
          <w:noProof/>
          <w:sz w:val="36"/>
          <w:szCs w:val="36"/>
          <w:lang w:eastAsia="en-GB"/>
        </w:rPr>
        <w:lastRenderedPageBreak/>
        <w:drawing>
          <wp:inline distT="0" distB="0" distL="0" distR="0" wp14:anchorId="30A3F54C" wp14:editId="19BB9887">
            <wp:extent cx="3275952" cy="107632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oP Logo_LA_Colour_Fac Health Medicine Dentistry Human Sciences v2.png"/>
                    <pic:cNvPicPr/>
                  </pic:nvPicPr>
                  <pic:blipFill>
                    <a:blip r:embed="rId38">
                      <a:extLst>
                        <a:ext uri="{28A0092B-C50C-407E-A947-70E740481C1C}">
                          <a14:useLocalDpi xmlns:a14="http://schemas.microsoft.com/office/drawing/2010/main" val="0"/>
                        </a:ext>
                      </a:extLst>
                    </a:blip>
                    <a:stretch>
                      <a:fillRect/>
                    </a:stretch>
                  </pic:blipFill>
                  <pic:spPr>
                    <a:xfrm>
                      <a:off x="0" y="0"/>
                      <a:ext cx="3311820" cy="1088109"/>
                    </a:xfrm>
                    <a:prstGeom prst="rect">
                      <a:avLst/>
                    </a:prstGeom>
                  </pic:spPr>
                </pic:pic>
              </a:graphicData>
            </a:graphic>
          </wp:inline>
        </w:drawing>
      </w:r>
    </w:p>
    <w:p w14:paraId="48266CC2" w14:textId="0238986F" w:rsidR="0000204A" w:rsidRPr="00455933" w:rsidRDefault="00E33DD2" w:rsidP="00E33DD2">
      <w:pPr>
        <w:rPr>
          <w:rStyle w:val="IntenseReference"/>
          <w:rFonts w:ascii="Calibri" w:hAnsi="Calibri"/>
          <w:sz w:val="36"/>
          <w:szCs w:val="36"/>
        </w:rPr>
      </w:pPr>
      <w:r w:rsidRPr="00455933">
        <w:rPr>
          <w:rStyle w:val="IntenseReference"/>
          <w:rFonts w:ascii="Calibri" w:hAnsi="Calibri"/>
          <w:sz w:val="36"/>
          <w:szCs w:val="36"/>
        </w:rPr>
        <w:t xml:space="preserve">1. </w:t>
      </w:r>
      <w:r w:rsidR="00024C4B" w:rsidRPr="00455933">
        <w:rPr>
          <w:rStyle w:val="IntenseReference"/>
          <w:rFonts w:ascii="Calibri" w:hAnsi="Calibri"/>
          <w:sz w:val="36"/>
          <w:szCs w:val="36"/>
        </w:rPr>
        <w:t>Introduction and Welcome</w:t>
      </w:r>
    </w:p>
    <w:p w14:paraId="4BFD292E" w14:textId="29B51DD4" w:rsidR="0000204A" w:rsidRDefault="0000204A" w:rsidP="003A1135">
      <w:pPr>
        <w:spacing w:line="360" w:lineRule="auto"/>
        <w:jc w:val="both"/>
        <w:rPr>
          <w:rFonts w:asciiTheme="majorHAnsi" w:hAnsiTheme="majorHAnsi" w:cstheme="majorHAnsi"/>
          <w:sz w:val="24"/>
          <w:szCs w:val="24"/>
        </w:rPr>
      </w:pPr>
      <w:r w:rsidRPr="00A77D7D">
        <w:rPr>
          <w:rFonts w:asciiTheme="majorHAnsi" w:hAnsiTheme="majorHAnsi" w:cstheme="majorHAnsi"/>
          <w:sz w:val="24"/>
          <w:szCs w:val="24"/>
        </w:rPr>
        <w:t xml:space="preserve">Welcome to the BSc </w:t>
      </w:r>
      <w:r w:rsidR="002C04EB">
        <w:rPr>
          <w:rFonts w:asciiTheme="majorHAnsi" w:hAnsiTheme="majorHAnsi" w:cstheme="majorHAnsi"/>
          <w:sz w:val="24"/>
          <w:szCs w:val="24"/>
        </w:rPr>
        <w:t xml:space="preserve">(Hons) </w:t>
      </w:r>
      <w:r w:rsidRPr="00A77D7D">
        <w:rPr>
          <w:rFonts w:asciiTheme="majorHAnsi" w:hAnsiTheme="majorHAnsi" w:cstheme="majorHAnsi"/>
          <w:sz w:val="24"/>
          <w:szCs w:val="24"/>
        </w:rPr>
        <w:t xml:space="preserve">Paramedic </w:t>
      </w:r>
      <w:r w:rsidR="00FE0742">
        <w:rPr>
          <w:rFonts w:asciiTheme="majorHAnsi" w:hAnsiTheme="majorHAnsi" w:cstheme="majorHAnsi"/>
          <w:sz w:val="24"/>
          <w:szCs w:val="24"/>
        </w:rPr>
        <w:t>Practitioner</w:t>
      </w:r>
      <w:r w:rsidRPr="00A77D7D">
        <w:rPr>
          <w:rFonts w:asciiTheme="majorHAnsi" w:hAnsiTheme="majorHAnsi" w:cstheme="majorHAnsi"/>
          <w:sz w:val="24"/>
          <w:szCs w:val="24"/>
        </w:rPr>
        <w:t xml:space="preserve"> </w:t>
      </w:r>
      <w:r>
        <w:rPr>
          <w:rFonts w:asciiTheme="majorHAnsi" w:hAnsiTheme="majorHAnsi" w:cstheme="majorHAnsi"/>
          <w:sz w:val="24"/>
          <w:szCs w:val="24"/>
        </w:rPr>
        <w:t xml:space="preserve">Practice </w:t>
      </w:r>
      <w:r w:rsidR="00DA5F99">
        <w:rPr>
          <w:rFonts w:asciiTheme="majorHAnsi" w:hAnsiTheme="majorHAnsi" w:cstheme="majorHAnsi"/>
          <w:sz w:val="24"/>
          <w:szCs w:val="24"/>
        </w:rPr>
        <w:t>Educator</w:t>
      </w:r>
      <w:r w:rsidR="00024C4B">
        <w:rPr>
          <w:rFonts w:asciiTheme="majorHAnsi" w:hAnsiTheme="majorHAnsi" w:cstheme="majorHAnsi"/>
          <w:sz w:val="24"/>
          <w:szCs w:val="24"/>
        </w:rPr>
        <w:t xml:space="preserve"> </w:t>
      </w:r>
      <w:r>
        <w:rPr>
          <w:rFonts w:asciiTheme="majorHAnsi" w:hAnsiTheme="majorHAnsi" w:cstheme="majorHAnsi"/>
          <w:sz w:val="24"/>
          <w:szCs w:val="24"/>
        </w:rPr>
        <w:t xml:space="preserve">Handbook. This will be a valuable resource to assist you in your role in supporting your </w:t>
      </w:r>
      <w:r w:rsidR="00213B68">
        <w:rPr>
          <w:rFonts w:asciiTheme="majorHAnsi" w:hAnsiTheme="majorHAnsi" w:cstheme="majorHAnsi"/>
          <w:sz w:val="24"/>
          <w:szCs w:val="24"/>
        </w:rPr>
        <w:t>learner</w:t>
      </w:r>
      <w:r>
        <w:rPr>
          <w:rFonts w:asciiTheme="majorHAnsi" w:hAnsiTheme="majorHAnsi" w:cstheme="majorHAnsi"/>
          <w:sz w:val="24"/>
          <w:szCs w:val="24"/>
        </w:rPr>
        <w:t xml:space="preserve">’s frontline placements, whilst nurturing their talents. </w:t>
      </w:r>
    </w:p>
    <w:p w14:paraId="29D8C9C7" w14:textId="02C49430" w:rsidR="002C04EB" w:rsidRDefault="002C04EB" w:rsidP="003A1135">
      <w:pPr>
        <w:pStyle w:val="NormalWeb"/>
        <w:spacing w:line="360" w:lineRule="auto"/>
        <w:rPr>
          <w:rFonts w:asciiTheme="majorHAnsi" w:hAnsiTheme="majorHAnsi" w:cstheme="majorHAnsi"/>
        </w:rPr>
      </w:pPr>
      <w:r>
        <w:rPr>
          <w:rFonts w:asciiTheme="majorHAnsi" w:hAnsiTheme="majorHAnsi" w:cstheme="majorHAnsi"/>
        </w:rPr>
        <w:t>Most recently, there has been a change from the term Named Paramedic Mentor (NPM) to Practice Educator</w:t>
      </w:r>
      <w:r w:rsidR="005C7D0A">
        <w:rPr>
          <w:rFonts w:asciiTheme="majorHAnsi" w:hAnsiTheme="majorHAnsi" w:cstheme="majorHAnsi"/>
        </w:rPr>
        <w:t xml:space="preserve"> (</w:t>
      </w:r>
      <w:proofErr w:type="spellStart"/>
      <w:r w:rsidR="005C7D0A">
        <w:rPr>
          <w:rFonts w:asciiTheme="majorHAnsi" w:hAnsiTheme="majorHAnsi" w:cstheme="majorHAnsi"/>
        </w:rPr>
        <w:t>PEd</w:t>
      </w:r>
      <w:proofErr w:type="spellEnd"/>
      <w:r w:rsidR="005C7D0A">
        <w:rPr>
          <w:rFonts w:asciiTheme="majorHAnsi" w:hAnsiTheme="majorHAnsi" w:cstheme="majorHAnsi"/>
        </w:rPr>
        <w:t>)</w:t>
      </w:r>
      <w:r>
        <w:rPr>
          <w:rFonts w:asciiTheme="majorHAnsi" w:hAnsiTheme="majorHAnsi" w:cstheme="majorHAnsi"/>
        </w:rPr>
        <w:t xml:space="preserve">, this is to provide justice to, and acknowledge the complexities that lie within the Practice Educator role. Mentoring has evolved within pre-registration nursing since the 1970s, and pertains to, a designated, qualified person who offers their time to help and support individuals in their development/education phases. The term Practice Educator emerged from the study of mentors within healthcare professionals in 2000 (Philips et al, 2000), and is defined as [one] who makes a significant contribution to education in the practice setting, coordinating </w:t>
      </w:r>
      <w:r w:rsidR="00213B68">
        <w:rPr>
          <w:rFonts w:asciiTheme="majorHAnsi" w:hAnsiTheme="majorHAnsi" w:cstheme="majorHAnsi"/>
        </w:rPr>
        <w:t>learner</w:t>
      </w:r>
      <w:r>
        <w:rPr>
          <w:rFonts w:asciiTheme="majorHAnsi" w:hAnsiTheme="majorHAnsi" w:cstheme="majorHAnsi"/>
        </w:rPr>
        <w:t xml:space="preserve"> experiences and assessment of learning” (Department of Health (DH) 2001a:6)</w:t>
      </w:r>
      <w:r w:rsidR="0073454B">
        <w:rPr>
          <w:rFonts w:asciiTheme="majorHAnsi" w:hAnsiTheme="majorHAnsi" w:cstheme="majorHAnsi"/>
        </w:rPr>
        <w:t xml:space="preserve">. </w:t>
      </w:r>
    </w:p>
    <w:p w14:paraId="44BF1911" w14:textId="52964470" w:rsidR="00024C4B" w:rsidRDefault="00024C4B" w:rsidP="003A1135">
      <w:pPr>
        <w:spacing w:line="360" w:lineRule="auto"/>
        <w:jc w:val="both"/>
        <w:rPr>
          <w:rFonts w:asciiTheme="majorHAnsi" w:hAnsiTheme="majorHAnsi" w:cstheme="majorHAnsi"/>
          <w:sz w:val="24"/>
          <w:szCs w:val="24"/>
        </w:rPr>
      </w:pPr>
      <w:r>
        <w:rPr>
          <w:rFonts w:asciiTheme="majorHAnsi" w:hAnsiTheme="majorHAnsi" w:cstheme="majorHAnsi"/>
          <w:sz w:val="24"/>
          <w:szCs w:val="24"/>
        </w:rPr>
        <w:t>As</w:t>
      </w:r>
      <w:r w:rsidR="00DA5F99">
        <w:rPr>
          <w:rFonts w:asciiTheme="majorHAnsi" w:hAnsiTheme="majorHAnsi" w:cstheme="majorHAnsi"/>
          <w:sz w:val="24"/>
          <w:szCs w:val="24"/>
        </w:rPr>
        <w:t xml:space="preserve"> a Practice Educator</w:t>
      </w:r>
      <w:r w:rsidR="002C04EB">
        <w:rPr>
          <w:rFonts w:asciiTheme="majorHAnsi" w:hAnsiTheme="majorHAnsi" w:cstheme="majorHAnsi"/>
          <w:sz w:val="24"/>
          <w:szCs w:val="24"/>
        </w:rPr>
        <w:t xml:space="preserve">, </w:t>
      </w:r>
      <w:r>
        <w:rPr>
          <w:rFonts w:asciiTheme="majorHAnsi" w:hAnsiTheme="majorHAnsi" w:cstheme="majorHAnsi"/>
          <w:sz w:val="24"/>
          <w:szCs w:val="24"/>
        </w:rPr>
        <w:t>your role is crucial in ensuring a rich and rewarding learning environment that encourages safe and effective practice, independent learning and professional conduct (Health and Care Professions Council (HCPC), 2014).</w:t>
      </w:r>
    </w:p>
    <w:p w14:paraId="6BA67EC9" w14:textId="5BE1C16E" w:rsidR="00024C4B" w:rsidRDefault="00024C4B" w:rsidP="003A1135">
      <w:pPr>
        <w:spacing w:line="360" w:lineRule="auto"/>
        <w:jc w:val="both"/>
        <w:rPr>
          <w:rFonts w:asciiTheme="majorHAnsi" w:hAnsiTheme="majorHAnsi" w:cstheme="majorHAnsi"/>
          <w:sz w:val="24"/>
          <w:szCs w:val="24"/>
        </w:rPr>
      </w:pPr>
      <w:r>
        <w:rPr>
          <w:rFonts w:asciiTheme="majorHAnsi" w:hAnsiTheme="majorHAnsi" w:cstheme="majorHAnsi"/>
          <w:sz w:val="24"/>
          <w:szCs w:val="24"/>
        </w:rPr>
        <w:t>Practice education is considered an essential component in the development of healthcare professionals (</w:t>
      </w:r>
      <w:proofErr w:type="spellStart"/>
      <w:r w:rsidR="00D21256">
        <w:rPr>
          <w:rFonts w:asciiTheme="majorHAnsi" w:hAnsiTheme="majorHAnsi" w:cstheme="majorHAnsi"/>
          <w:sz w:val="24"/>
          <w:szCs w:val="24"/>
        </w:rPr>
        <w:t>Goppee</w:t>
      </w:r>
      <w:proofErr w:type="spellEnd"/>
      <w:r w:rsidR="00D21256">
        <w:rPr>
          <w:rFonts w:asciiTheme="majorHAnsi" w:hAnsiTheme="majorHAnsi" w:cstheme="majorHAnsi"/>
          <w:sz w:val="24"/>
          <w:szCs w:val="24"/>
        </w:rPr>
        <w:t xml:space="preserve">, 2015. </w:t>
      </w:r>
      <w:r>
        <w:rPr>
          <w:rFonts w:asciiTheme="majorHAnsi" w:hAnsiTheme="majorHAnsi" w:cstheme="majorHAnsi"/>
          <w:sz w:val="24"/>
          <w:szCs w:val="24"/>
        </w:rPr>
        <w:t xml:space="preserve">HCPC, 2014), offering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 xml:space="preserve">s a unique and valuable experience within real-life multi-disciplinary environment, whilst transferring the knowledge and skills learnt in their academic environment into achieving their learning </w:t>
      </w:r>
      <w:r w:rsidR="00DA5F99">
        <w:rPr>
          <w:rFonts w:asciiTheme="majorHAnsi" w:hAnsiTheme="majorHAnsi" w:cstheme="majorHAnsi"/>
          <w:sz w:val="24"/>
          <w:szCs w:val="24"/>
        </w:rPr>
        <w:t>outcomes</w:t>
      </w:r>
      <w:r>
        <w:rPr>
          <w:rFonts w:asciiTheme="majorHAnsi" w:hAnsiTheme="majorHAnsi" w:cstheme="majorHAnsi"/>
          <w:sz w:val="24"/>
          <w:szCs w:val="24"/>
        </w:rPr>
        <w:t xml:space="preserve">. </w:t>
      </w:r>
    </w:p>
    <w:p w14:paraId="6A1B84F1" w14:textId="4A040A95" w:rsidR="00024C4B" w:rsidRDefault="002C04EB" w:rsidP="003A1135">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Practice Educators </w:t>
      </w:r>
      <w:r w:rsidR="00A75D62">
        <w:rPr>
          <w:rFonts w:asciiTheme="majorHAnsi" w:hAnsiTheme="majorHAnsi" w:cstheme="majorHAnsi"/>
          <w:sz w:val="24"/>
          <w:szCs w:val="24"/>
        </w:rPr>
        <w:t xml:space="preserve">are role models for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sidR="00A75D62">
        <w:rPr>
          <w:rFonts w:asciiTheme="majorHAnsi" w:hAnsiTheme="majorHAnsi" w:cstheme="majorHAnsi"/>
          <w:sz w:val="24"/>
          <w:szCs w:val="24"/>
        </w:rPr>
        <w:t xml:space="preserve">s, and they will look to you for guidance, inspiration and support. You are in a unique position to influence their </w:t>
      </w:r>
      <w:r w:rsidR="00EE2198">
        <w:rPr>
          <w:rFonts w:asciiTheme="majorHAnsi" w:hAnsiTheme="majorHAnsi" w:cstheme="majorHAnsi"/>
          <w:sz w:val="24"/>
          <w:szCs w:val="24"/>
        </w:rPr>
        <w:t xml:space="preserve">placement </w:t>
      </w:r>
      <w:r w:rsidR="0073454B">
        <w:rPr>
          <w:rFonts w:asciiTheme="majorHAnsi" w:hAnsiTheme="majorHAnsi" w:cstheme="majorHAnsi"/>
          <w:sz w:val="24"/>
          <w:szCs w:val="24"/>
        </w:rPr>
        <w:t>experience;</w:t>
      </w:r>
      <w:r w:rsidR="002A151A">
        <w:rPr>
          <w:rFonts w:asciiTheme="majorHAnsi" w:hAnsiTheme="majorHAnsi" w:cstheme="majorHAnsi"/>
          <w:sz w:val="24"/>
          <w:szCs w:val="24"/>
        </w:rPr>
        <w:t xml:space="preserve"> th</w:t>
      </w:r>
      <w:r w:rsidR="00EE2198">
        <w:rPr>
          <w:rFonts w:asciiTheme="majorHAnsi" w:hAnsiTheme="majorHAnsi" w:cstheme="majorHAnsi"/>
          <w:sz w:val="24"/>
          <w:szCs w:val="24"/>
        </w:rPr>
        <w:t>i</w:t>
      </w:r>
      <w:r w:rsidR="002A151A">
        <w:rPr>
          <w:rFonts w:asciiTheme="majorHAnsi" w:hAnsiTheme="majorHAnsi" w:cstheme="majorHAnsi"/>
          <w:sz w:val="24"/>
          <w:szCs w:val="24"/>
        </w:rPr>
        <w:t>s responsibilit</w:t>
      </w:r>
      <w:r w:rsidR="00EE2198">
        <w:rPr>
          <w:rFonts w:asciiTheme="majorHAnsi" w:hAnsiTheme="majorHAnsi" w:cstheme="majorHAnsi"/>
          <w:sz w:val="24"/>
          <w:szCs w:val="24"/>
        </w:rPr>
        <w:t>y</w:t>
      </w:r>
      <w:r w:rsidR="002A151A">
        <w:rPr>
          <w:rFonts w:asciiTheme="majorHAnsi" w:hAnsiTheme="majorHAnsi" w:cstheme="majorHAnsi"/>
          <w:sz w:val="24"/>
          <w:szCs w:val="24"/>
        </w:rPr>
        <w:t xml:space="preserve"> should not be taken lightly, but also, </w:t>
      </w:r>
      <w:r w:rsidR="00A75D62">
        <w:rPr>
          <w:rFonts w:asciiTheme="majorHAnsi" w:hAnsiTheme="majorHAnsi" w:cstheme="majorHAnsi"/>
          <w:sz w:val="24"/>
          <w:szCs w:val="24"/>
        </w:rPr>
        <w:t>should be enjoyed.</w:t>
      </w:r>
    </w:p>
    <w:p w14:paraId="56FB6564" w14:textId="77777777" w:rsidR="00462A61" w:rsidRDefault="00171079" w:rsidP="003A1135">
      <w:pPr>
        <w:spacing w:line="360" w:lineRule="auto"/>
        <w:jc w:val="both"/>
        <w:rPr>
          <w:rFonts w:asciiTheme="majorHAnsi" w:hAnsiTheme="majorHAnsi" w:cstheme="majorHAnsi"/>
          <w:sz w:val="24"/>
          <w:szCs w:val="24"/>
        </w:rPr>
      </w:pPr>
      <w:r>
        <w:rPr>
          <w:rFonts w:asciiTheme="majorHAnsi" w:hAnsiTheme="majorHAnsi" w:cstheme="majorHAnsi"/>
          <w:sz w:val="24"/>
          <w:szCs w:val="24"/>
        </w:rPr>
        <w:lastRenderedPageBreak/>
        <w:t xml:space="preserve">The primary aim of this guide is to remind and reassure you that we welcome your participation at every stage with the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 xml:space="preserve">s; we want you to become </w:t>
      </w:r>
      <w:r w:rsidR="00EE2198">
        <w:rPr>
          <w:rFonts w:asciiTheme="majorHAnsi" w:hAnsiTheme="majorHAnsi" w:cstheme="majorHAnsi"/>
          <w:sz w:val="24"/>
          <w:szCs w:val="24"/>
        </w:rPr>
        <w:t>fully</w:t>
      </w:r>
      <w:r w:rsidR="007E39F8">
        <w:rPr>
          <w:rFonts w:asciiTheme="majorHAnsi" w:hAnsiTheme="majorHAnsi" w:cstheme="majorHAnsi"/>
          <w:sz w:val="24"/>
          <w:szCs w:val="24"/>
        </w:rPr>
        <w:t xml:space="preserve"> involved in </w:t>
      </w:r>
      <w:r w:rsidR="0073454B">
        <w:rPr>
          <w:rFonts w:asciiTheme="majorHAnsi" w:hAnsiTheme="majorHAnsi" w:cstheme="majorHAnsi"/>
          <w:sz w:val="24"/>
          <w:szCs w:val="24"/>
        </w:rPr>
        <w:t>their</w:t>
      </w:r>
      <w:r>
        <w:rPr>
          <w:rFonts w:asciiTheme="majorHAnsi" w:hAnsiTheme="majorHAnsi" w:cstheme="majorHAnsi"/>
          <w:sz w:val="24"/>
          <w:szCs w:val="24"/>
        </w:rPr>
        <w:t xml:space="preserve"> development and journey, and you should feel comfort</w:t>
      </w:r>
      <w:r w:rsidR="007E39F8">
        <w:rPr>
          <w:rFonts w:asciiTheme="majorHAnsi" w:hAnsiTheme="majorHAnsi" w:cstheme="majorHAnsi"/>
          <w:sz w:val="24"/>
          <w:szCs w:val="24"/>
        </w:rPr>
        <w:t xml:space="preserve">able in approaching any one of </w:t>
      </w:r>
      <w:r>
        <w:rPr>
          <w:rFonts w:asciiTheme="majorHAnsi" w:hAnsiTheme="majorHAnsi" w:cstheme="majorHAnsi"/>
          <w:sz w:val="24"/>
          <w:szCs w:val="24"/>
        </w:rPr>
        <w:t xml:space="preserve">the team. </w:t>
      </w:r>
    </w:p>
    <w:p w14:paraId="04D8D980" w14:textId="007D4D5D" w:rsidR="007E39F8" w:rsidRPr="00455933" w:rsidRDefault="00462A61" w:rsidP="00455933">
      <w:pPr>
        <w:jc w:val="both"/>
        <w:rPr>
          <w:rStyle w:val="IntenseReference"/>
          <w:rFonts w:ascii="Calibri" w:hAnsi="Calibri" w:cstheme="majorHAnsi"/>
          <w:bCs w:val="0"/>
          <w:smallCaps w:val="0"/>
          <w:color w:val="auto"/>
          <w:spacing w:val="0"/>
          <w:sz w:val="24"/>
          <w:szCs w:val="24"/>
        </w:rPr>
      </w:pPr>
      <w:r w:rsidRPr="00455933">
        <w:rPr>
          <w:rStyle w:val="IntenseReference"/>
          <w:rFonts w:ascii="Calibri" w:hAnsi="Calibri"/>
          <w:sz w:val="36"/>
          <w:szCs w:val="36"/>
        </w:rPr>
        <w:t>2</w:t>
      </w:r>
      <w:r w:rsidR="007E39F8" w:rsidRPr="00455933">
        <w:rPr>
          <w:rStyle w:val="IntenseReference"/>
          <w:rFonts w:ascii="Calibri" w:hAnsi="Calibri"/>
          <w:sz w:val="36"/>
          <w:szCs w:val="36"/>
        </w:rPr>
        <w:t xml:space="preserve">. </w:t>
      </w:r>
      <w:r w:rsidR="000E01C0" w:rsidRPr="00455933">
        <w:rPr>
          <w:rStyle w:val="IntenseReference"/>
          <w:rFonts w:ascii="Calibri" w:hAnsi="Calibri"/>
          <w:sz w:val="36"/>
          <w:szCs w:val="36"/>
        </w:rPr>
        <w:t>Your role as a Practice Educator (</w:t>
      </w:r>
      <w:proofErr w:type="spellStart"/>
      <w:r w:rsidR="000E01C0" w:rsidRPr="00455933">
        <w:rPr>
          <w:rStyle w:val="IntenseReference"/>
          <w:rFonts w:ascii="Calibri" w:hAnsi="Calibri"/>
          <w:sz w:val="36"/>
          <w:szCs w:val="36"/>
        </w:rPr>
        <w:t>PEd</w:t>
      </w:r>
      <w:proofErr w:type="spellEnd"/>
      <w:r w:rsidR="000E01C0" w:rsidRPr="00455933">
        <w:rPr>
          <w:rStyle w:val="IntenseReference"/>
          <w:rFonts w:ascii="Calibri" w:hAnsi="Calibri"/>
          <w:sz w:val="36"/>
          <w:szCs w:val="36"/>
        </w:rPr>
        <w:t>)</w:t>
      </w:r>
    </w:p>
    <w:p w14:paraId="69205FDA" w14:textId="1F97E421" w:rsidR="005A2CC8" w:rsidRDefault="00A7490D" w:rsidP="003F7F58">
      <w:pPr>
        <w:spacing w:after="0" w:line="360" w:lineRule="auto"/>
        <w:rPr>
          <w:rFonts w:eastAsia="Times New Roman" w:cstheme="minorHAnsi"/>
          <w:sz w:val="24"/>
          <w:szCs w:val="24"/>
          <w:lang w:val="en-US" w:eastAsia="en-US"/>
        </w:rPr>
      </w:pPr>
      <w:r w:rsidRPr="00A7490D">
        <w:rPr>
          <w:rFonts w:eastAsia="Times New Roman" w:cstheme="minorHAnsi"/>
          <w:i/>
          <w:color w:val="181818"/>
          <w:sz w:val="24"/>
          <w:szCs w:val="24"/>
          <w:shd w:val="clear" w:color="auto" w:fill="FFFFFF"/>
          <w:lang w:val="en-US" w:eastAsia="en-US"/>
        </w:rPr>
        <w:t>“Tell me and I forget, teach me and I may remember, involve me and I learn.” </w:t>
      </w:r>
      <w:r w:rsidRPr="00A7490D">
        <w:rPr>
          <w:rFonts w:eastAsia="Times New Roman" w:cstheme="minorHAnsi"/>
          <w:color w:val="181818"/>
          <w:sz w:val="24"/>
          <w:szCs w:val="24"/>
          <w:lang w:val="en-US" w:eastAsia="en-US"/>
        </w:rPr>
        <w:br/>
      </w:r>
      <w:hyperlink r:id="rId39" w:history="1">
        <w:r w:rsidRPr="00A7490D">
          <w:rPr>
            <w:rFonts w:eastAsia="Times New Roman" w:cstheme="minorHAnsi"/>
            <w:bCs/>
            <w:color w:val="333333"/>
            <w:sz w:val="24"/>
            <w:szCs w:val="24"/>
            <w:lang w:val="en-US" w:eastAsia="en-US"/>
          </w:rPr>
          <w:t>Benjamin Franklin</w:t>
        </w:r>
      </w:hyperlink>
    </w:p>
    <w:p w14:paraId="21178588" w14:textId="77777777" w:rsidR="003F7F58" w:rsidRPr="003F7F58" w:rsidRDefault="003F7F58" w:rsidP="003F7F58">
      <w:pPr>
        <w:spacing w:after="0" w:line="360" w:lineRule="auto"/>
        <w:rPr>
          <w:rFonts w:eastAsia="Times New Roman" w:cstheme="minorHAnsi"/>
          <w:sz w:val="24"/>
          <w:szCs w:val="24"/>
          <w:lang w:val="en-US" w:eastAsia="en-US"/>
        </w:rPr>
      </w:pPr>
    </w:p>
    <w:p w14:paraId="0EC93FFD" w14:textId="1B5761A3" w:rsidR="00A7490D" w:rsidRDefault="00213B68" w:rsidP="003A1135">
      <w:pPr>
        <w:spacing w:line="360" w:lineRule="auto"/>
        <w:jc w:val="both"/>
        <w:rPr>
          <w:rFonts w:asciiTheme="majorHAnsi" w:hAnsiTheme="majorHAnsi" w:cstheme="majorHAnsi"/>
          <w:sz w:val="24"/>
          <w:szCs w:val="24"/>
        </w:rPr>
      </w:pPr>
      <w:r>
        <w:rPr>
          <w:rFonts w:asciiTheme="majorHAnsi" w:hAnsiTheme="majorHAnsi" w:cstheme="majorHAnsi"/>
          <w:sz w:val="24"/>
          <w:szCs w:val="24"/>
        </w:rPr>
        <w:t>Learner</w:t>
      </w:r>
      <w:r w:rsidR="00A7490D">
        <w:rPr>
          <w:rFonts w:asciiTheme="majorHAnsi" w:hAnsiTheme="majorHAnsi" w:cstheme="majorHAnsi"/>
          <w:sz w:val="24"/>
          <w:szCs w:val="24"/>
        </w:rPr>
        <w:t xml:space="preserve">s on the University of Plymouth BSc </w:t>
      </w:r>
      <w:r w:rsidR="002C04EB">
        <w:rPr>
          <w:rFonts w:asciiTheme="majorHAnsi" w:hAnsiTheme="majorHAnsi" w:cstheme="majorHAnsi"/>
          <w:sz w:val="24"/>
          <w:szCs w:val="24"/>
        </w:rPr>
        <w:t xml:space="preserve">(Hons) </w:t>
      </w:r>
      <w:r w:rsidR="00A7490D">
        <w:rPr>
          <w:rFonts w:asciiTheme="majorHAnsi" w:hAnsiTheme="majorHAnsi" w:cstheme="majorHAnsi"/>
          <w:sz w:val="24"/>
          <w:szCs w:val="24"/>
        </w:rPr>
        <w:t xml:space="preserve">Paramedic </w:t>
      </w:r>
      <w:r w:rsidR="00FE0742">
        <w:rPr>
          <w:rFonts w:asciiTheme="majorHAnsi" w:hAnsiTheme="majorHAnsi" w:cstheme="majorHAnsi"/>
          <w:sz w:val="24"/>
          <w:szCs w:val="24"/>
        </w:rPr>
        <w:t>Practitioner</w:t>
      </w:r>
      <w:r w:rsidR="000E01C0">
        <w:rPr>
          <w:rFonts w:asciiTheme="majorHAnsi" w:hAnsiTheme="majorHAnsi" w:cstheme="majorHAnsi"/>
          <w:sz w:val="24"/>
          <w:szCs w:val="24"/>
        </w:rPr>
        <w:t xml:space="preserve"> </w:t>
      </w:r>
      <w:r w:rsidR="00A7490D">
        <w:rPr>
          <w:rFonts w:asciiTheme="majorHAnsi" w:hAnsiTheme="majorHAnsi" w:cstheme="majorHAnsi"/>
          <w:sz w:val="24"/>
          <w:szCs w:val="24"/>
        </w:rPr>
        <w:t>programme will, through</w:t>
      </w:r>
      <w:r w:rsidR="0073454B">
        <w:rPr>
          <w:rFonts w:asciiTheme="majorHAnsi" w:hAnsiTheme="majorHAnsi" w:cstheme="majorHAnsi"/>
          <w:sz w:val="24"/>
          <w:szCs w:val="24"/>
        </w:rPr>
        <w:t>out</w:t>
      </w:r>
      <w:r w:rsidR="00A7490D">
        <w:rPr>
          <w:rFonts w:asciiTheme="majorHAnsi" w:hAnsiTheme="majorHAnsi" w:cstheme="majorHAnsi"/>
          <w:sz w:val="24"/>
          <w:szCs w:val="24"/>
        </w:rPr>
        <w:t xml:space="preserve"> their three years of study spend </w:t>
      </w:r>
      <w:r w:rsidR="008C3764">
        <w:rPr>
          <w:rFonts w:asciiTheme="majorHAnsi" w:hAnsiTheme="majorHAnsi" w:cstheme="majorHAnsi"/>
          <w:sz w:val="24"/>
          <w:szCs w:val="24"/>
        </w:rPr>
        <w:t>some time every year i</w:t>
      </w:r>
      <w:r w:rsidR="00A7490D">
        <w:rPr>
          <w:rFonts w:asciiTheme="majorHAnsi" w:hAnsiTheme="majorHAnsi" w:cstheme="majorHAnsi"/>
          <w:sz w:val="24"/>
          <w:szCs w:val="24"/>
        </w:rPr>
        <w:t xml:space="preserve">n </w:t>
      </w:r>
      <w:r w:rsidR="00A44487">
        <w:rPr>
          <w:rFonts w:asciiTheme="majorHAnsi" w:hAnsiTheme="majorHAnsi" w:cstheme="majorHAnsi"/>
          <w:sz w:val="24"/>
          <w:szCs w:val="24"/>
        </w:rPr>
        <w:t xml:space="preserve">a variety of </w:t>
      </w:r>
      <w:r w:rsidR="00A7490D">
        <w:rPr>
          <w:rFonts w:asciiTheme="majorHAnsi" w:hAnsiTheme="majorHAnsi" w:cstheme="majorHAnsi"/>
          <w:sz w:val="24"/>
          <w:szCs w:val="24"/>
        </w:rPr>
        <w:t xml:space="preserve">clinical </w:t>
      </w:r>
      <w:r w:rsidR="00A44487">
        <w:rPr>
          <w:rFonts w:asciiTheme="majorHAnsi" w:hAnsiTheme="majorHAnsi" w:cstheme="majorHAnsi"/>
          <w:sz w:val="24"/>
          <w:szCs w:val="24"/>
        </w:rPr>
        <w:t>settings</w:t>
      </w:r>
      <w:r w:rsidR="00A7490D">
        <w:rPr>
          <w:rFonts w:asciiTheme="majorHAnsi" w:hAnsiTheme="majorHAnsi" w:cstheme="majorHAnsi"/>
          <w:sz w:val="24"/>
          <w:szCs w:val="24"/>
        </w:rPr>
        <w:t xml:space="preserve">. This allows the </w:t>
      </w:r>
      <w:r w:rsidR="0073454B">
        <w:rPr>
          <w:rFonts w:asciiTheme="majorHAnsi" w:hAnsiTheme="majorHAnsi" w:cstheme="majorHAnsi"/>
          <w:sz w:val="24"/>
          <w:szCs w:val="24"/>
        </w:rPr>
        <w:t>l</w:t>
      </w:r>
      <w:r>
        <w:rPr>
          <w:rFonts w:asciiTheme="majorHAnsi" w:hAnsiTheme="majorHAnsi" w:cstheme="majorHAnsi"/>
          <w:sz w:val="24"/>
          <w:szCs w:val="24"/>
        </w:rPr>
        <w:t>earner</w:t>
      </w:r>
      <w:r w:rsidR="00A7490D">
        <w:rPr>
          <w:rFonts w:asciiTheme="majorHAnsi" w:hAnsiTheme="majorHAnsi" w:cstheme="majorHAnsi"/>
          <w:sz w:val="24"/>
          <w:szCs w:val="24"/>
        </w:rPr>
        <w:t xml:space="preserve"> to develop the knowledge required to provide safe and competent care for patients. Placement enables </w:t>
      </w:r>
      <w:r w:rsidR="0073454B">
        <w:rPr>
          <w:rFonts w:asciiTheme="majorHAnsi" w:hAnsiTheme="majorHAnsi" w:cstheme="majorHAnsi"/>
          <w:sz w:val="24"/>
          <w:szCs w:val="24"/>
        </w:rPr>
        <w:t>l</w:t>
      </w:r>
      <w:r>
        <w:rPr>
          <w:rFonts w:asciiTheme="majorHAnsi" w:hAnsiTheme="majorHAnsi" w:cstheme="majorHAnsi"/>
          <w:sz w:val="24"/>
          <w:szCs w:val="24"/>
        </w:rPr>
        <w:t>earner</w:t>
      </w:r>
      <w:r w:rsidR="00A7490D">
        <w:rPr>
          <w:rFonts w:asciiTheme="majorHAnsi" w:hAnsiTheme="majorHAnsi" w:cstheme="majorHAnsi"/>
          <w:sz w:val="24"/>
          <w:szCs w:val="24"/>
        </w:rPr>
        <w:t xml:space="preserve">s to translate their knowledge into practice affording them the opportunity to learn through experience and alongside experts. </w:t>
      </w:r>
    </w:p>
    <w:p w14:paraId="3838CC0E" w14:textId="18D471DD" w:rsidR="00843B2C" w:rsidRDefault="009275F9" w:rsidP="003A1135">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All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s will be allocated a named P</w:t>
      </w:r>
      <w:r w:rsidR="00D21256">
        <w:rPr>
          <w:rFonts w:asciiTheme="majorHAnsi" w:hAnsiTheme="majorHAnsi" w:cstheme="majorHAnsi"/>
          <w:sz w:val="24"/>
          <w:szCs w:val="24"/>
        </w:rPr>
        <w:t>ractice</w:t>
      </w:r>
      <w:r w:rsidR="0073454B">
        <w:rPr>
          <w:rFonts w:asciiTheme="majorHAnsi" w:hAnsiTheme="majorHAnsi" w:cstheme="majorHAnsi"/>
          <w:sz w:val="24"/>
          <w:szCs w:val="24"/>
        </w:rPr>
        <w:t xml:space="preserve"> </w:t>
      </w:r>
      <w:r w:rsidR="00D21256">
        <w:rPr>
          <w:rFonts w:asciiTheme="majorHAnsi" w:hAnsiTheme="majorHAnsi" w:cstheme="majorHAnsi"/>
          <w:sz w:val="24"/>
          <w:szCs w:val="24"/>
        </w:rPr>
        <w:t>Educator (</w:t>
      </w:r>
      <w:proofErr w:type="spellStart"/>
      <w:r w:rsidR="00D21256">
        <w:rPr>
          <w:rFonts w:asciiTheme="majorHAnsi" w:hAnsiTheme="majorHAnsi" w:cstheme="majorHAnsi"/>
          <w:sz w:val="24"/>
          <w:szCs w:val="24"/>
        </w:rPr>
        <w:t>PEd</w:t>
      </w:r>
      <w:proofErr w:type="spellEnd"/>
      <w:r w:rsidR="0073454B">
        <w:rPr>
          <w:rFonts w:asciiTheme="majorHAnsi" w:hAnsiTheme="majorHAnsi" w:cstheme="majorHAnsi"/>
          <w:sz w:val="24"/>
          <w:szCs w:val="24"/>
        </w:rPr>
        <w:t>) to</w:t>
      </w:r>
      <w:r>
        <w:rPr>
          <w:rFonts w:asciiTheme="majorHAnsi" w:hAnsiTheme="majorHAnsi" w:cstheme="majorHAnsi"/>
          <w:sz w:val="24"/>
          <w:szCs w:val="24"/>
        </w:rPr>
        <w:t xml:space="preserve"> support them in practice, as the named </w:t>
      </w:r>
      <w:r w:rsidR="0073454B">
        <w:rPr>
          <w:rFonts w:asciiTheme="majorHAnsi" w:hAnsiTheme="majorHAnsi" w:cstheme="majorHAnsi"/>
          <w:sz w:val="24"/>
          <w:szCs w:val="24"/>
        </w:rPr>
        <w:t>educator you</w:t>
      </w:r>
      <w:r>
        <w:rPr>
          <w:rFonts w:asciiTheme="majorHAnsi" w:hAnsiTheme="majorHAnsi" w:cstheme="majorHAnsi"/>
          <w:sz w:val="24"/>
          <w:szCs w:val="24"/>
        </w:rPr>
        <w:t xml:space="preserve"> are expected to remain in regular contact with them throughout their time on placement and be responsible for</w:t>
      </w:r>
      <w:r w:rsidR="00F27311">
        <w:rPr>
          <w:rFonts w:asciiTheme="majorHAnsi" w:hAnsiTheme="majorHAnsi" w:cstheme="majorHAnsi"/>
          <w:sz w:val="24"/>
          <w:szCs w:val="24"/>
        </w:rPr>
        <w:t xml:space="preserve"> assessing the summative learning outcome element of the practice </w:t>
      </w:r>
      <w:r w:rsidR="0073454B">
        <w:rPr>
          <w:rFonts w:asciiTheme="majorHAnsi" w:hAnsiTheme="majorHAnsi" w:cstheme="majorHAnsi"/>
          <w:sz w:val="24"/>
          <w:szCs w:val="24"/>
        </w:rPr>
        <w:t>portfolio annually</w:t>
      </w:r>
      <w:r>
        <w:rPr>
          <w:rFonts w:asciiTheme="majorHAnsi" w:hAnsiTheme="majorHAnsi" w:cstheme="majorHAnsi"/>
          <w:sz w:val="24"/>
          <w:szCs w:val="24"/>
        </w:rPr>
        <w:t xml:space="preserve">. You are the registered health care professional making the decision on whether the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sidR="0073454B">
        <w:rPr>
          <w:rFonts w:asciiTheme="majorHAnsi" w:hAnsiTheme="majorHAnsi" w:cstheme="majorHAnsi"/>
          <w:sz w:val="24"/>
          <w:szCs w:val="24"/>
        </w:rPr>
        <w:t xml:space="preserve"> is safe to practis</w:t>
      </w:r>
      <w:r>
        <w:rPr>
          <w:rFonts w:asciiTheme="majorHAnsi" w:hAnsiTheme="majorHAnsi" w:cstheme="majorHAnsi"/>
          <w:sz w:val="24"/>
          <w:szCs w:val="24"/>
        </w:rPr>
        <w:t>e</w:t>
      </w:r>
      <w:r w:rsidR="00F27311">
        <w:rPr>
          <w:rFonts w:asciiTheme="majorHAnsi" w:hAnsiTheme="majorHAnsi" w:cstheme="majorHAnsi"/>
          <w:sz w:val="24"/>
          <w:szCs w:val="24"/>
        </w:rPr>
        <w:t>,</w:t>
      </w:r>
      <w:r>
        <w:rPr>
          <w:rFonts w:asciiTheme="majorHAnsi" w:hAnsiTheme="majorHAnsi" w:cstheme="majorHAnsi"/>
          <w:sz w:val="24"/>
          <w:szCs w:val="24"/>
        </w:rPr>
        <w:t xml:space="preserve"> and therefore eligible to apply for entry to the HCPC register as a paramedic following successful completion of the programme</w:t>
      </w:r>
      <w:r w:rsidR="00F27311">
        <w:rPr>
          <w:rFonts w:asciiTheme="majorHAnsi" w:hAnsiTheme="majorHAnsi" w:cstheme="majorHAnsi"/>
          <w:sz w:val="24"/>
          <w:szCs w:val="24"/>
        </w:rPr>
        <w:t>.</w:t>
      </w:r>
      <w:r>
        <w:rPr>
          <w:rFonts w:asciiTheme="majorHAnsi" w:hAnsiTheme="majorHAnsi" w:cstheme="majorHAnsi"/>
          <w:sz w:val="24"/>
          <w:szCs w:val="24"/>
        </w:rPr>
        <w:t xml:space="preserve"> </w:t>
      </w:r>
    </w:p>
    <w:p w14:paraId="181AB0CC" w14:textId="3C6AB92F" w:rsidR="00843B2C" w:rsidRDefault="00A7490D" w:rsidP="003A1135">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A </w:t>
      </w:r>
      <w:proofErr w:type="spellStart"/>
      <w:r>
        <w:rPr>
          <w:rFonts w:asciiTheme="majorHAnsi" w:hAnsiTheme="majorHAnsi" w:cstheme="majorHAnsi"/>
          <w:sz w:val="24"/>
          <w:szCs w:val="24"/>
        </w:rPr>
        <w:t>PEd</w:t>
      </w:r>
      <w:proofErr w:type="spellEnd"/>
      <w:r>
        <w:rPr>
          <w:rFonts w:asciiTheme="majorHAnsi" w:hAnsiTheme="majorHAnsi" w:cstheme="majorHAnsi"/>
          <w:sz w:val="24"/>
          <w:szCs w:val="24"/>
        </w:rPr>
        <w:t xml:space="preserve"> is principally a</w:t>
      </w:r>
      <w:r w:rsidR="009547A7">
        <w:rPr>
          <w:rFonts w:asciiTheme="majorHAnsi" w:hAnsiTheme="majorHAnsi" w:cstheme="majorHAnsi"/>
          <w:sz w:val="24"/>
          <w:szCs w:val="24"/>
        </w:rPr>
        <w:t xml:space="preserve">n experienced </w:t>
      </w:r>
      <w:r w:rsidR="00E02053">
        <w:rPr>
          <w:rFonts w:asciiTheme="majorHAnsi" w:hAnsiTheme="majorHAnsi" w:cstheme="majorHAnsi"/>
          <w:sz w:val="24"/>
          <w:szCs w:val="24"/>
        </w:rPr>
        <w:t>clinician</w:t>
      </w:r>
      <w:r w:rsidR="005A2CC8">
        <w:rPr>
          <w:rFonts w:asciiTheme="majorHAnsi" w:hAnsiTheme="majorHAnsi" w:cstheme="majorHAnsi"/>
          <w:sz w:val="24"/>
          <w:szCs w:val="24"/>
        </w:rPr>
        <w:t>,</w:t>
      </w:r>
      <w:r w:rsidR="009547A7">
        <w:rPr>
          <w:rFonts w:asciiTheme="majorHAnsi" w:hAnsiTheme="majorHAnsi" w:cstheme="majorHAnsi"/>
          <w:sz w:val="24"/>
          <w:szCs w:val="24"/>
        </w:rPr>
        <w:t xml:space="preserve"> </w:t>
      </w:r>
      <w:r w:rsidR="005A2CC8">
        <w:rPr>
          <w:rFonts w:asciiTheme="majorHAnsi" w:hAnsiTheme="majorHAnsi" w:cstheme="majorHAnsi"/>
          <w:sz w:val="24"/>
          <w:szCs w:val="24"/>
        </w:rPr>
        <w:t xml:space="preserve">who </w:t>
      </w:r>
      <w:r w:rsidR="009F6D8D">
        <w:rPr>
          <w:rFonts w:asciiTheme="majorHAnsi" w:hAnsiTheme="majorHAnsi" w:cstheme="majorHAnsi"/>
          <w:sz w:val="24"/>
          <w:szCs w:val="24"/>
        </w:rPr>
        <w:t xml:space="preserve">through promotion of a professional </w:t>
      </w:r>
      <w:r w:rsidR="009547A7">
        <w:rPr>
          <w:rFonts w:asciiTheme="majorHAnsi" w:hAnsiTheme="majorHAnsi" w:cstheme="majorHAnsi"/>
          <w:sz w:val="24"/>
          <w:szCs w:val="24"/>
        </w:rPr>
        <w:t>relationsh</w:t>
      </w:r>
      <w:r w:rsidR="009F6D8D">
        <w:rPr>
          <w:rFonts w:asciiTheme="majorHAnsi" w:hAnsiTheme="majorHAnsi" w:cstheme="majorHAnsi"/>
          <w:sz w:val="24"/>
          <w:szCs w:val="24"/>
        </w:rPr>
        <w:t>ip</w:t>
      </w:r>
      <w:r w:rsidR="009547A7" w:rsidRPr="009547A7">
        <w:rPr>
          <w:rFonts w:asciiTheme="majorHAnsi" w:hAnsiTheme="majorHAnsi" w:cstheme="majorHAnsi"/>
          <w:sz w:val="24"/>
          <w:szCs w:val="24"/>
        </w:rPr>
        <w:t xml:space="preserve"> </w:t>
      </w:r>
      <w:r w:rsidR="009547A7">
        <w:rPr>
          <w:rFonts w:asciiTheme="majorHAnsi" w:hAnsiTheme="majorHAnsi" w:cstheme="majorHAnsi"/>
          <w:sz w:val="24"/>
          <w:szCs w:val="24"/>
        </w:rPr>
        <w:t>can facilitate</w:t>
      </w:r>
      <w:r w:rsidR="009547A7" w:rsidRPr="009547A7">
        <w:rPr>
          <w:rFonts w:asciiTheme="majorHAnsi" w:hAnsiTheme="majorHAnsi" w:cstheme="majorHAnsi"/>
          <w:sz w:val="24"/>
          <w:szCs w:val="24"/>
        </w:rPr>
        <w:t xml:space="preserve"> another’s </w:t>
      </w:r>
      <w:r w:rsidR="009F6D8D">
        <w:rPr>
          <w:rFonts w:asciiTheme="majorHAnsi" w:hAnsiTheme="majorHAnsi" w:cstheme="majorHAnsi"/>
          <w:sz w:val="24"/>
          <w:szCs w:val="24"/>
        </w:rPr>
        <w:t>personal growth and development,</w:t>
      </w:r>
      <w:r w:rsidR="00B51BE9">
        <w:rPr>
          <w:rFonts w:asciiTheme="majorHAnsi" w:hAnsiTheme="majorHAnsi" w:cstheme="majorHAnsi"/>
          <w:sz w:val="24"/>
          <w:szCs w:val="24"/>
        </w:rPr>
        <w:t xml:space="preserve"> create an enabling environment,</w:t>
      </w:r>
      <w:r w:rsidR="009F6D8D">
        <w:rPr>
          <w:rFonts w:asciiTheme="majorHAnsi" w:hAnsiTheme="majorHAnsi" w:cstheme="majorHAnsi"/>
          <w:sz w:val="24"/>
          <w:szCs w:val="24"/>
        </w:rPr>
        <w:t xml:space="preserve"> </w:t>
      </w:r>
      <w:r w:rsidR="002C2AF8">
        <w:rPr>
          <w:rFonts w:asciiTheme="majorHAnsi" w:hAnsiTheme="majorHAnsi" w:cstheme="majorHAnsi"/>
          <w:sz w:val="24"/>
          <w:szCs w:val="24"/>
        </w:rPr>
        <w:t>and seek</w:t>
      </w:r>
      <w:r w:rsidR="009F6D8D">
        <w:rPr>
          <w:rFonts w:asciiTheme="majorHAnsi" w:hAnsiTheme="majorHAnsi" w:cstheme="majorHAnsi"/>
          <w:sz w:val="24"/>
          <w:szCs w:val="24"/>
        </w:rPr>
        <w:t xml:space="preserve"> </w:t>
      </w:r>
      <w:r w:rsidR="009547A7">
        <w:rPr>
          <w:rFonts w:asciiTheme="majorHAnsi" w:hAnsiTheme="majorHAnsi" w:cstheme="majorHAnsi"/>
          <w:sz w:val="24"/>
          <w:szCs w:val="24"/>
        </w:rPr>
        <w:t>learning opportunities and supportive intervention</w:t>
      </w:r>
      <w:r w:rsidR="001F7924">
        <w:rPr>
          <w:rFonts w:asciiTheme="majorHAnsi" w:hAnsiTheme="majorHAnsi" w:cstheme="majorHAnsi"/>
          <w:sz w:val="24"/>
          <w:szCs w:val="24"/>
        </w:rPr>
        <w:t>s</w:t>
      </w:r>
      <w:r w:rsidR="009547A7">
        <w:rPr>
          <w:rFonts w:asciiTheme="majorHAnsi" w:hAnsiTheme="majorHAnsi" w:cstheme="majorHAnsi"/>
          <w:sz w:val="24"/>
          <w:szCs w:val="24"/>
        </w:rPr>
        <w:t>.</w:t>
      </w:r>
      <w:r w:rsidR="0098384B">
        <w:rPr>
          <w:rFonts w:asciiTheme="majorHAnsi" w:hAnsiTheme="majorHAnsi" w:cstheme="majorHAnsi"/>
          <w:sz w:val="24"/>
          <w:szCs w:val="24"/>
        </w:rPr>
        <w:t xml:space="preserve"> </w:t>
      </w:r>
    </w:p>
    <w:p w14:paraId="1A0A1141" w14:textId="2F7D324C" w:rsidR="0098384B" w:rsidRPr="00455933" w:rsidRDefault="00462A61" w:rsidP="005A469C">
      <w:pPr>
        <w:spacing w:line="240" w:lineRule="auto"/>
        <w:jc w:val="both"/>
        <w:rPr>
          <w:rStyle w:val="IntenseReference"/>
          <w:rFonts w:ascii="Calibri" w:hAnsi="Calibri"/>
          <w:sz w:val="36"/>
          <w:szCs w:val="36"/>
        </w:rPr>
      </w:pPr>
      <w:r w:rsidRPr="00455933">
        <w:rPr>
          <w:rStyle w:val="IntenseReference"/>
          <w:rFonts w:ascii="Calibri" w:hAnsi="Calibri"/>
          <w:sz w:val="36"/>
          <w:szCs w:val="36"/>
        </w:rPr>
        <w:t>2</w:t>
      </w:r>
      <w:r w:rsidR="00844ACB">
        <w:rPr>
          <w:rStyle w:val="IntenseReference"/>
          <w:rFonts w:ascii="Calibri" w:hAnsi="Calibri"/>
          <w:sz w:val="36"/>
          <w:szCs w:val="36"/>
        </w:rPr>
        <w:t>.1</w:t>
      </w:r>
      <w:r w:rsidR="00843B2C" w:rsidRPr="00455933">
        <w:rPr>
          <w:rStyle w:val="IntenseReference"/>
          <w:rFonts w:ascii="Calibri" w:hAnsi="Calibri"/>
          <w:sz w:val="36"/>
          <w:szCs w:val="36"/>
        </w:rPr>
        <w:tab/>
        <w:t>Your main responsibilities as a</w:t>
      </w:r>
      <w:r w:rsidR="0098384B" w:rsidRPr="00455933">
        <w:rPr>
          <w:rStyle w:val="IntenseReference"/>
          <w:rFonts w:ascii="Calibri" w:hAnsi="Calibri"/>
          <w:sz w:val="36"/>
          <w:szCs w:val="36"/>
        </w:rPr>
        <w:t xml:space="preserve"> </w:t>
      </w:r>
      <w:proofErr w:type="spellStart"/>
      <w:r w:rsidR="00A7490D" w:rsidRPr="00455933">
        <w:rPr>
          <w:rStyle w:val="IntenseReference"/>
          <w:rFonts w:ascii="Calibri" w:hAnsi="Calibri"/>
          <w:sz w:val="36"/>
          <w:szCs w:val="36"/>
        </w:rPr>
        <w:t>PEd</w:t>
      </w:r>
      <w:proofErr w:type="spellEnd"/>
    </w:p>
    <w:p w14:paraId="5A44E766" w14:textId="64999023" w:rsidR="00843B2C" w:rsidRDefault="00843B2C" w:rsidP="003A1135">
      <w:pPr>
        <w:pStyle w:val="ListParagraph"/>
        <w:numPr>
          <w:ilvl w:val="0"/>
          <w:numId w:val="14"/>
        </w:num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Provide a safe and supportive environment for the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 xml:space="preserve"> </w:t>
      </w:r>
    </w:p>
    <w:p w14:paraId="3CA9F2BD" w14:textId="77777777" w:rsidR="00843B2C" w:rsidRDefault="00843B2C" w:rsidP="003A1135">
      <w:pPr>
        <w:pStyle w:val="ListParagraph"/>
        <w:numPr>
          <w:ilvl w:val="0"/>
          <w:numId w:val="14"/>
        </w:numPr>
        <w:spacing w:line="360" w:lineRule="auto"/>
        <w:jc w:val="both"/>
        <w:rPr>
          <w:rFonts w:asciiTheme="majorHAnsi" w:hAnsiTheme="majorHAnsi" w:cstheme="majorHAnsi"/>
          <w:sz w:val="24"/>
          <w:szCs w:val="24"/>
        </w:rPr>
      </w:pPr>
      <w:r>
        <w:rPr>
          <w:rFonts w:asciiTheme="majorHAnsi" w:hAnsiTheme="majorHAnsi" w:cstheme="majorHAnsi"/>
          <w:sz w:val="24"/>
          <w:szCs w:val="24"/>
        </w:rPr>
        <w:t>Encourage safe and effective practice and a philosophy of care</w:t>
      </w:r>
    </w:p>
    <w:p w14:paraId="3BB9098E" w14:textId="77777777" w:rsidR="00843B2C" w:rsidRDefault="00843B2C" w:rsidP="003A1135">
      <w:pPr>
        <w:pStyle w:val="ListParagraph"/>
        <w:numPr>
          <w:ilvl w:val="0"/>
          <w:numId w:val="14"/>
        </w:numPr>
        <w:spacing w:line="360" w:lineRule="auto"/>
        <w:jc w:val="both"/>
        <w:rPr>
          <w:rFonts w:asciiTheme="majorHAnsi" w:hAnsiTheme="majorHAnsi" w:cstheme="majorHAnsi"/>
          <w:sz w:val="24"/>
          <w:szCs w:val="24"/>
        </w:rPr>
      </w:pPr>
      <w:r>
        <w:rPr>
          <w:rFonts w:asciiTheme="majorHAnsi" w:hAnsiTheme="majorHAnsi" w:cstheme="majorHAnsi"/>
          <w:sz w:val="24"/>
          <w:szCs w:val="24"/>
        </w:rPr>
        <w:t>Promote independent learning and professional conduct</w:t>
      </w:r>
    </w:p>
    <w:p w14:paraId="0F44A30A" w14:textId="5639C9BD" w:rsidR="0098384B" w:rsidRDefault="00843B2C" w:rsidP="003A1135">
      <w:pPr>
        <w:pStyle w:val="ListParagraph"/>
        <w:numPr>
          <w:ilvl w:val="0"/>
          <w:numId w:val="14"/>
        </w:numPr>
        <w:spacing w:line="360" w:lineRule="auto"/>
        <w:jc w:val="both"/>
        <w:rPr>
          <w:rFonts w:asciiTheme="majorHAnsi" w:hAnsiTheme="majorHAnsi" w:cstheme="majorHAnsi"/>
          <w:sz w:val="24"/>
          <w:szCs w:val="24"/>
        </w:rPr>
      </w:pPr>
      <w:r>
        <w:rPr>
          <w:rFonts w:asciiTheme="majorHAnsi" w:hAnsiTheme="majorHAnsi" w:cstheme="majorHAnsi"/>
          <w:sz w:val="24"/>
          <w:szCs w:val="24"/>
        </w:rPr>
        <w:t>P</w:t>
      </w:r>
      <w:r w:rsidR="009F6D8D" w:rsidRPr="0098384B">
        <w:rPr>
          <w:rFonts w:asciiTheme="majorHAnsi" w:hAnsiTheme="majorHAnsi" w:cstheme="majorHAnsi"/>
          <w:sz w:val="24"/>
          <w:szCs w:val="24"/>
        </w:rPr>
        <w:t>rovide</w:t>
      </w:r>
      <w:r w:rsidR="009547A7" w:rsidRPr="0098384B">
        <w:rPr>
          <w:rFonts w:asciiTheme="majorHAnsi" w:hAnsiTheme="majorHAnsi" w:cstheme="majorHAnsi"/>
          <w:sz w:val="24"/>
          <w:szCs w:val="24"/>
        </w:rPr>
        <w:t xml:space="preserve"> constructive feedback and monitoring through excellen</w:t>
      </w:r>
      <w:r w:rsidR="00A7490D">
        <w:rPr>
          <w:rFonts w:asciiTheme="majorHAnsi" w:hAnsiTheme="majorHAnsi" w:cstheme="majorHAnsi"/>
          <w:sz w:val="24"/>
          <w:szCs w:val="24"/>
        </w:rPr>
        <w:t>t written and verbal means</w:t>
      </w:r>
      <w:r w:rsidR="009F6D8D" w:rsidRPr="0098384B">
        <w:rPr>
          <w:rFonts w:asciiTheme="majorHAnsi" w:hAnsiTheme="majorHAnsi" w:cstheme="majorHAnsi"/>
          <w:sz w:val="24"/>
          <w:szCs w:val="24"/>
        </w:rPr>
        <w:t xml:space="preserve"> </w:t>
      </w:r>
    </w:p>
    <w:p w14:paraId="572F617E" w14:textId="1A2A3B6C" w:rsidR="0098384B" w:rsidRDefault="0098384B" w:rsidP="003A1135">
      <w:pPr>
        <w:pStyle w:val="ListParagraph"/>
        <w:numPr>
          <w:ilvl w:val="0"/>
          <w:numId w:val="14"/>
        </w:numPr>
        <w:spacing w:line="360" w:lineRule="auto"/>
        <w:jc w:val="both"/>
        <w:rPr>
          <w:rFonts w:asciiTheme="majorHAnsi" w:hAnsiTheme="majorHAnsi" w:cstheme="majorHAnsi"/>
          <w:sz w:val="24"/>
          <w:szCs w:val="24"/>
        </w:rPr>
      </w:pPr>
      <w:r>
        <w:rPr>
          <w:rFonts w:asciiTheme="majorHAnsi" w:hAnsiTheme="majorHAnsi" w:cstheme="majorHAnsi"/>
          <w:sz w:val="24"/>
          <w:szCs w:val="24"/>
        </w:rPr>
        <w:lastRenderedPageBreak/>
        <w:t>Is</w:t>
      </w:r>
      <w:r w:rsidR="009F6D8D" w:rsidRPr="0098384B">
        <w:rPr>
          <w:rFonts w:asciiTheme="majorHAnsi" w:hAnsiTheme="majorHAnsi" w:cstheme="majorHAnsi"/>
          <w:sz w:val="24"/>
          <w:szCs w:val="24"/>
        </w:rPr>
        <w:t xml:space="preserve"> an</w:t>
      </w:r>
      <w:r w:rsidR="009547A7" w:rsidRPr="0098384B">
        <w:rPr>
          <w:rFonts w:asciiTheme="majorHAnsi" w:hAnsiTheme="majorHAnsi" w:cstheme="majorHAnsi"/>
          <w:sz w:val="24"/>
          <w:szCs w:val="24"/>
        </w:rPr>
        <w:t xml:space="preserve"> advocate of continuing </w:t>
      </w:r>
      <w:r w:rsidR="00A7490D">
        <w:rPr>
          <w:rFonts w:asciiTheme="majorHAnsi" w:hAnsiTheme="majorHAnsi" w:cstheme="majorHAnsi"/>
          <w:sz w:val="24"/>
          <w:szCs w:val="24"/>
        </w:rPr>
        <w:t xml:space="preserve">personal and </w:t>
      </w:r>
      <w:r w:rsidR="009547A7" w:rsidRPr="0098384B">
        <w:rPr>
          <w:rFonts w:asciiTheme="majorHAnsi" w:hAnsiTheme="majorHAnsi" w:cstheme="majorHAnsi"/>
          <w:sz w:val="24"/>
          <w:szCs w:val="24"/>
        </w:rPr>
        <w:t>professional development</w:t>
      </w:r>
      <w:r w:rsidR="00D10F84">
        <w:rPr>
          <w:rFonts w:asciiTheme="majorHAnsi" w:hAnsiTheme="majorHAnsi" w:cstheme="majorHAnsi"/>
          <w:sz w:val="24"/>
          <w:szCs w:val="24"/>
        </w:rPr>
        <w:t xml:space="preserve"> (CP</w:t>
      </w:r>
      <w:r w:rsidR="00A7490D">
        <w:rPr>
          <w:rFonts w:asciiTheme="majorHAnsi" w:hAnsiTheme="majorHAnsi" w:cstheme="majorHAnsi"/>
          <w:sz w:val="24"/>
          <w:szCs w:val="24"/>
        </w:rPr>
        <w:t>PD) HCPC (2014)</w:t>
      </w:r>
    </w:p>
    <w:p w14:paraId="58FA7432" w14:textId="319BF55D" w:rsidR="00D10F84" w:rsidRDefault="00843B2C" w:rsidP="003A1135">
      <w:pPr>
        <w:pStyle w:val="ListParagraph"/>
        <w:numPr>
          <w:ilvl w:val="0"/>
          <w:numId w:val="14"/>
        </w:numPr>
        <w:spacing w:line="360" w:lineRule="auto"/>
        <w:jc w:val="both"/>
        <w:rPr>
          <w:rFonts w:asciiTheme="majorHAnsi" w:hAnsiTheme="majorHAnsi" w:cstheme="majorHAnsi"/>
          <w:sz w:val="24"/>
          <w:szCs w:val="24"/>
        </w:rPr>
      </w:pPr>
      <w:r>
        <w:rPr>
          <w:rFonts w:asciiTheme="majorHAnsi" w:hAnsiTheme="majorHAnsi" w:cstheme="majorHAnsi"/>
          <w:sz w:val="24"/>
          <w:szCs w:val="24"/>
        </w:rPr>
        <w:t>P</w:t>
      </w:r>
      <w:r w:rsidR="00A7490D">
        <w:rPr>
          <w:rFonts w:asciiTheme="majorHAnsi" w:hAnsiTheme="majorHAnsi" w:cstheme="majorHAnsi"/>
          <w:sz w:val="24"/>
          <w:szCs w:val="24"/>
        </w:rPr>
        <w:t xml:space="preserve">rovide demonstrable </w:t>
      </w:r>
      <w:r>
        <w:rPr>
          <w:rFonts w:asciiTheme="majorHAnsi" w:hAnsiTheme="majorHAnsi" w:cstheme="majorHAnsi"/>
          <w:sz w:val="24"/>
          <w:szCs w:val="24"/>
        </w:rPr>
        <w:t xml:space="preserve">professional </w:t>
      </w:r>
      <w:r w:rsidR="00A7490D">
        <w:rPr>
          <w:rFonts w:asciiTheme="majorHAnsi" w:hAnsiTheme="majorHAnsi" w:cstheme="majorHAnsi"/>
          <w:sz w:val="24"/>
          <w:szCs w:val="24"/>
        </w:rPr>
        <w:t>behaviour</w:t>
      </w:r>
    </w:p>
    <w:p w14:paraId="4720CD8C" w14:textId="43FE46C2" w:rsidR="009B605A" w:rsidRPr="00843B2C" w:rsidRDefault="009B605A" w:rsidP="003A1135">
      <w:pPr>
        <w:pStyle w:val="ListParagraph"/>
        <w:numPr>
          <w:ilvl w:val="0"/>
          <w:numId w:val="14"/>
        </w:numPr>
        <w:spacing w:line="360" w:lineRule="auto"/>
        <w:jc w:val="both"/>
        <w:rPr>
          <w:rFonts w:asciiTheme="majorHAnsi" w:hAnsiTheme="majorHAnsi" w:cstheme="majorHAnsi"/>
          <w:sz w:val="24"/>
          <w:szCs w:val="24"/>
        </w:rPr>
      </w:pPr>
      <w:r>
        <w:rPr>
          <w:rFonts w:asciiTheme="majorHAnsi" w:hAnsiTheme="majorHAnsi" w:cstheme="majorHAnsi"/>
          <w:sz w:val="24"/>
          <w:szCs w:val="24"/>
        </w:rPr>
        <w:t>Liaison with University and Practice Placement Coordinator (PPC)</w:t>
      </w:r>
    </w:p>
    <w:p w14:paraId="2105BCA8" w14:textId="7D89916C" w:rsidR="00FB672A" w:rsidRDefault="00FB672A" w:rsidP="003A1135">
      <w:pPr>
        <w:spacing w:line="360" w:lineRule="auto"/>
        <w:jc w:val="both"/>
        <w:rPr>
          <w:rFonts w:ascii="Arial" w:hAnsi="Arial" w:cs="Arial"/>
          <w:sz w:val="24"/>
          <w:szCs w:val="24"/>
        </w:rPr>
      </w:pPr>
      <w:r>
        <w:rPr>
          <w:rFonts w:ascii="Arial" w:hAnsi="Arial" w:cs="Arial"/>
          <w:sz w:val="24"/>
          <w:szCs w:val="24"/>
        </w:rPr>
        <w:t xml:space="preserve">Many </w:t>
      </w:r>
      <w:r w:rsidR="0073454B">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coming onto this </w:t>
      </w:r>
      <w:r w:rsidR="0098384B">
        <w:rPr>
          <w:rFonts w:ascii="Arial" w:hAnsi="Arial" w:cs="Arial"/>
          <w:sz w:val="24"/>
          <w:szCs w:val="24"/>
        </w:rPr>
        <w:t xml:space="preserve">programme will have </w:t>
      </w:r>
      <w:r>
        <w:rPr>
          <w:rFonts w:ascii="Arial" w:hAnsi="Arial" w:cs="Arial"/>
          <w:sz w:val="24"/>
          <w:szCs w:val="24"/>
        </w:rPr>
        <w:t>very little experience of working for an ambulance service</w:t>
      </w:r>
      <w:r w:rsidR="00843B2C">
        <w:rPr>
          <w:rFonts w:ascii="Arial" w:hAnsi="Arial" w:cs="Arial"/>
          <w:sz w:val="24"/>
          <w:szCs w:val="24"/>
        </w:rPr>
        <w:t xml:space="preserve"> </w:t>
      </w:r>
      <w:r w:rsidR="00F27311">
        <w:rPr>
          <w:rFonts w:ascii="Arial" w:hAnsi="Arial" w:cs="Arial"/>
          <w:sz w:val="24"/>
          <w:szCs w:val="24"/>
        </w:rPr>
        <w:t>or</w:t>
      </w:r>
      <w:r w:rsidR="00843B2C">
        <w:rPr>
          <w:rFonts w:ascii="Arial" w:hAnsi="Arial" w:cs="Arial"/>
          <w:sz w:val="24"/>
          <w:szCs w:val="24"/>
        </w:rPr>
        <w:t xml:space="preserve"> within a health or social care role. </w:t>
      </w:r>
      <w:r w:rsidR="00F27311">
        <w:rPr>
          <w:rFonts w:ascii="Arial" w:hAnsi="Arial" w:cs="Arial"/>
          <w:sz w:val="24"/>
          <w:szCs w:val="24"/>
        </w:rPr>
        <w:t>The</w:t>
      </w:r>
      <w:r>
        <w:rPr>
          <w:rFonts w:ascii="Arial" w:hAnsi="Arial" w:cs="Arial"/>
          <w:sz w:val="24"/>
          <w:szCs w:val="24"/>
        </w:rPr>
        <w:t xml:space="preserve"> many skills that you demonstrate every day in practice wi</w:t>
      </w:r>
      <w:r w:rsidR="00586567">
        <w:rPr>
          <w:rFonts w:ascii="Arial" w:hAnsi="Arial" w:cs="Arial"/>
          <w:sz w:val="24"/>
          <w:szCs w:val="24"/>
        </w:rPr>
        <w:t xml:space="preserve">thout realising </w:t>
      </w:r>
      <w:r w:rsidR="0073454B">
        <w:rPr>
          <w:rFonts w:ascii="Arial" w:hAnsi="Arial" w:cs="Arial"/>
          <w:sz w:val="24"/>
          <w:szCs w:val="24"/>
        </w:rPr>
        <w:t>it</w:t>
      </w:r>
      <w:r w:rsidR="00586567">
        <w:rPr>
          <w:rFonts w:ascii="Arial" w:hAnsi="Arial" w:cs="Arial"/>
          <w:sz w:val="24"/>
          <w:szCs w:val="24"/>
        </w:rPr>
        <w:t xml:space="preserve"> </w:t>
      </w:r>
      <w:r w:rsidR="00C91086">
        <w:rPr>
          <w:rFonts w:ascii="Arial" w:hAnsi="Arial" w:cs="Arial"/>
          <w:sz w:val="24"/>
          <w:szCs w:val="24"/>
        </w:rPr>
        <w:t xml:space="preserve">are key </w:t>
      </w:r>
      <w:r w:rsidR="00F27311">
        <w:rPr>
          <w:rFonts w:ascii="Arial" w:hAnsi="Arial" w:cs="Arial"/>
          <w:sz w:val="24"/>
          <w:szCs w:val="24"/>
        </w:rPr>
        <w:t>to their development</w:t>
      </w:r>
      <w:r w:rsidR="00C91086">
        <w:rPr>
          <w:rFonts w:ascii="Arial" w:hAnsi="Arial" w:cs="Arial"/>
          <w:sz w:val="24"/>
          <w:szCs w:val="24"/>
        </w:rPr>
        <w:t xml:space="preserve">, such </w:t>
      </w:r>
      <w:proofErr w:type="gramStart"/>
      <w:r w:rsidR="00C91086">
        <w:rPr>
          <w:rFonts w:ascii="Arial" w:hAnsi="Arial" w:cs="Arial"/>
          <w:sz w:val="24"/>
          <w:szCs w:val="24"/>
        </w:rPr>
        <w:t>as</w:t>
      </w:r>
      <w:r w:rsidR="0073454B">
        <w:rPr>
          <w:rFonts w:ascii="Arial" w:hAnsi="Arial" w:cs="Arial"/>
          <w:sz w:val="24"/>
          <w:szCs w:val="24"/>
        </w:rPr>
        <w:t>;</w:t>
      </w:r>
      <w:proofErr w:type="gramEnd"/>
    </w:p>
    <w:p w14:paraId="74232CA7" w14:textId="435FE7D4" w:rsidR="00FB672A" w:rsidRDefault="00843B2C" w:rsidP="003A1135">
      <w:pPr>
        <w:widowControl w:val="0"/>
        <w:numPr>
          <w:ilvl w:val="0"/>
          <w:numId w:val="2"/>
        </w:numPr>
        <w:spacing w:after="0" w:line="360" w:lineRule="auto"/>
        <w:jc w:val="both"/>
        <w:rPr>
          <w:rFonts w:ascii="Arial" w:hAnsi="Arial" w:cs="Arial"/>
          <w:sz w:val="24"/>
          <w:szCs w:val="24"/>
        </w:rPr>
      </w:pPr>
      <w:r>
        <w:rPr>
          <w:rFonts w:ascii="Arial" w:hAnsi="Arial" w:cs="Arial"/>
          <w:sz w:val="24"/>
          <w:szCs w:val="24"/>
        </w:rPr>
        <w:t>H</w:t>
      </w:r>
      <w:r w:rsidR="00FB672A">
        <w:rPr>
          <w:rFonts w:ascii="Arial" w:hAnsi="Arial" w:cs="Arial"/>
          <w:sz w:val="24"/>
          <w:szCs w:val="24"/>
        </w:rPr>
        <w:t>ow you</w:t>
      </w:r>
      <w:r>
        <w:rPr>
          <w:rFonts w:ascii="Arial" w:hAnsi="Arial" w:cs="Arial"/>
          <w:sz w:val="24"/>
          <w:szCs w:val="24"/>
        </w:rPr>
        <w:t xml:space="preserve"> communicate with the patient,</w:t>
      </w:r>
      <w:r w:rsidR="00FB672A">
        <w:rPr>
          <w:rFonts w:ascii="Arial" w:hAnsi="Arial" w:cs="Arial"/>
          <w:sz w:val="24"/>
          <w:szCs w:val="24"/>
        </w:rPr>
        <w:t xml:space="preserve"> family</w:t>
      </w:r>
      <w:r>
        <w:rPr>
          <w:rFonts w:ascii="Arial" w:hAnsi="Arial" w:cs="Arial"/>
          <w:sz w:val="24"/>
          <w:szCs w:val="24"/>
        </w:rPr>
        <w:t xml:space="preserve"> and other health care professionals</w:t>
      </w:r>
    </w:p>
    <w:p w14:paraId="047508A5" w14:textId="3D8F8F92" w:rsidR="00FB672A" w:rsidRDefault="00586567" w:rsidP="003A1135">
      <w:pPr>
        <w:widowControl w:val="0"/>
        <w:numPr>
          <w:ilvl w:val="0"/>
          <w:numId w:val="2"/>
        </w:numPr>
        <w:spacing w:after="0" w:line="360" w:lineRule="auto"/>
        <w:jc w:val="both"/>
        <w:rPr>
          <w:rFonts w:ascii="Arial" w:hAnsi="Arial" w:cs="Arial"/>
          <w:sz w:val="24"/>
          <w:szCs w:val="24"/>
        </w:rPr>
      </w:pPr>
      <w:r>
        <w:rPr>
          <w:rFonts w:ascii="Arial" w:hAnsi="Arial" w:cs="Arial"/>
          <w:sz w:val="24"/>
          <w:szCs w:val="24"/>
        </w:rPr>
        <w:t>Skills</w:t>
      </w:r>
      <w:r w:rsidR="00E02053">
        <w:rPr>
          <w:rFonts w:ascii="Arial" w:hAnsi="Arial" w:cs="Arial"/>
          <w:sz w:val="24"/>
          <w:szCs w:val="24"/>
        </w:rPr>
        <w:t xml:space="preserve">, in </w:t>
      </w:r>
      <w:r w:rsidR="00FB672A">
        <w:rPr>
          <w:rFonts w:ascii="Arial" w:hAnsi="Arial" w:cs="Arial"/>
          <w:sz w:val="24"/>
          <w:szCs w:val="24"/>
        </w:rPr>
        <w:t>managing acute and non-acute situations</w:t>
      </w:r>
    </w:p>
    <w:p w14:paraId="18D94CBA" w14:textId="77777777" w:rsidR="00FB672A" w:rsidRDefault="00586567" w:rsidP="003A1135">
      <w:pPr>
        <w:widowControl w:val="0"/>
        <w:numPr>
          <w:ilvl w:val="0"/>
          <w:numId w:val="2"/>
        </w:numPr>
        <w:spacing w:after="0" w:line="360" w:lineRule="auto"/>
        <w:jc w:val="both"/>
        <w:rPr>
          <w:rFonts w:ascii="Arial" w:hAnsi="Arial" w:cs="Arial"/>
          <w:sz w:val="24"/>
          <w:szCs w:val="24"/>
        </w:rPr>
      </w:pPr>
      <w:r>
        <w:rPr>
          <w:rFonts w:ascii="Arial" w:hAnsi="Arial" w:cs="Arial"/>
          <w:sz w:val="24"/>
          <w:szCs w:val="24"/>
        </w:rPr>
        <w:t>L</w:t>
      </w:r>
      <w:r w:rsidR="00FB672A">
        <w:rPr>
          <w:rFonts w:ascii="Arial" w:hAnsi="Arial" w:cs="Arial"/>
          <w:sz w:val="24"/>
          <w:szCs w:val="24"/>
        </w:rPr>
        <w:t xml:space="preserve">evel of </w:t>
      </w:r>
      <w:r>
        <w:rPr>
          <w:rFonts w:ascii="Arial" w:hAnsi="Arial" w:cs="Arial"/>
          <w:sz w:val="24"/>
          <w:szCs w:val="24"/>
        </w:rPr>
        <w:t xml:space="preserve">diverse </w:t>
      </w:r>
      <w:r w:rsidR="00FB672A">
        <w:rPr>
          <w:rFonts w:ascii="Arial" w:hAnsi="Arial" w:cs="Arial"/>
          <w:sz w:val="24"/>
          <w:szCs w:val="24"/>
        </w:rPr>
        <w:t xml:space="preserve">knowledge and </w:t>
      </w:r>
      <w:r>
        <w:rPr>
          <w:rFonts w:ascii="Arial" w:hAnsi="Arial" w:cs="Arial"/>
          <w:sz w:val="24"/>
          <w:szCs w:val="24"/>
        </w:rPr>
        <w:t>dexterity</w:t>
      </w:r>
      <w:r w:rsidR="00FB672A">
        <w:rPr>
          <w:rFonts w:ascii="Arial" w:hAnsi="Arial" w:cs="Arial"/>
          <w:sz w:val="24"/>
          <w:szCs w:val="24"/>
        </w:rPr>
        <w:t xml:space="preserve"> of managing care and treatment</w:t>
      </w:r>
    </w:p>
    <w:p w14:paraId="63614A8B" w14:textId="77777777" w:rsidR="00FB672A" w:rsidRDefault="00586567" w:rsidP="003A1135">
      <w:pPr>
        <w:widowControl w:val="0"/>
        <w:numPr>
          <w:ilvl w:val="0"/>
          <w:numId w:val="2"/>
        </w:numPr>
        <w:spacing w:after="0" w:line="360" w:lineRule="auto"/>
        <w:jc w:val="both"/>
        <w:rPr>
          <w:rFonts w:ascii="Arial" w:hAnsi="Arial" w:cs="Arial"/>
          <w:sz w:val="24"/>
          <w:szCs w:val="24"/>
        </w:rPr>
      </w:pPr>
      <w:r>
        <w:rPr>
          <w:rFonts w:ascii="Arial" w:hAnsi="Arial" w:cs="Arial"/>
          <w:sz w:val="24"/>
          <w:szCs w:val="24"/>
        </w:rPr>
        <w:t>Professionalism and integrity</w:t>
      </w:r>
      <w:r w:rsidR="00FB672A">
        <w:rPr>
          <w:rFonts w:ascii="Arial" w:hAnsi="Arial" w:cs="Arial"/>
          <w:sz w:val="24"/>
          <w:szCs w:val="24"/>
        </w:rPr>
        <w:t xml:space="preserve"> </w:t>
      </w:r>
    </w:p>
    <w:p w14:paraId="2675A192" w14:textId="26A008E1" w:rsidR="00FB672A" w:rsidRDefault="00586567" w:rsidP="003A1135">
      <w:pPr>
        <w:widowControl w:val="0"/>
        <w:numPr>
          <w:ilvl w:val="0"/>
          <w:numId w:val="2"/>
        </w:numPr>
        <w:spacing w:after="0" w:line="360" w:lineRule="auto"/>
        <w:jc w:val="both"/>
        <w:rPr>
          <w:rFonts w:ascii="Arial" w:hAnsi="Arial" w:cs="Arial"/>
          <w:sz w:val="24"/>
          <w:szCs w:val="24"/>
        </w:rPr>
      </w:pPr>
      <w:r>
        <w:rPr>
          <w:rFonts w:ascii="Arial" w:hAnsi="Arial" w:cs="Arial"/>
          <w:sz w:val="24"/>
          <w:szCs w:val="24"/>
        </w:rPr>
        <w:t>D</w:t>
      </w:r>
      <w:r w:rsidR="00FB672A">
        <w:rPr>
          <w:rFonts w:ascii="Arial" w:hAnsi="Arial" w:cs="Arial"/>
          <w:sz w:val="24"/>
          <w:szCs w:val="24"/>
        </w:rPr>
        <w:t>esire and motivation to use the best available evidence to improve the quality of the patient experience</w:t>
      </w:r>
      <w:r w:rsidR="00843B2C">
        <w:rPr>
          <w:rFonts w:ascii="Arial" w:hAnsi="Arial" w:cs="Arial"/>
          <w:sz w:val="24"/>
          <w:szCs w:val="24"/>
        </w:rPr>
        <w:t>, and advance the profession</w:t>
      </w:r>
    </w:p>
    <w:p w14:paraId="09C4272C" w14:textId="74EEFE7E" w:rsidR="00FB672A" w:rsidRDefault="00E02053" w:rsidP="003A1135">
      <w:pPr>
        <w:widowControl w:val="0"/>
        <w:numPr>
          <w:ilvl w:val="0"/>
          <w:numId w:val="2"/>
        </w:numPr>
        <w:spacing w:after="0" w:line="360" w:lineRule="auto"/>
        <w:jc w:val="both"/>
        <w:rPr>
          <w:rFonts w:ascii="Arial" w:hAnsi="Arial" w:cs="Arial"/>
          <w:sz w:val="24"/>
          <w:szCs w:val="24"/>
        </w:rPr>
      </w:pPr>
      <w:r>
        <w:rPr>
          <w:rFonts w:ascii="Arial" w:hAnsi="Arial" w:cs="Arial"/>
          <w:sz w:val="24"/>
          <w:szCs w:val="24"/>
        </w:rPr>
        <w:t>Leadership</w:t>
      </w:r>
      <w:r w:rsidR="00FB672A">
        <w:rPr>
          <w:rFonts w:ascii="Arial" w:hAnsi="Arial" w:cs="Arial"/>
          <w:sz w:val="24"/>
          <w:szCs w:val="24"/>
        </w:rPr>
        <w:t xml:space="preserve"> and team working skills, including the multi</w:t>
      </w:r>
      <w:r w:rsidR="00843B2C">
        <w:rPr>
          <w:rFonts w:ascii="Arial" w:hAnsi="Arial" w:cs="Arial"/>
          <w:sz w:val="24"/>
          <w:szCs w:val="24"/>
        </w:rPr>
        <w:t>-</w:t>
      </w:r>
      <w:r w:rsidR="00FB672A">
        <w:rPr>
          <w:rFonts w:ascii="Arial" w:hAnsi="Arial" w:cs="Arial"/>
          <w:sz w:val="24"/>
          <w:szCs w:val="24"/>
        </w:rPr>
        <w:t>professional team situation</w:t>
      </w:r>
    </w:p>
    <w:p w14:paraId="451F8140" w14:textId="77777777" w:rsidR="00FB672A" w:rsidRDefault="00586567" w:rsidP="003A1135">
      <w:pPr>
        <w:widowControl w:val="0"/>
        <w:numPr>
          <w:ilvl w:val="0"/>
          <w:numId w:val="2"/>
        </w:numPr>
        <w:spacing w:after="0" w:line="360" w:lineRule="auto"/>
        <w:jc w:val="both"/>
        <w:rPr>
          <w:rFonts w:ascii="Arial" w:hAnsi="Arial" w:cs="Arial"/>
          <w:sz w:val="24"/>
          <w:szCs w:val="24"/>
        </w:rPr>
      </w:pPr>
      <w:r>
        <w:rPr>
          <w:rFonts w:ascii="Arial" w:hAnsi="Arial" w:cs="Arial"/>
          <w:sz w:val="24"/>
          <w:szCs w:val="24"/>
        </w:rPr>
        <w:t>A</w:t>
      </w:r>
      <w:r w:rsidR="00FB672A">
        <w:rPr>
          <w:rFonts w:ascii="Arial" w:hAnsi="Arial" w:cs="Arial"/>
          <w:sz w:val="24"/>
          <w:szCs w:val="24"/>
        </w:rPr>
        <w:t>bility to support and either guide or direct others</w:t>
      </w:r>
      <w:r>
        <w:rPr>
          <w:rFonts w:ascii="Arial" w:hAnsi="Arial" w:cs="Arial"/>
          <w:sz w:val="24"/>
          <w:szCs w:val="24"/>
        </w:rPr>
        <w:t>.</w:t>
      </w:r>
    </w:p>
    <w:p w14:paraId="4E2BFBD6" w14:textId="08693110" w:rsidR="00D23DEE" w:rsidRDefault="00D23DEE" w:rsidP="003A1135">
      <w:pPr>
        <w:widowControl w:val="0"/>
        <w:numPr>
          <w:ilvl w:val="0"/>
          <w:numId w:val="2"/>
        </w:numPr>
        <w:spacing w:after="0" w:line="360" w:lineRule="auto"/>
        <w:jc w:val="both"/>
        <w:rPr>
          <w:rFonts w:ascii="Arial" w:hAnsi="Arial" w:cs="Arial"/>
          <w:sz w:val="24"/>
          <w:szCs w:val="24"/>
        </w:rPr>
      </w:pPr>
      <w:r>
        <w:rPr>
          <w:rFonts w:ascii="Arial" w:hAnsi="Arial" w:cs="Arial"/>
          <w:sz w:val="24"/>
          <w:szCs w:val="24"/>
        </w:rPr>
        <w:t>Decision making</w:t>
      </w:r>
    </w:p>
    <w:p w14:paraId="64AE4BEA" w14:textId="77777777" w:rsidR="00A77D7D" w:rsidRDefault="00A77D7D" w:rsidP="005A469C">
      <w:pPr>
        <w:widowControl w:val="0"/>
        <w:spacing w:after="0" w:line="240" w:lineRule="auto"/>
        <w:jc w:val="both"/>
        <w:rPr>
          <w:rFonts w:ascii="Arial" w:hAnsi="Arial" w:cs="Arial"/>
          <w:sz w:val="24"/>
          <w:szCs w:val="24"/>
        </w:rPr>
      </w:pPr>
    </w:p>
    <w:p w14:paraId="75C8F053" w14:textId="5100F26E" w:rsidR="00843B2C" w:rsidRPr="00B86B11" w:rsidRDefault="00A77D7D" w:rsidP="005A469C">
      <w:pPr>
        <w:autoSpaceDE w:val="0"/>
        <w:autoSpaceDN w:val="0"/>
        <w:adjustRightInd w:val="0"/>
        <w:spacing w:after="0" w:line="240" w:lineRule="auto"/>
        <w:jc w:val="both"/>
        <w:rPr>
          <w:rFonts w:cstheme="minorHAnsi"/>
          <w:i/>
          <w:iCs/>
          <w:sz w:val="24"/>
          <w:szCs w:val="24"/>
        </w:rPr>
      </w:pPr>
      <w:r w:rsidRPr="00B86B11">
        <w:rPr>
          <w:rFonts w:cstheme="minorHAnsi"/>
          <w:i/>
          <w:iCs/>
          <w:sz w:val="24"/>
          <w:szCs w:val="24"/>
        </w:rPr>
        <w:t>The key to providing</w:t>
      </w:r>
      <w:r w:rsidR="00586567" w:rsidRPr="00B86B11">
        <w:rPr>
          <w:rFonts w:cstheme="minorHAnsi"/>
          <w:i/>
          <w:iCs/>
          <w:sz w:val="24"/>
          <w:szCs w:val="24"/>
        </w:rPr>
        <w:t xml:space="preserve"> a valid placement experience </w:t>
      </w:r>
      <w:r w:rsidR="00F27311">
        <w:rPr>
          <w:rFonts w:cstheme="minorHAnsi"/>
          <w:i/>
          <w:iCs/>
          <w:sz w:val="24"/>
          <w:szCs w:val="24"/>
        </w:rPr>
        <w:t>is</w:t>
      </w:r>
      <w:r w:rsidRPr="00B86B11">
        <w:rPr>
          <w:rFonts w:cstheme="minorHAnsi"/>
          <w:i/>
          <w:iCs/>
          <w:sz w:val="24"/>
          <w:szCs w:val="24"/>
        </w:rPr>
        <w:t xml:space="preserve"> the knowledge, skills and</w:t>
      </w:r>
      <w:r w:rsidR="005831D2" w:rsidRPr="00B86B11">
        <w:rPr>
          <w:rFonts w:cstheme="minorHAnsi"/>
          <w:i/>
          <w:iCs/>
          <w:sz w:val="24"/>
          <w:szCs w:val="24"/>
        </w:rPr>
        <w:t xml:space="preserve"> </w:t>
      </w:r>
      <w:r w:rsidRPr="00B86B11">
        <w:rPr>
          <w:rFonts w:cstheme="minorHAnsi"/>
          <w:i/>
          <w:iCs/>
          <w:sz w:val="24"/>
          <w:szCs w:val="24"/>
        </w:rPr>
        <w:t xml:space="preserve">enthusiasm of the </w:t>
      </w:r>
      <w:proofErr w:type="spellStart"/>
      <w:r w:rsidR="00843B2C" w:rsidRPr="00B86B11">
        <w:rPr>
          <w:rFonts w:cstheme="minorHAnsi"/>
          <w:i/>
          <w:iCs/>
          <w:sz w:val="24"/>
          <w:szCs w:val="24"/>
        </w:rPr>
        <w:t>PEd</w:t>
      </w:r>
      <w:proofErr w:type="spellEnd"/>
      <w:r w:rsidRPr="00B86B11">
        <w:rPr>
          <w:rFonts w:cstheme="minorHAnsi"/>
          <w:i/>
          <w:iCs/>
          <w:sz w:val="24"/>
          <w:szCs w:val="24"/>
        </w:rPr>
        <w:t>.</w:t>
      </w:r>
    </w:p>
    <w:p w14:paraId="38B89737" w14:textId="77777777" w:rsidR="00843B2C" w:rsidRDefault="00843B2C" w:rsidP="005A469C">
      <w:pPr>
        <w:autoSpaceDE w:val="0"/>
        <w:autoSpaceDN w:val="0"/>
        <w:adjustRightInd w:val="0"/>
        <w:spacing w:after="0" w:line="240" w:lineRule="auto"/>
        <w:jc w:val="both"/>
        <w:rPr>
          <w:rFonts w:cstheme="minorHAnsi"/>
          <w:iCs/>
          <w:sz w:val="24"/>
          <w:szCs w:val="24"/>
        </w:rPr>
      </w:pPr>
    </w:p>
    <w:p w14:paraId="7471C22A" w14:textId="6DCD8726" w:rsidR="00843B2C" w:rsidRPr="00455933" w:rsidRDefault="00462A61" w:rsidP="005A469C">
      <w:pPr>
        <w:autoSpaceDE w:val="0"/>
        <w:autoSpaceDN w:val="0"/>
        <w:adjustRightInd w:val="0"/>
        <w:spacing w:after="0" w:line="240" w:lineRule="auto"/>
        <w:jc w:val="both"/>
        <w:rPr>
          <w:rStyle w:val="IntenseReference"/>
          <w:rFonts w:ascii="Calibri" w:hAnsi="Calibri" w:cs="Calibri"/>
          <w:sz w:val="36"/>
          <w:szCs w:val="36"/>
        </w:rPr>
      </w:pPr>
      <w:r w:rsidRPr="00455933">
        <w:rPr>
          <w:rStyle w:val="IntenseReference"/>
          <w:rFonts w:ascii="Calibri" w:hAnsi="Calibri" w:cs="Calibri"/>
          <w:sz w:val="36"/>
          <w:szCs w:val="36"/>
        </w:rPr>
        <w:t>2</w:t>
      </w:r>
      <w:r w:rsidR="00843B2C" w:rsidRPr="00455933">
        <w:rPr>
          <w:rStyle w:val="IntenseReference"/>
          <w:rFonts w:ascii="Calibri" w:hAnsi="Calibri" w:cs="Calibri"/>
          <w:sz w:val="36"/>
          <w:szCs w:val="36"/>
        </w:rPr>
        <w:t xml:space="preserve">.2 </w:t>
      </w:r>
      <w:r w:rsidR="001A59B6" w:rsidRPr="00455933">
        <w:rPr>
          <w:rStyle w:val="IntenseReference"/>
          <w:rFonts w:ascii="Calibri" w:hAnsi="Calibri" w:cs="Calibri"/>
          <w:sz w:val="36"/>
          <w:szCs w:val="36"/>
        </w:rPr>
        <w:t>What y</w:t>
      </w:r>
      <w:r w:rsidR="00843B2C" w:rsidRPr="00455933">
        <w:rPr>
          <w:rStyle w:val="IntenseReference"/>
          <w:rFonts w:ascii="Calibri" w:hAnsi="Calibri" w:cs="Calibri"/>
          <w:sz w:val="36"/>
          <w:szCs w:val="36"/>
        </w:rPr>
        <w:t>ou will be expected to be involved in</w:t>
      </w:r>
    </w:p>
    <w:p w14:paraId="1C8DE496" w14:textId="77777777" w:rsidR="00843B2C" w:rsidRDefault="00843B2C" w:rsidP="005A469C">
      <w:pPr>
        <w:autoSpaceDE w:val="0"/>
        <w:autoSpaceDN w:val="0"/>
        <w:adjustRightInd w:val="0"/>
        <w:spacing w:after="0" w:line="240" w:lineRule="auto"/>
        <w:jc w:val="both"/>
        <w:rPr>
          <w:rFonts w:cstheme="minorHAnsi"/>
          <w:iCs/>
          <w:sz w:val="24"/>
          <w:szCs w:val="24"/>
        </w:rPr>
      </w:pPr>
    </w:p>
    <w:p w14:paraId="0A870C89" w14:textId="1799F71B" w:rsidR="00843B2C" w:rsidRDefault="00843B2C" w:rsidP="003A1135">
      <w:pPr>
        <w:pStyle w:val="ListParagraph"/>
        <w:numPr>
          <w:ilvl w:val="0"/>
          <w:numId w:val="32"/>
        </w:numPr>
        <w:autoSpaceDE w:val="0"/>
        <w:autoSpaceDN w:val="0"/>
        <w:adjustRightInd w:val="0"/>
        <w:spacing w:after="0" w:line="360" w:lineRule="auto"/>
        <w:jc w:val="both"/>
        <w:rPr>
          <w:rFonts w:cstheme="minorHAnsi"/>
          <w:iCs/>
          <w:sz w:val="24"/>
          <w:szCs w:val="24"/>
        </w:rPr>
      </w:pPr>
      <w:r>
        <w:rPr>
          <w:rFonts w:cstheme="minorHAnsi"/>
          <w:iCs/>
          <w:sz w:val="24"/>
          <w:szCs w:val="24"/>
        </w:rPr>
        <w:t>Liais</w:t>
      </w:r>
      <w:r w:rsidR="00D02185">
        <w:rPr>
          <w:rFonts w:cstheme="minorHAnsi"/>
          <w:iCs/>
          <w:sz w:val="24"/>
          <w:szCs w:val="24"/>
        </w:rPr>
        <w:t>on between</w:t>
      </w:r>
      <w:r w:rsidR="00663836">
        <w:rPr>
          <w:rFonts w:cstheme="minorHAnsi"/>
          <w:iCs/>
          <w:sz w:val="24"/>
          <w:szCs w:val="24"/>
        </w:rPr>
        <w:t xml:space="preserve"> Practice Place</w:t>
      </w:r>
      <w:r w:rsidR="007C1F43">
        <w:rPr>
          <w:rFonts w:cstheme="minorHAnsi"/>
          <w:iCs/>
          <w:sz w:val="24"/>
          <w:szCs w:val="24"/>
        </w:rPr>
        <w:t>ment Coordinator</w:t>
      </w:r>
      <w:r w:rsidR="00663836">
        <w:rPr>
          <w:rFonts w:cstheme="minorHAnsi"/>
          <w:iCs/>
          <w:sz w:val="24"/>
          <w:szCs w:val="24"/>
        </w:rPr>
        <w:t xml:space="preserve"> and the University </w:t>
      </w:r>
      <w:r w:rsidR="00C91086">
        <w:rPr>
          <w:rFonts w:cstheme="minorHAnsi"/>
          <w:iCs/>
          <w:sz w:val="24"/>
          <w:szCs w:val="24"/>
        </w:rPr>
        <w:t xml:space="preserve">programme and practice placement </w:t>
      </w:r>
      <w:r w:rsidR="00663836">
        <w:rPr>
          <w:rFonts w:cstheme="minorHAnsi"/>
          <w:iCs/>
          <w:sz w:val="24"/>
          <w:szCs w:val="24"/>
        </w:rPr>
        <w:t>team</w:t>
      </w:r>
      <w:r w:rsidR="00C91086">
        <w:rPr>
          <w:rFonts w:cstheme="minorHAnsi"/>
          <w:iCs/>
          <w:sz w:val="24"/>
          <w:szCs w:val="24"/>
        </w:rPr>
        <w:t xml:space="preserve"> (PPT)</w:t>
      </w:r>
    </w:p>
    <w:p w14:paraId="36C169F1" w14:textId="33409D1F" w:rsidR="00A5207A" w:rsidRDefault="00C94625" w:rsidP="003A1135">
      <w:pPr>
        <w:pStyle w:val="ListParagraph"/>
        <w:numPr>
          <w:ilvl w:val="0"/>
          <w:numId w:val="32"/>
        </w:numPr>
        <w:autoSpaceDE w:val="0"/>
        <w:autoSpaceDN w:val="0"/>
        <w:adjustRightInd w:val="0"/>
        <w:spacing w:after="0" w:line="360" w:lineRule="auto"/>
        <w:jc w:val="both"/>
        <w:rPr>
          <w:rFonts w:cstheme="minorHAnsi"/>
          <w:iCs/>
          <w:sz w:val="24"/>
          <w:szCs w:val="24"/>
        </w:rPr>
      </w:pPr>
      <w:r>
        <w:rPr>
          <w:rFonts w:cstheme="minorHAnsi"/>
          <w:iCs/>
          <w:sz w:val="24"/>
          <w:szCs w:val="24"/>
        </w:rPr>
        <w:t>Three formative</w:t>
      </w:r>
      <w:r w:rsidR="00663836">
        <w:rPr>
          <w:rFonts w:cstheme="minorHAnsi"/>
          <w:iCs/>
          <w:sz w:val="24"/>
          <w:szCs w:val="24"/>
        </w:rPr>
        <w:t xml:space="preserve"> </w:t>
      </w:r>
      <w:r>
        <w:rPr>
          <w:rFonts w:cstheme="minorHAnsi"/>
          <w:iCs/>
          <w:sz w:val="24"/>
          <w:szCs w:val="24"/>
        </w:rPr>
        <w:t>competency reviews</w:t>
      </w:r>
      <w:r w:rsidR="00663836">
        <w:rPr>
          <w:rFonts w:cstheme="minorHAnsi"/>
          <w:iCs/>
          <w:sz w:val="24"/>
          <w:szCs w:val="24"/>
        </w:rPr>
        <w:t xml:space="preserve"> as part of the </w:t>
      </w:r>
      <w:r w:rsidR="0073454B">
        <w:rPr>
          <w:rFonts w:cstheme="minorHAnsi"/>
          <w:iCs/>
          <w:sz w:val="24"/>
          <w:szCs w:val="24"/>
        </w:rPr>
        <w:t>l</w:t>
      </w:r>
      <w:r w:rsidR="00213B68">
        <w:rPr>
          <w:rFonts w:cstheme="minorHAnsi"/>
          <w:iCs/>
          <w:sz w:val="24"/>
          <w:szCs w:val="24"/>
        </w:rPr>
        <w:t>earner</w:t>
      </w:r>
      <w:r w:rsidR="00663836">
        <w:rPr>
          <w:rFonts w:cstheme="minorHAnsi"/>
          <w:iCs/>
          <w:sz w:val="24"/>
          <w:szCs w:val="24"/>
        </w:rPr>
        <w:t xml:space="preserve">s </w:t>
      </w:r>
      <w:r w:rsidR="009B605A">
        <w:rPr>
          <w:rFonts w:cstheme="minorHAnsi"/>
          <w:iCs/>
          <w:sz w:val="24"/>
          <w:szCs w:val="24"/>
        </w:rPr>
        <w:t>p</w:t>
      </w:r>
      <w:r w:rsidR="00663836">
        <w:rPr>
          <w:rFonts w:cstheme="minorHAnsi"/>
          <w:iCs/>
          <w:sz w:val="24"/>
          <w:szCs w:val="24"/>
        </w:rPr>
        <w:t xml:space="preserve">ractice </w:t>
      </w:r>
      <w:r w:rsidR="009B605A">
        <w:rPr>
          <w:rFonts w:cstheme="minorHAnsi"/>
          <w:iCs/>
          <w:sz w:val="24"/>
          <w:szCs w:val="24"/>
        </w:rPr>
        <w:t>p</w:t>
      </w:r>
      <w:r w:rsidR="00663836">
        <w:rPr>
          <w:rFonts w:cstheme="minorHAnsi"/>
          <w:iCs/>
          <w:sz w:val="24"/>
          <w:szCs w:val="24"/>
        </w:rPr>
        <w:t>ortfolio (</w:t>
      </w:r>
      <w:r w:rsidR="00A5207A">
        <w:rPr>
          <w:rFonts w:cstheme="minorHAnsi"/>
          <w:iCs/>
          <w:sz w:val="24"/>
          <w:szCs w:val="24"/>
        </w:rPr>
        <w:t>PebblePad</w:t>
      </w:r>
      <w:r w:rsidR="00663836">
        <w:rPr>
          <w:rFonts w:cstheme="minorHAnsi"/>
          <w:iCs/>
          <w:sz w:val="24"/>
          <w:szCs w:val="24"/>
        </w:rPr>
        <w:t>)</w:t>
      </w:r>
      <w:r w:rsidR="00A5207A">
        <w:rPr>
          <w:rFonts w:cstheme="minorHAnsi"/>
          <w:iCs/>
          <w:sz w:val="24"/>
          <w:szCs w:val="24"/>
        </w:rPr>
        <w:t xml:space="preserve"> </w:t>
      </w:r>
    </w:p>
    <w:p w14:paraId="1A159F63" w14:textId="3E7B55C3" w:rsidR="00663836" w:rsidRDefault="00F27311" w:rsidP="003A1135">
      <w:pPr>
        <w:pStyle w:val="ListParagraph"/>
        <w:numPr>
          <w:ilvl w:val="0"/>
          <w:numId w:val="32"/>
        </w:numPr>
        <w:autoSpaceDE w:val="0"/>
        <w:autoSpaceDN w:val="0"/>
        <w:adjustRightInd w:val="0"/>
        <w:spacing w:after="0" w:line="360" w:lineRule="auto"/>
        <w:jc w:val="both"/>
        <w:rPr>
          <w:rFonts w:cstheme="minorHAnsi"/>
          <w:iCs/>
          <w:sz w:val="24"/>
          <w:szCs w:val="24"/>
        </w:rPr>
      </w:pPr>
      <w:r>
        <w:rPr>
          <w:rFonts w:cstheme="minorHAnsi"/>
          <w:iCs/>
          <w:sz w:val="24"/>
          <w:szCs w:val="24"/>
        </w:rPr>
        <w:t>F</w:t>
      </w:r>
      <w:r w:rsidR="00A5207A">
        <w:rPr>
          <w:rFonts w:cstheme="minorHAnsi"/>
          <w:iCs/>
          <w:sz w:val="24"/>
          <w:szCs w:val="24"/>
        </w:rPr>
        <w:t>ormative review points</w:t>
      </w:r>
      <w:r>
        <w:rPr>
          <w:rFonts w:cstheme="minorHAnsi"/>
          <w:iCs/>
          <w:sz w:val="24"/>
          <w:szCs w:val="24"/>
        </w:rPr>
        <w:t xml:space="preserve"> (t</w:t>
      </w:r>
      <w:r w:rsidR="00D21256">
        <w:rPr>
          <w:rFonts w:cstheme="minorHAnsi"/>
          <w:iCs/>
          <w:sz w:val="24"/>
          <w:szCs w:val="24"/>
        </w:rPr>
        <w:t xml:space="preserve">wo </w:t>
      </w:r>
      <w:r>
        <w:rPr>
          <w:rFonts w:cstheme="minorHAnsi"/>
          <w:iCs/>
          <w:sz w:val="24"/>
          <w:szCs w:val="24"/>
        </w:rPr>
        <w:t>per year)</w:t>
      </w:r>
      <w:r w:rsidR="00D910B7">
        <w:rPr>
          <w:rFonts w:cstheme="minorHAnsi"/>
          <w:iCs/>
          <w:sz w:val="24"/>
          <w:szCs w:val="24"/>
        </w:rPr>
        <w:t xml:space="preserve"> t</w:t>
      </w:r>
      <w:r w:rsidR="00A5207A">
        <w:rPr>
          <w:rFonts w:cstheme="minorHAnsi"/>
          <w:iCs/>
          <w:sz w:val="24"/>
          <w:szCs w:val="24"/>
        </w:rPr>
        <w:t xml:space="preserve">hese need to be completed and uploaded by the </w:t>
      </w:r>
      <w:r w:rsidR="0073454B">
        <w:rPr>
          <w:rFonts w:cstheme="minorHAnsi"/>
          <w:iCs/>
          <w:sz w:val="24"/>
          <w:szCs w:val="24"/>
        </w:rPr>
        <w:t>l</w:t>
      </w:r>
      <w:r w:rsidR="00213B68">
        <w:rPr>
          <w:rFonts w:cstheme="minorHAnsi"/>
          <w:iCs/>
          <w:sz w:val="24"/>
          <w:szCs w:val="24"/>
        </w:rPr>
        <w:t>earner</w:t>
      </w:r>
      <w:r w:rsidR="00A5207A">
        <w:rPr>
          <w:rFonts w:cstheme="minorHAnsi"/>
          <w:iCs/>
          <w:sz w:val="24"/>
          <w:szCs w:val="24"/>
        </w:rPr>
        <w:t xml:space="preserve"> into their PebblePad.</w:t>
      </w:r>
    </w:p>
    <w:p w14:paraId="6A99C1E6" w14:textId="42CD91F3" w:rsidR="00663836" w:rsidRDefault="00663836" w:rsidP="003A1135">
      <w:pPr>
        <w:pStyle w:val="ListParagraph"/>
        <w:numPr>
          <w:ilvl w:val="0"/>
          <w:numId w:val="32"/>
        </w:numPr>
        <w:autoSpaceDE w:val="0"/>
        <w:autoSpaceDN w:val="0"/>
        <w:adjustRightInd w:val="0"/>
        <w:spacing w:after="0" w:line="360" w:lineRule="auto"/>
        <w:jc w:val="both"/>
        <w:rPr>
          <w:rFonts w:cstheme="minorHAnsi"/>
          <w:iCs/>
          <w:sz w:val="24"/>
          <w:szCs w:val="24"/>
        </w:rPr>
      </w:pPr>
      <w:r>
        <w:rPr>
          <w:rFonts w:cstheme="minorHAnsi"/>
          <w:iCs/>
          <w:sz w:val="24"/>
          <w:szCs w:val="24"/>
        </w:rPr>
        <w:t xml:space="preserve">Learning contracts at the </w:t>
      </w:r>
      <w:r w:rsidR="00A00B35">
        <w:rPr>
          <w:rFonts w:cstheme="minorHAnsi"/>
          <w:iCs/>
          <w:sz w:val="24"/>
          <w:szCs w:val="24"/>
        </w:rPr>
        <w:t>beginning</w:t>
      </w:r>
      <w:r>
        <w:rPr>
          <w:rFonts w:cstheme="minorHAnsi"/>
          <w:iCs/>
          <w:sz w:val="24"/>
          <w:szCs w:val="24"/>
        </w:rPr>
        <w:t xml:space="preserve"> of each practice block</w:t>
      </w:r>
    </w:p>
    <w:p w14:paraId="38ACF1AA" w14:textId="6CE9C1A1" w:rsidR="00663836" w:rsidRDefault="00663836" w:rsidP="003A1135">
      <w:pPr>
        <w:pStyle w:val="ListParagraph"/>
        <w:numPr>
          <w:ilvl w:val="0"/>
          <w:numId w:val="32"/>
        </w:numPr>
        <w:autoSpaceDE w:val="0"/>
        <w:autoSpaceDN w:val="0"/>
        <w:adjustRightInd w:val="0"/>
        <w:spacing w:after="0" w:line="360" w:lineRule="auto"/>
        <w:jc w:val="both"/>
        <w:rPr>
          <w:rFonts w:cstheme="minorHAnsi"/>
          <w:iCs/>
          <w:sz w:val="24"/>
          <w:szCs w:val="24"/>
        </w:rPr>
      </w:pPr>
      <w:r>
        <w:rPr>
          <w:rFonts w:cstheme="minorHAnsi"/>
          <w:iCs/>
          <w:sz w:val="24"/>
          <w:szCs w:val="24"/>
        </w:rPr>
        <w:t>Action plans for areas of difficulty</w:t>
      </w:r>
    </w:p>
    <w:p w14:paraId="220D224E" w14:textId="360DCEA6" w:rsidR="00663836" w:rsidRDefault="00663836" w:rsidP="003A1135">
      <w:pPr>
        <w:pStyle w:val="ListParagraph"/>
        <w:numPr>
          <w:ilvl w:val="0"/>
          <w:numId w:val="32"/>
        </w:numPr>
        <w:autoSpaceDE w:val="0"/>
        <w:autoSpaceDN w:val="0"/>
        <w:adjustRightInd w:val="0"/>
        <w:spacing w:after="0" w:line="360" w:lineRule="auto"/>
        <w:jc w:val="both"/>
        <w:rPr>
          <w:rFonts w:cstheme="minorHAnsi"/>
          <w:iCs/>
          <w:sz w:val="24"/>
          <w:szCs w:val="24"/>
        </w:rPr>
      </w:pPr>
      <w:r>
        <w:rPr>
          <w:rFonts w:cstheme="minorHAnsi"/>
          <w:iCs/>
          <w:sz w:val="24"/>
          <w:szCs w:val="24"/>
        </w:rPr>
        <w:lastRenderedPageBreak/>
        <w:t>Documenting meetings and debriefs as necessary (including action plans)</w:t>
      </w:r>
      <w:r w:rsidR="004B7BB3">
        <w:rPr>
          <w:rFonts w:cstheme="minorHAnsi"/>
          <w:iCs/>
          <w:sz w:val="24"/>
          <w:szCs w:val="24"/>
        </w:rPr>
        <w:t xml:space="preserve">. This is both the responsibility of the </w:t>
      </w:r>
      <w:proofErr w:type="spellStart"/>
      <w:r w:rsidR="004B7BB3">
        <w:rPr>
          <w:rFonts w:cstheme="minorHAnsi"/>
          <w:iCs/>
          <w:sz w:val="24"/>
          <w:szCs w:val="24"/>
        </w:rPr>
        <w:t>PEd</w:t>
      </w:r>
      <w:proofErr w:type="spellEnd"/>
      <w:r w:rsidR="004B7BB3">
        <w:rPr>
          <w:rFonts w:cstheme="minorHAnsi"/>
          <w:iCs/>
          <w:sz w:val="24"/>
          <w:szCs w:val="24"/>
        </w:rPr>
        <w:t xml:space="preserve"> and learner.</w:t>
      </w:r>
    </w:p>
    <w:p w14:paraId="5EB63FA3" w14:textId="25B3C7D9" w:rsidR="00663836" w:rsidRDefault="00663836" w:rsidP="003A1135">
      <w:pPr>
        <w:pStyle w:val="ListParagraph"/>
        <w:numPr>
          <w:ilvl w:val="0"/>
          <w:numId w:val="32"/>
        </w:numPr>
        <w:autoSpaceDE w:val="0"/>
        <w:autoSpaceDN w:val="0"/>
        <w:adjustRightInd w:val="0"/>
        <w:spacing w:after="0" w:line="360" w:lineRule="auto"/>
        <w:jc w:val="both"/>
        <w:rPr>
          <w:rFonts w:cstheme="minorHAnsi"/>
          <w:iCs/>
          <w:sz w:val="24"/>
          <w:szCs w:val="24"/>
        </w:rPr>
      </w:pPr>
      <w:r>
        <w:rPr>
          <w:rFonts w:cstheme="minorHAnsi"/>
          <w:iCs/>
          <w:sz w:val="24"/>
          <w:szCs w:val="24"/>
        </w:rPr>
        <w:t>Regular completion of documents around attendance (</w:t>
      </w:r>
      <w:r w:rsidR="00626514">
        <w:rPr>
          <w:rFonts w:cstheme="minorHAnsi"/>
          <w:iCs/>
          <w:sz w:val="24"/>
          <w:szCs w:val="24"/>
        </w:rPr>
        <w:t xml:space="preserve">electronic timesheets) </w:t>
      </w:r>
    </w:p>
    <w:p w14:paraId="21B590C1" w14:textId="64100F9D" w:rsidR="00663836" w:rsidRDefault="00663836" w:rsidP="003A1135">
      <w:pPr>
        <w:pStyle w:val="ListParagraph"/>
        <w:numPr>
          <w:ilvl w:val="0"/>
          <w:numId w:val="32"/>
        </w:numPr>
        <w:autoSpaceDE w:val="0"/>
        <w:autoSpaceDN w:val="0"/>
        <w:adjustRightInd w:val="0"/>
        <w:spacing w:after="0" w:line="360" w:lineRule="auto"/>
        <w:jc w:val="both"/>
        <w:rPr>
          <w:rFonts w:cstheme="minorHAnsi"/>
          <w:iCs/>
          <w:sz w:val="24"/>
          <w:szCs w:val="24"/>
        </w:rPr>
      </w:pPr>
      <w:r>
        <w:rPr>
          <w:rFonts w:cstheme="minorHAnsi"/>
          <w:iCs/>
          <w:sz w:val="24"/>
          <w:szCs w:val="24"/>
        </w:rPr>
        <w:t xml:space="preserve">Document any issues in relation to </w:t>
      </w:r>
      <w:proofErr w:type="gramStart"/>
      <w:r w:rsidR="0073454B">
        <w:rPr>
          <w:rFonts w:cstheme="minorHAnsi"/>
          <w:iCs/>
          <w:sz w:val="24"/>
          <w:szCs w:val="24"/>
        </w:rPr>
        <w:t>l</w:t>
      </w:r>
      <w:r w:rsidR="00213B68">
        <w:rPr>
          <w:rFonts w:cstheme="minorHAnsi"/>
          <w:iCs/>
          <w:sz w:val="24"/>
          <w:szCs w:val="24"/>
        </w:rPr>
        <w:t>earner</w:t>
      </w:r>
      <w:r>
        <w:rPr>
          <w:rFonts w:cstheme="minorHAnsi"/>
          <w:iCs/>
          <w:sz w:val="24"/>
          <w:szCs w:val="24"/>
        </w:rPr>
        <w:t>s</w:t>
      </w:r>
      <w:proofErr w:type="gramEnd"/>
      <w:r>
        <w:rPr>
          <w:rFonts w:cstheme="minorHAnsi"/>
          <w:iCs/>
          <w:sz w:val="24"/>
          <w:szCs w:val="24"/>
        </w:rPr>
        <w:t xml:space="preserve"> attitude and communication skills – both positive and negative</w:t>
      </w:r>
    </w:p>
    <w:p w14:paraId="3C977535" w14:textId="77777777" w:rsidR="00663836" w:rsidRDefault="00663836" w:rsidP="003A1135">
      <w:pPr>
        <w:autoSpaceDE w:val="0"/>
        <w:autoSpaceDN w:val="0"/>
        <w:adjustRightInd w:val="0"/>
        <w:spacing w:after="0" w:line="360" w:lineRule="auto"/>
        <w:jc w:val="both"/>
        <w:rPr>
          <w:rFonts w:cstheme="minorHAnsi"/>
          <w:iCs/>
          <w:sz w:val="24"/>
          <w:szCs w:val="24"/>
        </w:rPr>
      </w:pPr>
    </w:p>
    <w:p w14:paraId="1A8B1F93" w14:textId="7944F8A6" w:rsidR="00663836" w:rsidRDefault="00A00B35" w:rsidP="003A1135">
      <w:pPr>
        <w:autoSpaceDE w:val="0"/>
        <w:autoSpaceDN w:val="0"/>
        <w:adjustRightInd w:val="0"/>
        <w:spacing w:after="0" w:line="360" w:lineRule="auto"/>
        <w:jc w:val="both"/>
        <w:rPr>
          <w:rFonts w:cstheme="minorHAnsi"/>
          <w:iCs/>
          <w:sz w:val="24"/>
          <w:szCs w:val="24"/>
        </w:rPr>
      </w:pPr>
      <w:r>
        <w:rPr>
          <w:rFonts w:cstheme="minorHAnsi"/>
          <w:iCs/>
          <w:sz w:val="24"/>
          <w:szCs w:val="24"/>
        </w:rPr>
        <w:t>The University are</w:t>
      </w:r>
      <w:r w:rsidR="00663836">
        <w:rPr>
          <w:rFonts w:cstheme="minorHAnsi"/>
          <w:iCs/>
          <w:sz w:val="24"/>
          <w:szCs w:val="24"/>
        </w:rPr>
        <w:t xml:space="preserve"> very reliant on feedback and communication </w:t>
      </w:r>
      <w:r w:rsidR="009B605A">
        <w:rPr>
          <w:rFonts w:cstheme="minorHAnsi"/>
          <w:iCs/>
          <w:sz w:val="24"/>
          <w:szCs w:val="24"/>
        </w:rPr>
        <w:t xml:space="preserve">from you to your </w:t>
      </w:r>
      <w:r w:rsidR="00213B68">
        <w:rPr>
          <w:rFonts w:cstheme="minorHAnsi"/>
          <w:iCs/>
          <w:sz w:val="24"/>
          <w:szCs w:val="24"/>
        </w:rPr>
        <w:t>Learner</w:t>
      </w:r>
      <w:r w:rsidR="009B605A">
        <w:rPr>
          <w:rFonts w:cstheme="minorHAnsi"/>
          <w:iCs/>
          <w:sz w:val="24"/>
          <w:szCs w:val="24"/>
        </w:rPr>
        <w:t>’s personal tutor. These</w:t>
      </w:r>
      <w:r w:rsidR="00663836">
        <w:rPr>
          <w:rFonts w:cstheme="minorHAnsi"/>
          <w:iCs/>
          <w:sz w:val="24"/>
          <w:szCs w:val="24"/>
        </w:rPr>
        <w:t xml:space="preserve"> roles are close</w:t>
      </w:r>
      <w:r>
        <w:rPr>
          <w:rFonts w:cstheme="minorHAnsi"/>
          <w:iCs/>
          <w:sz w:val="24"/>
          <w:szCs w:val="24"/>
        </w:rPr>
        <w:t xml:space="preserve">ly linked to support the </w:t>
      </w:r>
      <w:r w:rsidR="00160A6A">
        <w:rPr>
          <w:rFonts w:cstheme="minorHAnsi"/>
          <w:iCs/>
          <w:sz w:val="24"/>
          <w:szCs w:val="24"/>
        </w:rPr>
        <w:t>l</w:t>
      </w:r>
      <w:r w:rsidR="00213B68">
        <w:rPr>
          <w:rFonts w:cstheme="minorHAnsi"/>
          <w:iCs/>
          <w:sz w:val="24"/>
          <w:szCs w:val="24"/>
        </w:rPr>
        <w:t>earner</w:t>
      </w:r>
      <w:r w:rsidR="00A5207A">
        <w:rPr>
          <w:rFonts w:cstheme="minorHAnsi"/>
          <w:iCs/>
          <w:sz w:val="24"/>
          <w:szCs w:val="24"/>
        </w:rPr>
        <w:t>;</w:t>
      </w:r>
      <w:r>
        <w:rPr>
          <w:rFonts w:cstheme="minorHAnsi"/>
          <w:iCs/>
          <w:sz w:val="24"/>
          <w:szCs w:val="24"/>
        </w:rPr>
        <w:t xml:space="preserve"> </w:t>
      </w:r>
      <w:r w:rsidR="00663836">
        <w:rPr>
          <w:rFonts w:cstheme="minorHAnsi"/>
          <w:iCs/>
          <w:sz w:val="24"/>
          <w:szCs w:val="24"/>
        </w:rPr>
        <w:t xml:space="preserve">this can only be possible if concerns are raised early </w:t>
      </w:r>
      <w:r w:rsidR="009B605A">
        <w:rPr>
          <w:rFonts w:cstheme="minorHAnsi"/>
          <w:iCs/>
          <w:sz w:val="24"/>
          <w:szCs w:val="24"/>
        </w:rPr>
        <w:t>on</w:t>
      </w:r>
      <w:r w:rsidR="00663836">
        <w:rPr>
          <w:rFonts w:cstheme="minorHAnsi"/>
          <w:iCs/>
          <w:sz w:val="24"/>
          <w:szCs w:val="24"/>
        </w:rPr>
        <w:t>.</w:t>
      </w:r>
      <w:r>
        <w:rPr>
          <w:rFonts w:cstheme="minorHAnsi"/>
          <w:iCs/>
          <w:sz w:val="24"/>
          <w:szCs w:val="24"/>
        </w:rPr>
        <w:t xml:space="preserve"> </w:t>
      </w:r>
    </w:p>
    <w:p w14:paraId="3AE609AC" w14:textId="77777777" w:rsidR="009D3506" w:rsidRPr="006B4FDF" w:rsidRDefault="009D3506" w:rsidP="009D3506">
      <w:pPr>
        <w:autoSpaceDE w:val="0"/>
        <w:autoSpaceDN w:val="0"/>
        <w:adjustRightInd w:val="0"/>
        <w:spacing w:after="0" w:line="240" w:lineRule="auto"/>
        <w:jc w:val="both"/>
        <w:rPr>
          <w:rStyle w:val="IntenseReference"/>
          <w:rFonts w:ascii="Calibri" w:hAnsi="Calibri" w:cs="Calibri"/>
          <w:b w:val="0"/>
          <w:bCs w:val="0"/>
          <w:smallCaps w:val="0"/>
          <w:sz w:val="24"/>
          <w:szCs w:val="24"/>
        </w:rPr>
      </w:pPr>
    </w:p>
    <w:p w14:paraId="3D88AC25" w14:textId="1767FA67" w:rsidR="00A00B35" w:rsidRPr="00455933" w:rsidRDefault="009D3506" w:rsidP="009D3506">
      <w:pPr>
        <w:autoSpaceDE w:val="0"/>
        <w:autoSpaceDN w:val="0"/>
        <w:adjustRightInd w:val="0"/>
        <w:spacing w:after="0" w:line="240" w:lineRule="auto"/>
        <w:jc w:val="both"/>
        <w:rPr>
          <w:rStyle w:val="IntenseReference"/>
          <w:rFonts w:ascii="Calibri" w:hAnsi="Calibri" w:cs="Calibri"/>
          <w:sz w:val="36"/>
          <w:szCs w:val="36"/>
        </w:rPr>
      </w:pPr>
      <w:r w:rsidRPr="00455933">
        <w:rPr>
          <w:rStyle w:val="IntenseReference"/>
          <w:rFonts w:ascii="Calibri" w:hAnsi="Calibri" w:cs="Calibri"/>
          <w:bCs w:val="0"/>
          <w:smallCaps w:val="0"/>
          <w:sz w:val="36"/>
          <w:szCs w:val="36"/>
        </w:rPr>
        <w:t>2.</w:t>
      </w:r>
      <w:r w:rsidR="00844ACB">
        <w:rPr>
          <w:rStyle w:val="IntenseReference"/>
          <w:rFonts w:ascii="Calibri" w:hAnsi="Calibri" w:cs="Calibri"/>
          <w:sz w:val="36"/>
          <w:szCs w:val="36"/>
        </w:rPr>
        <w:t>3</w:t>
      </w:r>
      <w:r w:rsidRPr="00455933">
        <w:rPr>
          <w:rStyle w:val="IntenseReference"/>
          <w:rFonts w:ascii="Calibri" w:hAnsi="Calibri" w:cs="Calibri"/>
          <w:sz w:val="36"/>
          <w:szCs w:val="36"/>
        </w:rPr>
        <w:t xml:space="preserve"> </w:t>
      </w:r>
      <w:r w:rsidR="00A00B35" w:rsidRPr="00455933">
        <w:rPr>
          <w:rStyle w:val="IntenseReference"/>
          <w:rFonts w:ascii="Calibri" w:hAnsi="Calibri" w:cs="Calibri"/>
          <w:sz w:val="36"/>
          <w:szCs w:val="36"/>
        </w:rPr>
        <w:t xml:space="preserve">what makes your </w:t>
      </w:r>
      <w:r w:rsidR="00160A6A" w:rsidRPr="00455933">
        <w:rPr>
          <w:rStyle w:val="IntenseReference"/>
          <w:rFonts w:ascii="Calibri" w:hAnsi="Calibri" w:cs="Calibri"/>
          <w:sz w:val="36"/>
          <w:szCs w:val="36"/>
        </w:rPr>
        <w:t>l</w:t>
      </w:r>
      <w:r w:rsidR="00213B68" w:rsidRPr="00455933">
        <w:rPr>
          <w:rStyle w:val="IntenseReference"/>
          <w:rFonts w:ascii="Calibri" w:hAnsi="Calibri" w:cs="Calibri"/>
          <w:sz w:val="36"/>
          <w:szCs w:val="36"/>
        </w:rPr>
        <w:t>earner</w:t>
      </w:r>
      <w:r w:rsidR="00A00B35" w:rsidRPr="00455933">
        <w:rPr>
          <w:rStyle w:val="IntenseReference"/>
          <w:rFonts w:ascii="Calibri" w:hAnsi="Calibri" w:cs="Calibri"/>
          <w:sz w:val="36"/>
          <w:szCs w:val="36"/>
        </w:rPr>
        <w:t xml:space="preserve"> feel valued on placement </w:t>
      </w:r>
    </w:p>
    <w:p w14:paraId="0BB8539A" w14:textId="77777777" w:rsidR="00A00B35" w:rsidRPr="007E39F8" w:rsidRDefault="00A00B35" w:rsidP="003A1135">
      <w:pPr>
        <w:autoSpaceDE w:val="0"/>
        <w:autoSpaceDN w:val="0"/>
        <w:adjustRightInd w:val="0"/>
        <w:spacing w:after="0" w:line="360" w:lineRule="auto"/>
        <w:jc w:val="both"/>
        <w:rPr>
          <w:rFonts w:cstheme="minorHAnsi"/>
          <w:iCs/>
          <w:sz w:val="24"/>
          <w:szCs w:val="24"/>
        </w:rPr>
      </w:pPr>
    </w:p>
    <w:p w14:paraId="396BEC66" w14:textId="15C69D50" w:rsidR="00A00B35" w:rsidRDefault="00A00B35" w:rsidP="003A1135">
      <w:pPr>
        <w:pStyle w:val="ListParagraph"/>
        <w:numPr>
          <w:ilvl w:val="0"/>
          <w:numId w:val="33"/>
        </w:numPr>
        <w:autoSpaceDE w:val="0"/>
        <w:autoSpaceDN w:val="0"/>
        <w:adjustRightInd w:val="0"/>
        <w:spacing w:after="0" w:line="360" w:lineRule="auto"/>
        <w:jc w:val="both"/>
        <w:rPr>
          <w:rFonts w:cstheme="minorHAnsi"/>
          <w:iCs/>
          <w:sz w:val="24"/>
          <w:szCs w:val="24"/>
        </w:rPr>
      </w:pPr>
      <w:r>
        <w:rPr>
          <w:rFonts w:cstheme="minorHAnsi"/>
          <w:iCs/>
          <w:sz w:val="24"/>
          <w:szCs w:val="24"/>
        </w:rPr>
        <w:t xml:space="preserve">Induction/observation shift, if this </w:t>
      </w:r>
      <w:r w:rsidR="00CF75B6">
        <w:rPr>
          <w:rFonts w:cstheme="minorHAnsi"/>
          <w:iCs/>
          <w:sz w:val="24"/>
          <w:szCs w:val="24"/>
        </w:rPr>
        <w:t>cannot</w:t>
      </w:r>
      <w:r>
        <w:rPr>
          <w:rFonts w:cstheme="minorHAnsi"/>
          <w:iCs/>
          <w:sz w:val="24"/>
          <w:szCs w:val="24"/>
        </w:rPr>
        <w:t xml:space="preserve"> be achieved</w:t>
      </w:r>
      <w:r w:rsidR="009B605A">
        <w:rPr>
          <w:rFonts w:cstheme="minorHAnsi"/>
          <w:iCs/>
          <w:sz w:val="24"/>
          <w:szCs w:val="24"/>
        </w:rPr>
        <w:t>,</w:t>
      </w:r>
      <w:r>
        <w:rPr>
          <w:rFonts w:cstheme="minorHAnsi"/>
          <w:iCs/>
          <w:sz w:val="24"/>
          <w:szCs w:val="24"/>
        </w:rPr>
        <w:t xml:space="preserve"> a pre-placement meeting either face to face or email</w:t>
      </w:r>
    </w:p>
    <w:p w14:paraId="0CDBA7D6" w14:textId="08084294" w:rsidR="00A00B35" w:rsidRDefault="00A00B35" w:rsidP="003A1135">
      <w:pPr>
        <w:pStyle w:val="ListParagraph"/>
        <w:numPr>
          <w:ilvl w:val="0"/>
          <w:numId w:val="33"/>
        </w:numPr>
        <w:autoSpaceDE w:val="0"/>
        <w:autoSpaceDN w:val="0"/>
        <w:adjustRightInd w:val="0"/>
        <w:spacing w:after="0" w:line="360" w:lineRule="auto"/>
        <w:jc w:val="both"/>
        <w:rPr>
          <w:rFonts w:cstheme="minorHAnsi"/>
          <w:iCs/>
          <w:sz w:val="24"/>
          <w:szCs w:val="24"/>
        </w:rPr>
      </w:pPr>
      <w:r>
        <w:rPr>
          <w:rFonts w:cstheme="minorHAnsi"/>
          <w:iCs/>
          <w:sz w:val="24"/>
          <w:szCs w:val="24"/>
        </w:rPr>
        <w:t>Feeling and being part of the team, involved in discussions</w:t>
      </w:r>
    </w:p>
    <w:p w14:paraId="7A3CC2C0" w14:textId="4A38215E" w:rsidR="00A00B35" w:rsidRDefault="00A00B35" w:rsidP="003A1135">
      <w:pPr>
        <w:pStyle w:val="ListParagraph"/>
        <w:numPr>
          <w:ilvl w:val="0"/>
          <w:numId w:val="33"/>
        </w:numPr>
        <w:autoSpaceDE w:val="0"/>
        <w:autoSpaceDN w:val="0"/>
        <w:adjustRightInd w:val="0"/>
        <w:spacing w:after="0" w:line="360" w:lineRule="auto"/>
        <w:jc w:val="both"/>
        <w:rPr>
          <w:rFonts w:cstheme="minorHAnsi"/>
          <w:iCs/>
          <w:sz w:val="24"/>
          <w:szCs w:val="24"/>
        </w:rPr>
      </w:pPr>
      <w:r>
        <w:rPr>
          <w:rFonts w:cstheme="minorHAnsi"/>
          <w:iCs/>
          <w:sz w:val="24"/>
          <w:szCs w:val="24"/>
        </w:rPr>
        <w:t>Discussion around processes / policies / incidents / conditions / treatments</w:t>
      </w:r>
    </w:p>
    <w:p w14:paraId="3FEEE0F0" w14:textId="01A6C0F1" w:rsidR="00A00B35" w:rsidRDefault="00A00B35" w:rsidP="003A1135">
      <w:pPr>
        <w:pStyle w:val="ListParagraph"/>
        <w:numPr>
          <w:ilvl w:val="0"/>
          <w:numId w:val="33"/>
        </w:numPr>
        <w:autoSpaceDE w:val="0"/>
        <w:autoSpaceDN w:val="0"/>
        <w:adjustRightInd w:val="0"/>
        <w:spacing w:after="0" w:line="360" w:lineRule="auto"/>
        <w:jc w:val="both"/>
        <w:rPr>
          <w:rFonts w:cstheme="minorHAnsi"/>
          <w:iCs/>
          <w:sz w:val="24"/>
          <w:szCs w:val="24"/>
        </w:rPr>
      </w:pPr>
      <w:r>
        <w:rPr>
          <w:rFonts w:cstheme="minorHAnsi"/>
          <w:iCs/>
          <w:sz w:val="24"/>
          <w:szCs w:val="24"/>
        </w:rPr>
        <w:t xml:space="preserve">Time from the </w:t>
      </w:r>
      <w:proofErr w:type="spellStart"/>
      <w:r>
        <w:rPr>
          <w:rFonts w:cstheme="minorHAnsi"/>
          <w:iCs/>
          <w:sz w:val="24"/>
          <w:szCs w:val="24"/>
        </w:rPr>
        <w:t>PEd</w:t>
      </w:r>
      <w:proofErr w:type="spellEnd"/>
      <w:r>
        <w:rPr>
          <w:rFonts w:cstheme="minorHAnsi"/>
          <w:iCs/>
          <w:sz w:val="24"/>
          <w:szCs w:val="24"/>
        </w:rPr>
        <w:t xml:space="preserve">, taking the time to understand their portfolio / documentation </w:t>
      </w:r>
      <w:r w:rsidR="00CF75B6">
        <w:rPr>
          <w:rFonts w:cstheme="minorHAnsi"/>
          <w:iCs/>
          <w:sz w:val="24"/>
          <w:szCs w:val="24"/>
        </w:rPr>
        <w:t>/ sign timesheets</w:t>
      </w:r>
    </w:p>
    <w:p w14:paraId="6A31556A" w14:textId="62DE46D1" w:rsidR="00CF75B6" w:rsidRDefault="00CF75B6" w:rsidP="003A1135">
      <w:pPr>
        <w:pStyle w:val="ListParagraph"/>
        <w:numPr>
          <w:ilvl w:val="0"/>
          <w:numId w:val="33"/>
        </w:numPr>
        <w:autoSpaceDE w:val="0"/>
        <w:autoSpaceDN w:val="0"/>
        <w:adjustRightInd w:val="0"/>
        <w:spacing w:after="0" w:line="360" w:lineRule="auto"/>
        <w:jc w:val="both"/>
        <w:rPr>
          <w:rFonts w:cstheme="minorHAnsi"/>
          <w:iCs/>
          <w:sz w:val="24"/>
          <w:szCs w:val="24"/>
        </w:rPr>
      </w:pPr>
      <w:r>
        <w:rPr>
          <w:rFonts w:cstheme="minorHAnsi"/>
          <w:iCs/>
          <w:sz w:val="24"/>
          <w:szCs w:val="24"/>
        </w:rPr>
        <w:t>Positive attitude</w:t>
      </w:r>
    </w:p>
    <w:p w14:paraId="50CF2E11" w14:textId="7CD1DB90" w:rsidR="00843B2C" w:rsidRDefault="00CF75B6" w:rsidP="003A1135">
      <w:pPr>
        <w:pStyle w:val="ListParagraph"/>
        <w:numPr>
          <w:ilvl w:val="0"/>
          <w:numId w:val="33"/>
        </w:numPr>
        <w:autoSpaceDE w:val="0"/>
        <w:autoSpaceDN w:val="0"/>
        <w:adjustRightInd w:val="0"/>
        <w:spacing w:after="0" w:line="360" w:lineRule="auto"/>
        <w:jc w:val="both"/>
        <w:rPr>
          <w:rFonts w:cstheme="minorHAnsi"/>
          <w:iCs/>
          <w:sz w:val="24"/>
          <w:szCs w:val="24"/>
        </w:rPr>
      </w:pPr>
      <w:r>
        <w:rPr>
          <w:rFonts w:cstheme="minorHAnsi"/>
          <w:iCs/>
          <w:sz w:val="24"/>
          <w:szCs w:val="24"/>
        </w:rPr>
        <w:t>Supportive and understanding, to challenge, but not be challenging</w:t>
      </w:r>
    </w:p>
    <w:p w14:paraId="4A46C202" w14:textId="178DA909" w:rsidR="00D23DEE" w:rsidRPr="00675528" w:rsidRDefault="00D23DEE" w:rsidP="003A1135">
      <w:pPr>
        <w:pStyle w:val="ListParagraph"/>
        <w:numPr>
          <w:ilvl w:val="0"/>
          <w:numId w:val="33"/>
        </w:numPr>
        <w:autoSpaceDE w:val="0"/>
        <w:autoSpaceDN w:val="0"/>
        <w:adjustRightInd w:val="0"/>
        <w:spacing w:after="0" w:line="360" w:lineRule="auto"/>
        <w:jc w:val="both"/>
        <w:rPr>
          <w:rFonts w:cstheme="minorHAnsi"/>
          <w:iCs/>
          <w:sz w:val="24"/>
          <w:szCs w:val="24"/>
        </w:rPr>
      </w:pPr>
      <w:r>
        <w:rPr>
          <w:rFonts w:cstheme="minorHAnsi"/>
          <w:iCs/>
          <w:sz w:val="24"/>
          <w:szCs w:val="24"/>
        </w:rPr>
        <w:t>Being allowed to get involved with incidents, not simply observing</w:t>
      </w:r>
    </w:p>
    <w:p w14:paraId="00E3F2E2" w14:textId="77777777" w:rsidR="00586567" w:rsidRDefault="00586567" w:rsidP="003A1135">
      <w:pPr>
        <w:widowControl w:val="0"/>
        <w:spacing w:after="0" w:line="360" w:lineRule="auto"/>
        <w:rPr>
          <w:rFonts w:ascii="Arial" w:hAnsi="Arial" w:cs="Arial"/>
          <w:b/>
          <w:bCs/>
          <w:sz w:val="24"/>
          <w:szCs w:val="24"/>
          <w:u w:val="single"/>
        </w:rPr>
      </w:pPr>
    </w:p>
    <w:p w14:paraId="43E96BEB" w14:textId="3178DD75" w:rsidR="006B3D54" w:rsidRDefault="00CF75B6" w:rsidP="003A1135">
      <w:pPr>
        <w:widowControl w:val="0"/>
        <w:spacing w:after="0" w:line="360" w:lineRule="auto"/>
        <w:jc w:val="both"/>
        <w:rPr>
          <w:rFonts w:ascii="Arial" w:hAnsi="Arial" w:cs="Arial"/>
          <w:sz w:val="24"/>
          <w:szCs w:val="24"/>
        </w:rPr>
      </w:pPr>
      <w:r>
        <w:rPr>
          <w:rFonts w:ascii="Arial" w:hAnsi="Arial" w:cs="Arial"/>
          <w:sz w:val="24"/>
          <w:szCs w:val="24"/>
        </w:rPr>
        <w:t xml:space="preserve">Your role is not unsupported, you have access to your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’s</w:t>
      </w:r>
      <w:r w:rsidR="0027514B">
        <w:rPr>
          <w:rFonts w:ascii="Arial" w:hAnsi="Arial" w:cs="Arial"/>
          <w:sz w:val="24"/>
          <w:szCs w:val="24"/>
        </w:rPr>
        <w:t xml:space="preserve"> personal tutor, who is an academic member of staff from </w:t>
      </w:r>
      <w:r>
        <w:rPr>
          <w:rFonts w:ascii="Arial" w:hAnsi="Arial" w:cs="Arial"/>
          <w:sz w:val="24"/>
          <w:szCs w:val="24"/>
        </w:rPr>
        <w:t>within the paramedic team</w:t>
      </w:r>
      <w:r w:rsidR="0027514B">
        <w:rPr>
          <w:rFonts w:ascii="Arial" w:hAnsi="Arial" w:cs="Arial"/>
          <w:sz w:val="24"/>
          <w:szCs w:val="24"/>
        </w:rPr>
        <w:t xml:space="preserve">, </w:t>
      </w:r>
      <w:r w:rsidR="00C91086">
        <w:rPr>
          <w:rFonts w:ascii="Arial" w:hAnsi="Arial" w:cs="Arial"/>
          <w:sz w:val="24"/>
          <w:szCs w:val="24"/>
        </w:rPr>
        <w:t xml:space="preserve">and the practice placement team (PPT) </w:t>
      </w:r>
      <w:hyperlink r:id="rId40" w:history="1">
        <w:r w:rsidR="00C91086" w:rsidRPr="006E09DD">
          <w:rPr>
            <w:rStyle w:val="Hyperlink"/>
            <w:rFonts w:ascii="Arial" w:hAnsi="Arial" w:cs="Arial"/>
            <w:sz w:val="24"/>
            <w:szCs w:val="24"/>
          </w:rPr>
          <w:t>paramedicplacements@plymouth.ac.uk</w:t>
        </w:r>
      </w:hyperlink>
      <w:r w:rsidR="00F27311">
        <w:rPr>
          <w:rStyle w:val="Hyperlink"/>
          <w:rFonts w:ascii="Arial" w:hAnsi="Arial" w:cs="Arial"/>
          <w:sz w:val="24"/>
          <w:szCs w:val="24"/>
        </w:rPr>
        <w:t>.</w:t>
      </w:r>
      <w:r w:rsidR="00C91086">
        <w:rPr>
          <w:rFonts w:ascii="Arial" w:hAnsi="Arial" w:cs="Arial"/>
          <w:sz w:val="24"/>
          <w:szCs w:val="24"/>
        </w:rPr>
        <w:t xml:space="preserve"> </w:t>
      </w:r>
      <w:r w:rsidR="00F27311">
        <w:rPr>
          <w:rFonts w:ascii="Arial" w:hAnsi="Arial" w:cs="Arial"/>
          <w:sz w:val="24"/>
          <w:szCs w:val="24"/>
        </w:rPr>
        <w:t>T</w:t>
      </w:r>
      <w:r>
        <w:rPr>
          <w:rFonts w:ascii="Arial" w:hAnsi="Arial" w:cs="Arial"/>
          <w:sz w:val="24"/>
          <w:szCs w:val="24"/>
        </w:rPr>
        <w:t>hey are</w:t>
      </w:r>
      <w:r w:rsidR="00F27311">
        <w:rPr>
          <w:rFonts w:ascii="Arial" w:hAnsi="Arial" w:cs="Arial"/>
          <w:sz w:val="24"/>
          <w:szCs w:val="24"/>
        </w:rPr>
        <w:t xml:space="preserve"> all</w:t>
      </w:r>
      <w:r>
        <w:rPr>
          <w:rFonts w:ascii="Arial" w:hAnsi="Arial" w:cs="Arial"/>
          <w:sz w:val="24"/>
          <w:szCs w:val="24"/>
        </w:rPr>
        <w:t xml:space="preserve"> there to support yourself and </w:t>
      </w:r>
      <w:r w:rsidR="009B605A">
        <w:rPr>
          <w:rFonts w:ascii="Arial" w:hAnsi="Arial" w:cs="Arial"/>
          <w:sz w:val="24"/>
          <w:szCs w:val="24"/>
        </w:rPr>
        <w:t xml:space="preserve">your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w:t>
      </w:r>
      <w:r w:rsidRPr="00CF75B6">
        <w:rPr>
          <w:rFonts w:ascii="Arial" w:hAnsi="Arial" w:cs="Arial"/>
          <w:bCs/>
          <w:sz w:val="24"/>
          <w:szCs w:val="24"/>
        </w:rPr>
        <w:t>Your</w:t>
      </w:r>
      <w:r w:rsidR="00A77D7D" w:rsidRPr="00CF75B6">
        <w:rPr>
          <w:rFonts w:ascii="Arial" w:hAnsi="Arial" w:cs="Arial"/>
          <w:bCs/>
          <w:sz w:val="24"/>
          <w:szCs w:val="24"/>
        </w:rPr>
        <w:t xml:space="preserve"> </w:t>
      </w:r>
      <w:r w:rsidR="00160A6A">
        <w:rPr>
          <w:rFonts w:ascii="Arial" w:hAnsi="Arial" w:cs="Arial"/>
          <w:bCs/>
          <w:sz w:val="24"/>
          <w:szCs w:val="24"/>
        </w:rPr>
        <w:t>l</w:t>
      </w:r>
      <w:r w:rsidR="00213B68">
        <w:rPr>
          <w:rFonts w:ascii="Arial" w:hAnsi="Arial" w:cs="Arial"/>
          <w:bCs/>
          <w:sz w:val="24"/>
          <w:szCs w:val="24"/>
        </w:rPr>
        <w:t>earner</w:t>
      </w:r>
      <w:r w:rsidR="00A77D7D" w:rsidRPr="00CF75B6">
        <w:rPr>
          <w:rFonts w:ascii="Arial" w:hAnsi="Arial" w:cs="Arial"/>
          <w:bCs/>
          <w:sz w:val="24"/>
          <w:szCs w:val="24"/>
        </w:rPr>
        <w:t xml:space="preserve"> will know who their personal tutor is</w:t>
      </w:r>
      <w:r>
        <w:rPr>
          <w:rFonts w:ascii="Arial" w:hAnsi="Arial" w:cs="Arial"/>
          <w:bCs/>
          <w:sz w:val="24"/>
          <w:szCs w:val="24"/>
        </w:rPr>
        <w:t xml:space="preserve">, </w:t>
      </w:r>
      <w:r w:rsidR="00160A6A">
        <w:rPr>
          <w:rFonts w:ascii="Arial" w:hAnsi="Arial" w:cs="Arial"/>
          <w:bCs/>
          <w:sz w:val="24"/>
          <w:szCs w:val="24"/>
        </w:rPr>
        <w:t xml:space="preserve">they will inform you who they are, </w:t>
      </w:r>
      <w:r w:rsidR="009D3506">
        <w:rPr>
          <w:rFonts w:ascii="Arial" w:hAnsi="Arial" w:cs="Arial"/>
          <w:bCs/>
          <w:sz w:val="24"/>
          <w:szCs w:val="24"/>
        </w:rPr>
        <w:t>and in</w:t>
      </w:r>
      <w:r w:rsidR="00160A6A">
        <w:rPr>
          <w:rFonts w:ascii="Arial" w:hAnsi="Arial" w:cs="Arial"/>
          <w:bCs/>
          <w:sz w:val="24"/>
          <w:szCs w:val="24"/>
        </w:rPr>
        <w:t xml:space="preserve"> addition to this you can expect regular contact from the personal tutors s</w:t>
      </w:r>
      <w:r>
        <w:rPr>
          <w:rFonts w:ascii="Arial" w:hAnsi="Arial" w:cs="Arial"/>
          <w:bCs/>
          <w:sz w:val="24"/>
          <w:szCs w:val="24"/>
        </w:rPr>
        <w:t xml:space="preserve">eeking feedback. </w:t>
      </w:r>
      <w:r w:rsidR="00871618">
        <w:rPr>
          <w:rFonts w:ascii="Arial" w:hAnsi="Arial" w:cs="Arial"/>
          <w:sz w:val="24"/>
          <w:szCs w:val="24"/>
        </w:rPr>
        <w:t>Personal tutors are available to provide tu</w:t>
      </w:r>
      <w:r w:rsidR="00160A6A">
        <w:rPr>
          <w:rFonts w:ascii="Arial" w:hAnsi="Arial" w:cs="Arial"/>
          <w:sz w:val="24"/>
          <w:szCs w:val="24"/>
        </w:rPr>
        <w:t>torial support to your l</w:t>
      </w:r>
      <w:r w:rsidR="00213B68">
        <w:rPr>
          <w:rFonts w:ascii="Arial" w:hAnsi="Arial" w:cs="Arial"/>
          <w:sz w:val="24"/>
          <w:szCs w:val="24"/>
        </w:rPr>
        <w:t>earner</w:t>
      </w:r>
      <w:r w:rsidR="00871618">
        <w:rPr>
          <w:rFonts w:ascii="Arial" w:hAnsi="Arial" w:cs="Arial"/>
          <w:sz w:val="24"/>
          <w:szCs w:val="24"/>
        </w:rPr>
        <w:t xml:space="preserve"> and </w:t>
      </w:r>
      <w:r w:rsidR="00E56B98">
        <w:rPr>
          <w:rFonts w:ascii="Arial" w:hAnsi="Arial" w:cs="Arial"/>
          <w:sz w:val="24"/>
          <w:szCs w:val="24"/>
        </w:rPr>
        <w:t xml:space="preserve">offer </w:t>
      </w:r>
      <w:r w:rsidR="00871618">
        <w:rPr>
          <w:rFonts w:ascii="Arial" w:hAnsi="Arial" w:cs="Arial"/>
          <w:sz w:val="24"/>
          <w:szCs w:val="24"/>
        </w:rPr>
        <w:t xml:space="preserve">advice </w:t>
      </w:r>
      <w:r w:rsidR="00E56B98">
        <w:rPr>
          <w:rFonts w:ascii="Arial" w:hAnsi="Arial" w:cs="Arial"/>
          <w:sz w:val="24"/>
          <w:szCs w:val="24"/>
        </w:rPr>
        <w:t xml:space="preserve">or tripartite support </w:t>
      </w:r>
      <w:r>
        <w:rPr>
          <w:rFonts w:ascii="Arial" w:hAnsi="Arial" w:cs="Arial"/>
          <w:sz w:val="24"/>
          <w:szCs w:val="24"/>
        </w:rPr>
        <w:t>to you</w:t>
      </w:r>
      <w:r w:rsidR="00871618">
        <w:rPr>
          <w:rFonts w:ascii="Arial" w:hAnsi="Arial" w:cs="Arial"/>
          <w:sz w:val="24"/>
          <w:szCs w:val="24"/>
        </w:rPr>
        <w:t xml:space="preserve">, when required. </w:t>
      </w:r>
    </w:p>
    <w:p w14:paraId="167058B1" w14:textId="77777777" w:rsidR="00CF75B6" w:rsidRDefault="00CF75B6" w:rsidP="005A469C">
      <w:pPr>
        <w:widowControl w:val="0"/>
        <w:spacing w:after="0" w:line="240" w:lineRule="auto"/>
        <w:jc w:val="both"/>
        <w:rPr>
          <w:rFonts w:ascii="Arial" w:hAnsi="Arial" w:cs="Arial"/>
          <w:sz w:val="24"/>
          <w:szCs w:val="24"/>
        </w:rPr>
      </w:pPr>
    </w:p>
    <w:p w14:paraId="6F072962" w14:textId="23F16DA0" w:rsidR="00CF75B6" w:rsidRPr="00455933" w:rsidRDefault="00462A61" w:rsidP="005A469C">
      <w:pPr>
        <w:widowControl w:val="0"/>
        <w:spacing w:after="0" w:line="240" w:lineRule="auto"/>
        <w:jc w:val="both"/>
        <w:rPr>
          <w:rStyle w:val="IntenseReference"/>
          <w:rFonts w:ascii="Calibri" w:hAnsi="Calibri" w:cs="Calibri"/>
          <w:sz w:val="36"/>
          <w:szCs w:val="36"/>
        </w:rPr>
      </w:pPr>
      <w:r w:rsidRPr="00455933">
        <w:rPr>
          <w:rStyle w:val="IntenseReference"/>
          <w:rFonts w:ascii="Calibri" w:hAnsi="Calibri" w:cs="Calibri"/>
          <w:sz w:val="36"/>
          <w:szCs w:val="36"/>
        </w:rPr>
        <w:t>2</w:t>
      </w:r>
      <w:r w:rsidR="00CF75B6" w:rsidRPr="00455933">
        <w:rPr>
          <w:rStyle w:val="IntenseReference"/>
          <w:rFonts w:ascii="Calibri" w:hAnsi="Calibri" w:cs="Calibri"/>
          <w:sz w:val="36"/>
          <w:szCs w:val="36"/>
        </w:rPr>
        <w:t xml:space="preserve">.4 </w:t>
      </w:r>
      <w:r w:rsidR="00213B68" w:rsidRPr="00455933">
        <w:rPr>
          <w:rStyle w:val="IntenseReference"/>
          <w:rFonts w:ascii="Calibri" w:hAnsi="Calibri" w:cs="Calibri"/>
          <w:sz w:val="36"/>
          <w:szCs w:val="36"/>
        </w:rPr>
        <w:t>Learner</w:t>
      </w:r>
      <w:r w:rsidR="00CF75B6" w:rsidRPr="00455933">
        <w:rPr>
          <w:rStyle w:val="IntenseReference"/>
          <w:rFonts w:ascii="Calibri" w:hAnsi="Calibri" w:cs="Calibri"/>
          <w:sz w:val="36"/>
          <w:szCs w:val="36"/>
        </w:rPr>
        <w:t xml:space="preserve"> </w:t>
      </w:r>
      <w:r w:rsidR="00E56B98" w:rsidRPr="00455933">
        <w:rPr>
          <w:rStyle w:val="IntenseReference"/>
          <w:rFonts w:ascii="Calibri" w:hAnsi="Calibri" w:cs="Calibri"/>
          <w:sz w:val="36"/>
          <w:szCs w:val="36"/>
        </w:rPr>
        <w:t>Health</w:t>
      </w:r>
      <w:r w:rsidR="00CF75B6" w:rsidRPr="00455933">
        <w:rPr>
          <w:rStyle w:val="IntenseReference"/>
          <w:rFonts w:ascii="Calibri" w:hAnsi="Calibri" w:cs="Calibri"/>
          <w:sz w:val="36"/>
          <w:szCs w:val="36"/>
        </w:rPr>
        <w:t xml:space="preserve"> and Well-being</w:t>
      </w:r>
    </w:p>
    <w:p w14:paraId="706D8602" w14:textId="77777777" w:rsidR="00E56B98" w:rsidRDefault="00E56B98" w:rsidP="005A469C">
      <w:pPr>
        <w:widowControl w:val="0"/>
        <w:spacing w:after="0" w:line="240" w:lineRule="auto"/>
        <w:jc w:val="both"/>
        <w:rPr>
          <w:rFonts w:ascii="Arial" w:hAnsi="Arial" w:cs="Arial"/>
          <w:sz w:val="24"/>
          <w:szCs w:val="24"/>
        </w:rPr>
      </w:pPr>
    </w:p>
    <w:p w14:paraId="34BAF22A" w14:textId="0A80A175" w:rsidR="00E56B98" w:rsidRDefault="00E56B98" w:rsidP="003A1135">
      <w:pPr>
        <w:widowControl w:val="0"/>
        <w:spacing w:after="0" w:line="360" w:lineRule="auto"/>
        <w:jc w:val="both"/>
        <w:rPr>
          <w:rFonts w:ascii="Arial" w:hAnsi="Arial" w:cs="Arial"/>
          <w:sz w:val="24"/>
          <w:szCs w:val="24"/>
        </w:rPr>
      </w:pPr>
      <w:r>
        <w:rPr>
          <w:rFonts w:ascii="Arial" w:hAnsi="Arial" w:cs="Arial"/>
          <w:sz w:val="24"/>
          <w:szCs w:val="24"/>
        </w:rPr>
        <w:t xml:space="preserve">You are in a position where at times you </w:t>
      </w:r>
      <w:r w:rsidR="00F27311">
        <w:rPr>
          <w:rFonts w:ascii="Arial" w:hAnsi="Arial" w:cs="Arial"/>
          <w:sz w:val="24"/>
          <w:szCs w:val="24"/>
        </w:rPr>
        <w:t>may be</w:t>
      </w:r>
      <w:r>
        <w:rPr>
          <w:rFonts w:ascii="Arial" w:hAnsi="Arial" w:cs="Arial"/>
          <w:sz w:val="24"/>
          <w:szCs w:val="24"/>
        </w:rPr>
        <w:t xml:space="preserve"> the first person to recognise an issue</w:t>
      </w:r>
      <w:r w:rsidR="00F27311">
        <w:rPr>
          <w:rFonts w:ascii="Arial" w:hAnsi="Arial" w:cs="Arial"/>
          <w:sz w:val="24"/>
          <w:szCs w:val="24"/>
        </w:rPr>
        <w:t xml:space="preserve"> </w:t>
      </w:r>
      <w:r w:rsidR="00F27311">
        <w:rPr>
          <w:rFonts w:ascii="Arial" w:hAnsi="Arial" w:cs="Arial"/>
          <w:sz w:val="24"/>
          <w:szCs w:val="24"/>
        </w:rPr>
        <w:lastRenderedPageBreak/>
        <w:t xml:space="preserve">with a </w:t>
      </w:r>
      <w:r w:rsidR="00213B68">
        <w:rPr>
          <w:rFonts w:ascii="Arial" w:hAnsi="Arial" w:cs="Arial"/>
          <w:sz w:val="24"/>
          <w:szCs w:val="24"/>
        </w:rPr>
        <w:t>learner</w:t>
      </w:r>
      <w:r>
        <w:rPr>
          <w:rFonts w:ascii="Arial" w:hAnsi="Arial" w:cs="Arial"/>
          <w:sz w:val="24"/>
          <w:szCs w:val="24"/>
        </w:rPr>
        <w:t xml:space="preserve">, you are asked to encourage your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to seek further assistance or support from their personal tutor. If you feel, or you are aware they are not seeking the necessary support, you need to contact the personal tutor as soon as practicable to raise your concerns. </w:t>
      </w:r>
    </w:p>
    <w:p w14:paraId="1342CB4F" w14:textId="77777777" w:rsidR="00E56B98" w:rsidRDefault="00E56B98" w:rsidP="003A1135">
      <w:pPr>
        <w:widowControl w:val="0"/>
        <w:spacing w:after="0" w:line="360" w:lineRule="auto"/>
        <w:jc w:val="both"/>
        <w:rPr>
          <w:rFonts w:ascii="Arial" w:hAnsi="Arial" w:cs="Arial"/>
          <w:sz w:val="24"/>
          <w:szCs w:val="24"/>
        </w:rPr>
      </w:pPr>
    </w:p>
    <w:p w14:paraId="7F4AECAB" w14:textId="6F5376F3" w:rsidR="00E56B98" w:rsidRDefault="00213B68" w:rsidP="003A1135">
      <w:pPr>
        <w:widowControl w:val="0"/>
        <w:spacing w:after="0" w:line="360" w:lineRule="auto"/>
        <w:jc w:val="both"/>
        <w:rPr>
          <w:rFonts w:ascii="Arial" w:hAnsi="Arial" w:cs="Arial"/>
          <w:sz w:val="24"/>
          <w:szCs w:val="24"/>
        </w:rPr>
      </w:pPr>
      <w:r>
        <w:rPr>
          <w:rFonts w:ascii="Arial" w:hAnsi="Arial" w:cs="Arial"/>
          <w:sz w:val="24"/>
          <w:szCs w:val="24"/>
        </w:rPr>
        <w:t>Learner</w:t>
      </w:r>
      <w:r w:rsidR="00E56B98">
        <w:rPr>
          <w:rFonts w:ascii="Arial" w:hAnsi="Arial" w:cs="Arial"/>
          <w:sz w:val="24"/>
          <w:szCs w:val="24"/>
        </w:rPr>
        <w:t xml:space="preserve"> </w:t>
      </w:r>
      <w:r w:rsidR="00160A6A">
        <w:rPr>
          <w:rFonts w:ascii="Arial" w:hAnsi="Arial" w:cs="Arial"/>
          <w:sz w:val="24"/>
          <w:szCs w:val="24"/>
        </w:rPr>
        <w:t xml:space="preserve">focussed </w:t>
      </w:r>
      <w:r w:rsidR="00E56B98">
        <w:rPr>
          <w:rFonts w:ascii="Arial" w:hAnsi="Arial" w:cs="Arial"/>
          <w:sz w:val="24"/>
          <w:szCs w:val="24"/>
        </w:rPr>
        <w:t>counselling and Occupational He</w:t>
      </w:r>
      <w:r w:rsidR="00160A6A">
        <w:rPr>
          <w:rFonts w:ascii="Arial" w:hAnsi="Arial" w:cs="Arial"/>
          <w:sz w:val="24"/>
          <w:szCs w:val="24"/>
        </w:rPr>
        <w:t>alth services are available to all l</w:t>
      </w:r>
      <w:r>
        <w:rPr>
          <w:rFonts w:ascii="Arial" w:hAnsi="Arial" w:cs="Arial"/>
          <w:sz w:val="24"/>
          <w:szCs w:val="24"/>
        </w:rPr>
        <w:t>earner</w:t>
      </w:r>
      <w:r w:rsidR="00E56B98">
        <w:rPr>
          <w:rFonts w:ascii="Arial" w:hAnsi="Arial" w:cs="Arial"/>
          <w:sz w:val="24"/>
          <w:szCs w:val="24"/>
        </w:rPr>
        <w:t xml:space="preserve">s on demand from within the university, they offer a plethora of support for emotional health </w:t>
      </w:r>
      <w:proofErr w:type="gramStart"/>
      <w:r w:rsidR="00E56B98">
        <w:rPr>
          <w:rFonts w:ascii="Arial" w:hAnsi="Arial" w:cs="Arial"/>
          <w:sz w:val="24"/>
          <w:szCs w:val="24"/>
        </w:rPr>
        <w:t>and also</w:t>
      </w:r>
      <w:proofErr w:type="gramEnd"/>
      <w:r w:rsidR="00E56B98">
        <w:rPr>
          <w:rFonts w:ascii="Arial" w:hAnsi="Arial" w:cs="Arial"/>
          <w:sz w:val="24"/>
          <w:szCs w:val="24"/>
        </w:rPr>
        <w:t xml:space="preserve"> learning support for academic input. The personal tutor will make referrals </w:t>
      </w:r>
      <w:proofErr w:type="gramStart"/>
      <w:r w:rsidR="00E56B98">
        <w:rPr>
          <w:rFonts w:ascii="Arial" w:hAnsi="Arial" w:cs="Arial"/>
          <w:sz w:val="24"/>
          <w:szCs w:val="24"/>
        </w:rPr>
        <w:t>and also</w:t>
      </w:r>
      <w:proofErr w:type="gramEnd"/>
      <w:r w:rsidR="00E56B98">
        <w:rPr>
          <w:rFonts w:ascii="Arial" w:hAnsi="Arial" w:cs="Arial"/>
          <w:sz w:val="24"/>
          <w:szCs w:val="24"/>
        </w:rPr>
        <w:t xml:space="preserve"> signpost to the correct support.</w:t>
      </w:r>
      <w:r w:rsidR="009B605A">
        <w:rPr>
          <w:rFonts w:ascii="Arial" w:hAnsi="Arial" w:cs="Arial"/>
          <w:sz w:val="24"/>
          <w:szCs w:val="24"/>
        </w:rPr>
        <w:t xml:space="preserve"> Should you feel you need to signpost your </w:t>
      </w:r>
      <w:r w:rsidR="00160A6A">
        <w:rPr>
          <w:rFonts w:ascii="Arial" w:hAnsi="Arial" w:cs="Arial"/>
          <w:sz w:val="24"/>
          <w:szCs w:val="24"/>
        </w:rPr>
        <w:t>l</w:t>
      </w:r>
      <w:r>
        <w:rPr>
          <w:rFonts w:ascii="Arial" w:hAnsi="Arial" w:cs="Arial"/>
          <w:sz w:val="24"/>
          <w:szCs w:val="24"/>
        </w:rPr>
        <w:t>earner</w:t>
      </w:r>
      <w:r w:rsidR="009B605A">
        <w:rPr>
          <w:rFonts w:ascii="Arial" w:hAnsi="Arial" w:cs="Arial"/>
          <w:sz w:val="24"/>
          <w:szCs w:val="24"/>
        </w:rPr>
        <w:t xml:space="preserve"> please use this link </w:t>
      </w:r>
      <w:hyperlink r:id="rId41" w:history="1">
        <w:r w:rsidR="009B605A">
          <w:rPr>
            <w:rStyle w:val="Hyperlink"/>
            <w:rFonts w:ascii="Arial" w:hAnsi="Arial" w:cs="Arial"/>
            <w:sz w:val="24"/>
            <w:szCs w:val="24"/>
          </w:rPr>
          <w:t>https://www.plymouth.ac.uk/</w:t>
        </w:r>
        <w:r>
          <w:rPr>
            <w:rStyle w:val="Hyperlink"/>
            <w:rFonts w:ascii="Arial" w:hAnsi="Arial" w:cs="Arial"/>
            <w:sz w:val="24"/>
            <w:szCs w:val="24"/>
          </w:rPr>
          <w:t>Learner</w:t>
        </w:r>
        <w:r w:rsidR="009B605A">
          <w:rPr>
            <w:rStyle w:val="Hyperlink"/>
            <w:rFonts w:ascii="Arial" w:hAnsi="Arial" w:cs="Arial"/>
            <w:sz w:val="24"/>
            <w:szCs w:val="24"/>
          </w:rPr>
          <w:t>-life/services/learning-gateway</w:t>
        </w:r>
      </w:hyperlink>
    </w:p>
    <w:p w14:paraId="47B04D64" w14:textId="77EA6463" w:rsidR="00833755" w:rsidRDefault="009B605A" w:rsidP="00645B44">
      <w:pPr>
        <w:widowControl w:val="0"/>
        <w:spacing w:after="0" w:line="360" w:lineRule="auto"/>
        <w:jc w:val="both"/>
        <w:rPr>
          <w:rFonts w:ascii="Arial" w:hAnsi="Arial" w:cs="Arial"/>
          <w:sz w:val="24"/>
          <w:szCs w:val="24"/>
        </w:rPr>
      </w:pPr>
      <w:r>
        <w:rPr>
          <w:rFonts w:ascii="Arial" w:hAnsi="Arial" w:cs="Arial"/>
          <w:sz w:val="24"/>
          <w:szCs w:val="24"/>
        </w:rPr>
        <w:t xml:space="preserve"> </w:t>
      </w:r>
    </w:p>
    <w:p w14:paraId="5195DD1A" w14:textId="16D0B051" w:rsidR="00833755"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2</w:t>
      </w:r>
      <w:r w:rsidR="00844ACB">
        <w:rPr>
          <w:rStyle w:val="IntenseReference"/>
          <w:rFonts w:ascii="Calibri" w:hAnsi="Calibri"/>
          <w:sz w:val="36"/>
          <w:szCs w:val="36"/>
        </w:rPr>
        <w:t>.5</w:t>
      </w:r>
      <w:r w:rsidR="00F27F2E" w:rsidRPr="00455933">
        <w:rPr>
          <w:rStyle w:val="IntenseReference"/>
          <w:rFonts w:ascii="Calibri" w:hAnsi="Calibri"/>
          <w:sz w:val="36"/>
          <w:szCs w:val="36"/>
        </w:rPr>
        <w:t xml:space="preserve"> Conflict of interest</w:t>
      </w:r>
    </w:p>
    <w:p w14:paraId="5D4556AB" w14:textId="77777777" w:rsidR="00F27F2E" w:rsidRDefault="00F27F2E" w:rsidP="005A469C">
      <w:pPr>
        <w:widowControl w:val="0"/>
        <w:spacing w:after="0" w:line="240" w:lineRule="auto"/>
        <w:jc w:val="both"/>
        <w:rPr>
          <w:rFonts w:ascii="Arial" w:hAnsi="Arial" w:cs="Arial"/>
          <w:sz w:val="24"/>
          <w:szCs w:val="24"/>
        </w:rPr>
      </w:pPr>
    </w:p>
    <w:p w14:paraId="47FE3CC6" w14:textId="663C66DA" w:rsidR="00F27F2E" w:rsidRDefault="00F27F2E" w:rsidP="003A1135">
      <w:pPr>
        <w:widowControl w:val="0"/>
        <w:spacing w:after="0" w:line="360" w:lineRule="auto"/>
        <w:jc w:val="both"/>
        <w:rPr>
          <w:rFonts w:ascii="Arial" w:hAnsi="Arial" w:cs="Arial"/>
          <w:sz w:val="24"/>
          <w:szCs w:val="24"/>
        </w:rPr>
      </w:pPr>
      <w:r>
        <w:rPr>
          <w:rFonts w:ascii="Arial" w:hAnsi="Arial" w:cs="Arial"/>
          <w:sz w:val="24"/>
          <w:szCs w:val="24"/>
        </w:rPr>
        <w:t xml:space="preserve">It is important to recognise when a conflict of interest between you and your </w:t>
      </w:r>
      <w:r w:rsidR="00160A6A">
        <w:rPr>
          <w:rFonts w:ascii="Arial" w:hAnsi="Arial" w:cs="Arial"/>
          <w:sz w:val="24"/>
          <w:szCs w:val="24"/>
        </w:rPr>
        <w:t>l</w:t>
      </w:r>
      <w:r w:rsidR="00213B68">
        <w:rPr>
          <w:rFonts w:ascii="Arial" w:hAnsi="Arial" w:cs="Arial"/>
          <w:sz w:val="24"/>
          <w:szCs w:val="24"/>
        </w:rPr>
        <w:t>earner</w:t>
      </w:r>
      <w:r w:rsidR="00160A6A">
        <w:rPr>
          <w:rFonts w:ascii="Arial" w:hAnsi="Arial" w:cs="Arial"/>
          <w:sz w:val="24"/>
          <w:szCs w:val="24"/>
        </w:rPr>
        <w:t xml:space="preserve"> </w:t>
      </w:r>
      <w:r>
        <w:rPr>
          <w:rFonts w:ascii="Arial" w:hAnsi="Arial" w:cs="Arial"/>
          <w:sz w:val="24"/>
          <w:szCs w:val="24"/>
        </w:rPr>
        <w:t xml:space="preserve">occurs or has the potential to occur and that you notify both the practice placement coordinator and the personal tutor at your earliest opportunity. A conflict of interest is anything that is an actual or potential risk to the development of a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in providing safe, effective and person-centred care.</w:t>
      </w:r>
    </w:p>
    <w:p w14:paraId="37F3B3FF" w14:textId="77777777" w:rsidR="00F27F2E" w:rsidRDefault="00F27F2E" w:rsidP="003A1135">
      <w:pPr>
        <w:widowControl w:val="0"/>
        <w:spacing w:after="0" w:line="360" w:lineRule="auto"/>
        <w:jc w:val="both"/>
        <w:rPr>
          <w:rFonts w:ascii="Arial" w:hAnsi="Arial" w:cs="Arial"/>
          <w:sz w:val="24"/>
          <w:szCs w:val="24"/>
        </w:rPr>
      </w:pPr>
    </w:p>
    <w:p w14:paraId="74151CD2" w14:textId="191F7613" w:rsidR="00F27F2E" w:rsidRDefault="00F27F2E" w:rsidP="003A1135">
      <w:pPr>
        <w:widowControl w:val="0"/>
        <w:spacing w:after="0" w:line="360" w:lineRule="auto"/>
        <w:jc w:val="both"/>
        <w:rPr>
          <w:rFonts w:ascii="Arial" w:hAnsi="Arial" w:cs="Arial"/>
          <w:sz w:val="24"/>
          <w:szCs w:val="24"/>
        </w:rPr>
      </w:pPr>
      <w:r>
        <w:rPr>
          <w:rFonts w:ascii="Arial" w:hAnsi="Arial" w:cs="Arial"/>
          <w:sz w:val="24"/>
          <w:szCs w:val="24"/>
        </w:rPr>
        <w:t>If there is a development of a person</w:t>
      </w:r>
      <w:r w:rsidR="00160A6A">
        <w:rPr>
          <w:rFonts w:ascii="Arial" w:hAnsi="Arial" w:cs="Arial"/>
          <w:sz w:val="24"/>
          <w:szCs w:val="24"/>
        </w:rPr>
        <w:t>al relationship between you and your l</w:t>
      </w:r>
      <w:r w:rsidR="00213B68">
        <w:rPr>
          <w:rFonts w:ascii="Arial" w:hAnsi="Arial" w:cs="Arial"/>
          <w:sz w:val="24"/>
          <w:szCs w:val="24"/>
        </w:rPr>
        <w:t>earner</w:t>
      </w:r>
      <w:r w:rsidR="00160A6A">
        <w:rPr>
          <w:rFonts w:ascii="Arial" w:hAnsi="Arial" w:cs="Arial"/>
          <w:sz w:val="24"/>
          <w:szCs w:val="24"/>
        </w:rPr>
        <w:t xml:space="preserve"> or a</w:t>
      </w:r>
      <w:r>
        <w:rPr>
          <w:rFonts w:ascii="Arial" w:hAnsi="Arial" w:cs="Arial"/>
          <w:sz w:val="24"/>
          <w:szCs w:val="24"/>
        </w:rPr>
        <w:t xml:space="preserve">ny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this could be</w:t>
      </w:r>
      <w:r w:rsidR="006E0698">
        <w:rPr>
          <w:rFonts w:ascii="Arial" w:hAnsi="Arial" w:cs="Arial"/>
          <w:sz w:val="24"/>
          <w:szCs w:val="24"/>
        </w:rPr>
        <w:t xml:space="preserve"> considered a conflict of interest and may well be perceived as giving an unfair advantage, or as inappropriate by your peers. Such a situation should be declared to the practice placement coordinator </w:t>
      </w:r>
      <w:r w:rsidR="00E03E1E">
        <w:rPr>
          <w:rFonts w:ascii="Arial" w:hAnsi="Arial" w:cs="Arial"/>
          <w:sz w:val="24"/>
          <w:szCs w:val="24"/>
        </w:rPr>
        <w:t xml:space="preserve">as soon as possible. This will be treated in confidence and </w:t>
      </w:r>
      <w:r w:rsidR="00E22571">
        <w:rPr>
          <w:rFonts w:ascii="Arial" w:hAnsi="Arial" w:cs="Arial"/>
          <w:sz w:val="24"/>
          <w:szCs w:val="24"/>
        </w:rPr>
        <w:t xml:space="preserve">likely result in </w:t>
      </w:r>
      <w:r w:rsidR="00E03E1E">
        <w:rPr>
          <w:rFonts w:ascii="Arial" w:hAnsi="Arial" w:cs="Arial"/>
          <w:sz w:val="24"/>
          <w:szCs w:val="24"/>
        </w:rPr>
        <w:t>relocat</w:t>
      </w:r>
      <w:r w:rsidR="00E22571">
        <w:rPr>
          <w:rFonts w:ascii="Arial" w:hAnsi="Arial" w:cs="Arial"/>
          <w:sz w:val="24"/>
          <w:szCs w:val="24"/>
        </w:rPr>
        <w:t>ion of</w:t>
      </w:r>
      <w:r w:rsidR="00E03E1E">
        <w:rPr>
          <w:rFonts w:ascii="Arial" w:hAnsi="Arial" w:cs="Arial"/>
          <w:sz w:val="24"/>
          <w:szCs w:val="24"/>
        </w:rPr>
        <w:t xml:space="preserve"> the </w:t>
      </w:r>
      <w:r w:rsidR="00160A6A">
        <w:rPr>
          <w:rFonts w:ascii="Arial" w:hAnsi="Arial" w:cs="Arial"/>
          <w:sz w:val="24"/>
          <w:szCs w:val="24"/>
        </w:rPr>
        <w:t>l</w:t>
      </w:r>
      <w:r w:rsidR="00213B68">
        <w:rPr>
          <w:rFonts w:ascii="Arial" w:hAnsi="Arial" w:cs="Arial"/>
          <w:sz w:val="24"/>
          <w:szCs w:val="24"/>
        </w:rPr>
        <w:t>earner</w:t>
      </w:r>
      <w:r w:rsidR="00E22571">
        <w:rPr>
          <w:rFonts w:ascii="Arial" w:hAnsi="Arial" w:cs="Arial"/>
          <w:sz w:val="24"/>
          <w:szCs w:val="24"/>
        </w:rPr>
        <w:t>,</w:t>
      </w:r>
      <w:r w:rsidR="00E03E1E">
        <w:rPr>
          <w:rFonts w:ascii="Arial" w:hAnsi="Arial" w:cs="Arial"/>
          <w:sz w:val="24"/>
          <w:szCs w:val="24"/>
        </w:rPr>
        <w:t xml:space="preserve"> ensuring anonymity.</w:t>
      </w:r>
    </w:p>
    <w:p w14:paraId="28A31804" w14:textId="4BBF331E" w:rsidR="00455933" w:rsidRDefault="00455933" w:rsidP="005A469C">
      <w:pPr>
        <w:widowControl w:val="0"/>
        <w:spacing w:after="0" w:line="240" w:lineRule="auto"/>
        <w:jc w:val="both"/>
        <w:rPr>
          <w:rStyle w:val="IntenseReference"/>
          <w:b w:val="0"/>
          <w:sz w:val="36"/>
          <w:szCs w:val="36"/>
        </w:rPr>
      </w:pPr>
    </w:p>
    <w:p w14:paraId="3E1843A0" w14:textId="58113ECD" w:rsidR="00E03E1E"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3</w:t>
      </w:r>
      <w:r w:rsidR="00A5207A" w:rsidRPr="00455933">
        <w:rPr>
          <w:rStyle w:val="IntenseReference"/>
          <w:rFonts w:ascii="Calibri" w:hAnsi="Calibri"/>
          <w:sz w:val="36"/>
          <w:szCs w:val="36"/>
        </w:rPr>
        <w:t>.</w:t>
      </w:r>
      <w:r w:rsidR="007E39F8" w:rsidRPr="00455933">
        <w:rPr>
          <w:rStyle w:val="IntenseReference"/>
          <w:rFonts w:ascii="Calibri" w:hAnsi="Calibri"/>
          <w:sz w:val="36"/>
          <w:szCs w:val="36"/>
        </w:rPr>
        <w:t xml:space="preserve"> </w:t>
      </w:r>
      <w:r w:rsidR="00213B68" w:rsidRPr="00455933">
        <w:rPr>
          <w:rStyle w:val="IntenseReference"/>
          <w:rFonts w:ascii="Calibri" w:hAnsi="Calibri"/>
          <w:sz w:val="36"/>
          <w:szCs w:val="36"/>
        </w:rPr>
        <w:t>Learner</w:t>
      </w:r>
      <w:r w:rsidR="000225AF" w:rsidRPr="00455933">
        <w:rPr>
          <w:rStyle w:val="IntenseReference"/>
          <w:rFonts w:ascii="Calibri" w:hAnsi="Calibri"/>
          <w:sz w:val="36"/>
          <w:szCs w:val="36"/>
        </w:rPr>
        <w:t>s</w:t>
      </w:r>
      <w:r w:rsidR="00E03E1E" w:rsidRPr="00455933">
        <w:rPr>
          <w:rStyle w:val="IntenseReference"/>
          <w:rFonts w:ascii="Calibri" w:hAnsi="Calibri"/>
          <w:sz w:val="36"/>
          <w:szCs w:val="36"/>
        </w:rPr>
        <w:t xml:space="preserve"> responsibi</w:t>
      </w:r>
      <w:r w:rsidR="000225AF" w:rsidRPr="00455933">
        <w:rPr>
          <w:rStyle w:val="IntenseReference"/>
          <w:rFonts w:ascii="Calibri" w:hAnsi="Calibri"/>
          <w:sz w:val="36"/>
          <w:szCs w:val="36"/>
        </w:rPr>
        <w:t>lities</w:t>
      </w:r>
    </w:p>
    <w:p w14:paraId="4654754D" w14:textId="77777777" w:rsidR="00E03E1E" w:rsidRDefault="00E03E1E" w:rsidP="005A469C">
      <w:pPr>
        <w:widowControl w:val="0"/>
        <w:spacing w:after="0" w:line="240" w:lineRule="auto"/>
        <w:jc w:val="both"/>
        <w:rPr>
          <w:rFonts w:ascii="Arial" w:hAnsi="Arial" w:cs="Arial"/>
          <w:b/>
          <w:sz w:val="24"/>
          <w:szCs w:val="24"/>
        </w:rPr>
      </w:pPr>
    </w:p>
    <w:p w14:paraId="3124E9FC" w14:textId="6E6AA989" w:rsidR="00E03E1E" w:rsidRDefault="00213B68" w:rsidP="003A1135">
      <w:pPr>
        <w:widowControl w:val="0"/>
        <w:spacing w:after="0" w:line="360" w:lineRule="auto"/>
        <w:jc w:val="both"/>
        <w:rPr>
          <w:rFonts w:ascii="Arial" w:hAnsi="Arial" w:cs="Arial"/>
          <w:sz w:val="24"/>
          <w:szCs w:val="24"/>
        </w:rPr>
      </w:pPr>
      <w:r>
        <w:rPr>
          <w:rFonts w:ascii="Arial" w:hAnsi="Arial" w:cs="Arial"/>
          <w:sz w:val="24"/>
          <w:szCs w:val="24"/>
        </w:rPr>
        <w:t>Learner</w:t>
      </w:r>
      <w:r w:rsidR="00E03E1E">
        <w:rPr>
          <w:rFonts w:ascii="Arial" w:hAnsi="Arial" w:cs="Arial"/>
          <w:sz w:val="24"/>
          <w:szCs w:val="24"/>
        </w:rPr>
        <w:t xml:space="preserve">s are obliged to keep in regular contact with their </w:t>
      </w:r>
      <w:r w:rsidR="00D21256">
        <w:rPr>
          <w:rFonts w:ascii="Arial" w:hAnsi="Arial" w:cs="Arial"/>
          <w:sz w:val="24"/>
          <w:szCs w:val="24"/>
        </w:rPr>
        <w:t xml:space="preserve">Practice Educator </w:t>
      </w:r>
      <w:r w:rsidR="00E03E1E">
        <w:rPr>
          <w:rFonts w:ascii="Arial" w:hAnsi="Arial" w:cs="Arial"/>
          <w:sz w:val="24"/>
          <w:szCs w:val="24"/>
        </w:rPr>
        <w:t xml:space="preserve">during their placement, and to make sure that all procedures for attending </w:t>
      </w:r>
      <w:r w:rsidR="009B605A">
        <w:rPr>
          <w:rFonts w:ascii="Arial" w:hAnsi="Arial" w:cs="Arial"/>
          <w:sz w:val="24"/>
          <w:szCs w:val="24"/>
        </w:rPr>
        <w:t>placement</w:t>
      </w:r>
      <w:r w:rsidR="00E03E1E">
        <w:rPr>
          <w:rFonts w:ascii="Arial" w:hAnsi="Arial" w:cs="Arial"/>
          <w:sz w:val="24"/>
          <w:szCs w:val="24"/>
        </w:rPr>
        <w:t xml:space="preserve"> are adhered to.</w:t>
      </w:r>
    </w:p>
    <w:p w14:paraId="62E298B6" w14:textId="77777777" w:rsidR="00E03E1E" w:rsidRDefault="00E03E1E" w:rsidP="003A1135">
      <w:pPr>
        <w:widowControl w:val="0"/>
        <w:spacing w:after="0" w:line="360" w:lineRule="auto"/>
        <w:jc w:val="both"/>
        <w:rPr>
          <w:rFonts w:ascii="Arial" w:hAnsi="Arial" w:cs="Arial"/>
          <w:sz w:val="24"/>
          <w:szCs w:val="24"/>
        </w:rPr>
      </w:pPr>
    </w:p>
    <w:p w14:paraId="4596CB9F" w14:textId="36D5324F" w:rsidR="00E03E1E" w:rsidRDefault="00E03E1E" w:rsidP="003A1135">
      <w:pPr>
        <w:widowControl w:val="0"/>
        <w:spacing w:after="0" w:line="360" w:lineRule="auto"/>
        <w:jc w:val="both"/>
        <w:rPr>
          <w:rFonts w:ascii="Arial" w:hAnsi="Arial" w:cs="Arial"/>
          <w:sz w:val="24"/>
          <w:szCs w:val="24"/>
        </w:rPr>
      </w:pPr>
      <w:r>
        <w:rPr>
          <w:rFonts w:ascii="Arial" w:hAnsi="Arial" w:cs="Arial"/>
          <w:sz w:val="24"/>
          <w:szCs w:val="24"/>
        </w:rPr>
        <w:t>Prior to commencing placement</w:t>
      </w:r>
      <w:r w:rsidR="00E22571">
        <w:rPr>
          <w:rFonts w:ascii="Arial" w:hAnsi="Arial" w:cs="Arial"/>
          <w:sz w:val="24"/>
          <w:szCs w:val="24"/>
        </w:rPr>
        <w:t>,</w:t>
      </w:r>
      <w:r>
        <w:rPr>
          <w:rFonts w:ascii="Arial" w:hAnsi="Arial" w:cs="Arial"/>
          <w:sz w:val="24"/>
          <w:szCs w:val="24"/>
        </w:rPr>
        <w:t xml:space="preserve"> all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across the cohort will receive a handbook </w:t>
      </w:r>
      <w:proofErr w:type="gramStart"/>
      <w:r w:rsidR="00160A6A">
        <w:rPr>
          <w:rFonts w:ascii="Arial" w:hAnsi="Arial" w:cs="Arial"/>
          <w:sz w:val="24"/>
          <w:szCs w:val="24"/>
        </w:rPr>
        <w:lastRenderedPageBreak/>
        <w:t>similar to</w:t>
      </w:r>
      <w:proofErr w:type="gramEnd"/>
      <w:r w:rsidR="00160A6A">
        <w:rPr>
          <w:rFonts w:ascii="Arial" w:hAnsi="Arial" w:cs="Arial"/>
          <w:sz w:val="24"/>
          <w:szCs w:val="24"/>
        </w:rPr>
        <w:t xml:space="preserve"> this, but focusing on their responsibilities, </w:t>
      </w:r>
      <w:r>
        <w:rPr>
          <w:rFonts w:ascii="Arial" w:hAnsi="Arial" w:cs="Arial"/>
          <w:sz w:val="24"/>
          <w:szCs w:val="24"/>
        </w:rPr>
        <w:t xml:space="preserve">and </w:t>
      </w:r>
      <w:r w:rsidR="00160A6A">
        <w:rPr>
          <w:rFonts w:ascii="Arial" w:hAnsi="Arial" w:cs="Arial"/>
          <w:sz w:val="24"/>
          <w:szCs w:val="24"/>
        </w:rPr>
        <w:t xml:space="preserve">a </w:t>
      </w:r>
      <w:r>
        <w:rPr>
          <w:rFonts w:ascii="Arial" w:hAnsi="Arial" w:cs="Arial"/>
          <w:sz w:val="24"/>
          <w:szCs w:val="24"/>
        </w:rPr>
        <w:t xml:space="preserve">placement induction which will highlight what to expect and their </w:t>
      </w:r>
      <w:r w:rsidR="00160A6A">
        <w:rPr>
          <w:rFonts w:ascii="Arial" w:hAnsi="Arial" w:cs="Arial"/>
          <w:sz w:val="24"/>
          <w:szCs w:val="24"/>
        </w:rPr>
        <w:t>accountabilities</w:t>
      </w:r>
      <w:r>
        <w:rPr>
          <w:rFonts w:ascii="Arial" w:hAnsi="Arial" w:cs="Arial"/>
          <w:sz w:val="24"/>
          <w:szCs w:val="24"/>
        </w:rPr>
        <w:t xml:space="preserve"> on placement.</w:t>
      </w:r>
    </w:p>
    <w:p w14:paraId="18F5A395" w14:textId="77777777" w:rsidR="006B4FDF" w:rsidRDefault="006B4FDF" w:rsidP="005A469C">
      <w:pPr>
        <w:widowControl w:val="0"/>
        <w:spacing w:after="0" w:line="240" w:lineRule="auto"/>
        <w:jc w:val="both"/>
        <w:rPr>
          <w:rStyle w:val="IntenseReference"/>
          <w:rFonts w:ascii="Calibri" w:hAnsi="Calibri"/>
          <w:sz w:val="36"/>
          <w:szCs w:val="36"/>
        </w:rPr>
      </w:pPr>
    </w:p>
    <w:p w14:paraId="43E71EFA" w14:textId="5A9B7573" w:rsidR="00E03E1E"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3</w:t>
      </w:r>
      <w:r w:rsidR="00844ACB">
        <w:rPr>
          <w:rStyle w:val="IntenseReference"/>
          <w:rFonts w:ascii="Calibri" w:hAnsi="Calibri"/>
          <w:sz w:val="36"/>
          <w:szCs w:val="36"/>
        </w:rPr>
        <w:t>.1</w:t>
      </w:r>
      <w:r w:rsidR="007E39F8" w:rsidRPr="00455933">
        <w:rPr>
          <w:rStyle w:val="IntenseReference"/>
          <w:rFonts w:ascii="Calibri" w:hAnsi="Calibri"/>
          <w:sz w:val="36"/>
          <w:szCs w:val="36"/>
        </w:rPr>
        <w:t xml:space="preserve"> </w:t>
      </w:r>
      <w:r w:rsidR="00213B68" w:rsidRPr="00455933">
        <w:rPr>
          <w:rStyle w:val="IntenseReference"/>
          <w:rFonts w:ascii="Calibri" w:hAnsi="Calibri"/>
          <w:sz w:val="36"/>
          <w:szCs w:val="36"/>
        </w:rPr>
        <w:t>Learner</w:t>
      </w:r>
      <w:r w:rsidR="00E03E1E" w:rsidRPr="00455933">
        <w:rPr>
          <w:rStyle w:val="IntenseReference"/>
          <w:rFonts w:ascii="Calibri" w:hAnsi="Calibri"/>
          <w:sz w:val="36"/>
          <w:szCs w:val="36"/>
        </w:rPr>
        <w:t xml:space="preserve"> conduct and capability</w:t>
      </w:r>
    </w:p>
    <w:p w14:paraId="32CDC3E7" w14:textId="77777777" w:rsidR="00E03E1E" w:rsidRDefault="00E03E1E" w:rsidP="005A469C">
      <w:pPr>
        <w:widowControl w:val="0"/>
        <w:spacing w:after="0" w:line="240" w:lineRule="auto"/>
        <w:jc w:val="both"/>
        <w:rPr>
          <w:rFonts w:ascii="Arial" w:hAnsi="Arial" w:cs="Arial"/>
          <w:sz w:val="24"/>
          <w:szCs w:val="24"/>
        </w:rPr>
      </w:pPr>
    </w:p>
    <w:p w14:paraId="50BF7856" w14:textId="47CC71FC" w:rsidR="00E03E1E" w:rsidRDefault="00DB53D1" w:rsidP="003A1135">
      <w:pPr>
        <w:widowControl w:val="0"/>
        <w:spacing w:after="0" w:line="360" w:lineRule="auto"/>
        <w:jc w:val="both"/>
        <w:rPr>
          <w:rFonts w:ascii="Arial" w:hAnsi="Arial" w:cs="Arial"/>
          <w:sz w:val="24"/>
          <w:szCs w:val="24"/>
        </w:rPr>
      </w:pPr>
      <w:r>
        <w:rPr>
          <w:rFonts w:ascii="Arial" w:hAnsi="Arial" w:cs="Arial"/>
          <w:sz w:val="24"/>
          <w:szCs w:val="24"/>
        </w:rPr>
        <w:t xml:space="preserve">Overarching responsibility for managing the conduct and capability of the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lies with the University of Plymouth, although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maintain honorary contracts with </w:t>
      </w:r>
      <w:proofErr w:type="gramStart"/>
      <w:r>
        <w:rPr>
          <w:rFonts w:ascii="Arial" w:hAnsi="Arial" w:cs="Arial"/>
          <w:sz w:val="24"/>
          <w:szCs w:val="24"/>
        </w:rPr>
        <w:t>South Western</w:t>
      </w:r>
      <w:proofErr w:type="gramEnd"/>
      <w:r>
        <w:rPr>
          <w:rFonts w:ascii="Arial" w:hAnsi="Arial" w:cs="Arial"/>
          <w:sz w:val="24"/>
          <w:szCs w:val="24"/>
        </w:rPr>
        <w:t xml:space="preserve"> Ambulance Service NHS Foundation Trust (</w:t>
      </w:r>
      <w:proofErr w:type="spellStart"/>
      <w:r>
        <w:rPr>
          <w:rFonts w:ascii="Arial" w:hAnsi="Arial" w:cs="Arial"/>
          <w:sz w:val="24"/>
          <w:szCs w:val="24"/>
        </w:rPr>
        <w:t>SWASfT</w:t>
      </w:r>
      <w:proofErr w:type="spellEnd"/>
      <w:r>
        <w:rPr>
          <w:rFonts w:ascii="Arial" w:hAnsi="Arial" w:cs="Arial"/>
          <w:sz w:val="24"/>
          <w:szCs w:val="24"/>
        </w:rPr>
        <w:t xml:space="preserve">) and should a disciplinary offence occur in practice, it will be investigated by both </w:t>
      </w:r>
      <w:proofErr w:type="spellStart"/>
      <w:r>
        <w:rPr>
          <w:rFonts w:ascii="Arial" w:hAnsi="Arial" w:cs="Arial"/>
          <w:sz w:val="24"/>
          <w:szCs w:val="24"/>
        </w:rPr>
        <w:t>SWASfT</w:t>
      </w:r>
      <w:proofErr w:type="spellEnd"/>
      <w:r>
        <w:rPr>
          <w:rFonts w:ascii="Arial" w:hAnsi="Arial" w:cs="Arial"/>
          <w:sz w:val="24"/>
          <w:szCs w:val="24"/>
        </w:rPr>
        <w:t xml:space="preserve"> and</w:t>
      </w:r>
      <w:r w:rsidR="00E22571">
        <w:rPr>
          <w:rFonts w:ascii="Arial" w:hAnsi="Arial" w:cs="Arial"/>
          <w:sz w:val="24"/>
          <w:szCs w:val="24"/>
        </w:rPr>
        <w:t xml:space="preserve"> the</w:t>
      </w:r>
      <w:r>
        <w:rPr>
          <w:rFonts w:ascii="Arial" w:hAnsi="Arial" w:cs="Arial"/>
          <w:sz w:val="24"/>
          <w:szCs w:val="24"/>
        </w:rPr>
        <w:t xml:space="preserve"> University.  </w:t>
      </w:r>
      <w:r w:rsidR="00290507">
        <w:rPr>
          <w:rFonts w:ascii="Arial" w:hAnsi="Arial" w:cs="Arial"/>
          <w:sz w:val="24"/>
          <w:szCs w:val="24"/>
        </w:rPr>
        <w:t>A</w:t>
      </w:r>
      <w:r>
        <w:rPr>
          <w:rFonts w:ascii="Arial" w:hAnsi="Arial" w:cs="Arial"/>
          <w:sz w:val="24"/>
          <w:szCs w:val="24"/>
        </w:rPr>
        <w:t xml:space="preserve">ny issues relating to behaviour and competence need to be discussed with the PPC and </w:t>
      </w:r>
      <w:r w:rsidR="00CE257F">
        <w:rPr>
          <w:rFonts w:ascii="Arial" w:hAnsi="Arial" w:cs="Arial"/>
          <w:sz w:val="24"/>
          <w:szCs w:val="24"/>
        </w:rPr>
        <w:t xml:space="preserve">or </w:t>
      </w:r>
      <w:r>
        <w:rPr>
          <w:rFonts w:ascii="Arial" w:hAnsi="Arial" w:cs="Arial"/>
          <w:sz w:val="24"/>
          <w:szCs w:val="24"/>
        </w:rPr>
        <w:t>personal tutor.</w:t>
      </w:r>
    </w:p>
    <w:p w14:paraId="499FA937" w14:textId="77777777" w:rsidR="00DB53D1" w:rsidRDefault="00DB53D1" w:rsidP="003A1135">
      <w:pPr>
        <w:widowControl w:val="0"/>
        <w:spacing w:after="0" w:line="360" w:lineRule="auto"/>
        <w:jc w:val="both"/>
        <w:rPr>
          <w:rFonts w:ascii="Arial" w:hAnsi="Arial" w:cs="Arial"/>
          <w:sz w:val="24"/>
          <w:szCs w:val="24"/>
        </w:rPr>
      </w:pPr>
    </w:p>
    <w:p w14:paraId="0D2B7089" w14:textId="3B8F2726" w:rsidR="00DB53D1" w:rsidRDefault="00213B68" w:rsidP="003A1135">
      <w:pPr>
        <w:widowControl w:val="0"/>
        <w:spacing w:after="0" w:line="360" w:lineRule="auto"/>
        <w:jc w:val="both"/>
        <w:rPr>
          <w:rFonts w:ascii="Arial" w:hAnsi="Arial" w:cs="Arial"/>
          <w:sz w:val="24"/>
          <w:szCs w:val="24"/>
        </w:rPr>
      </w:pPr>
      <w:r>
        <w:rPr>
          <w:rFonts w:ascii="Arial" w:hAnsi="Arial" w:cs="Arial"/>
          <w:sz w:val="24"/>
          <w:szCs w:val="24"/>
        </w:rPr>
        <w:t>Learner</w:t>
      </w:r>
      <w:r w:rsidR="00DB53D1">
        <w:rPr>
          <w:rFonts w:ascii="Arial" w:hAnsi="Arial" w:cs="Arial"/>
          <w:sz w:val="24"/>
          <w:szCs w:val="24"/>
        </w:rPr>
        <w:t>s are expected to act in accordance with the HCPC guidance on Condu</w:t>
      </w:r>
      <w:r w:rsidR="00CE257F">
        <w:rPr>
          <w:rFonts w:ascii="Arial" w:hAnsi="Arial" w:cs="Arial"/>
          <w:sz w:val="24"/>
          <w:szCs w:val="24"/>
        </w:rPr>
        <w:t xml:space="preserve">ct and Ethics for </w:t>
      </w:r>
      <w:r w:rsidR="00160A6A">
        <w:rPr>
          <w:rFonts w:ascii="Arial" w:hAnsi="Arial" w:cs="Arial"/>
          <w:sz w:val="24"/>
          <w:szCs w:val="24"/>
        </w:rPr>
        <w:t>l</w:t>
      </w:r>
      <w:r>
        <w:rPr>
          <w:rFonts w:ascii="Arial" w:hAnsi="Arial" w:cs="Arial"/>
          <w:sz w:val="24"/>
          <w:szCs w:val="24"/>
        </w:rPr>
        <w:t>earner</w:t>
      </w:r>
      <w:r w:rsidR="00CE257F">
        <w:rPr>
          <w:rFonts w:ascii="Arial" w:hAnsi="Arial" w:cs="Arial"/>
          <w:sz w:val="24"/>
          <w:szCs w:val="24"/>
        </w:rPr>
        <w:t>s (2015</w:t>
      </w:r>
      <w:r w:rsidR="00DB53D1">
        <w:rPr>
          <w:rFonts w:ascii="Arial" w:hAnsi="Arial" w:cs="Arial"/>
          <w:sz w:val="24"/>
          <w:szCs w:val="24"/>
        </w:rPr>
        <w:t xml:space="preserve">). Education and development </w:t>
      </w:r>
      <w:proofErr w:type="gramStart"/>
      <w:r w:rsidR="00DB53D1">
        <w:rPr>
          <w:rFonts w:ascii="Arial" w:hAnsi="Arial" w:cs="Arial"/>
          <w:sz w:val="24"/>
          <w:szCs w:val="24"/>
        </w:rPr>
        <w:t>evolves</w:t>
      </w:r>
      <w:proofErr w:type="gramEnd"/>
      <w:r w:rsidR="00DB53D1">
        <w:rPr>
          <w:rFonts w:ascii="Arial" w:hAnsi="Arial" w:cs="Arial"/>
          <w:sz w:val="24"/>
          <w:szCs w:val="24"/>
        </w:rPr>
        <w:t xml:space="preserve"> over time and ascertaining a </w:t>
      </w:r>
      <w:r w:rsidR="00A27621">
        <w:rPr>
          <w:rFonts w:ascii="Arial" w:hAnsi="Arial" w:cs="Arial"/>
          <w:sz w:val="24"/>
          <w:szCs w:val="24"/>
        </w:rPr>
        <w:t>learner’s</w:t>
      </w:r>
      <w:r w:rsidR="00DB53D1">
        <w:rPr>
          <w:rFonts w:ascii="Arial" w:hAnsi="Arial" w:cs="Arial"/>
          <w:sz w:val="24"/>
          <w:szCs w:val="24"/>
        </w:rPr>
        <w:t xml:space="preserve"> </w:t>
      </w:r>
      <w:r w:rsidR="00724B03">
        <w:rPr>
          <w:rFonts w:ascii="Arial" w:hAnsi="Arial" w:cs="Arial"/>
          <w:sz w:val="24"/>
          <w:szCs w:val="24"/>
        </w:rPr>
        <w:t>level</w:t>
      </w:r>
      <w:r w:rsidR="00DB53D1">
        <w:rPr>
          <w:rFonts w:ascii="Arial" w:hAnsi="Arial" w:cs="Arial"/>
          <w:sz w:val="24"/>
          <w:szCs w:val="24"/>
        </w:rPr>
        <w:t xml:space="preserve"> or stage may be a challenge at times, but be mindful that </w:t>
      </w:r>
      <w:r w:rsidR="00160A6A">
        <w:rPr>
          <w:rFonts w:ascii="Arial" w:hAnsi="Arial" w:cs="Arial"/>
          <w:sz w:val="24"/>
          <w:szCs w:val="24"/>
        </w:rPr>
        <w:t>l</w:t>
      </w:r>
      <w:r>
        <w:rPr>
          <w:rFonts w:ascii="Arial" w:hAnsi="Arial" w:cs="Arial"/>
          <w:sz w:val="24"/>
          <w:szCs w:val="24"/>
        </w:rPr>
        <w:t>earner</w:t>
      </w:r>
      <w:r w:rsidR="00DB53D1">
        <w:rPr>
          <w:rFonts w:ascii="Arial" w:hAnsi="Arial" w:cs="Arial"/>
          <w:sz w:val="24"/>
          <w:szCs w:val="24"/>
        </w:rPr>
        <w:t xml:space="preserve">s should be operating at a level that </w:t>
      </w:r>
      <w:r w:rsidR="00724B03">
        <w:rPr>
          <w:rFonts w:ascii="Arial" w:hAnsi="Arial" w:cs="Arial"/>
          <w:sz w:val="24"/>
          <w:szCs w:val="24"/>
        </w:rPr>
        <w:t>meets</w:t>
      </w:r>
      <w:r w:rsidR="00DB53D1">
        <w:rPr>
          <w:rFonts w:ascii="Arial" w:hAnsi="Arial" w:cs="Arial"/>
          <w:sz w:val="24"/>
          <w:szCs w:val="24"/>
        </w:rPr>
        <w:t xml:space="preserve"> the HCPC’s paramedic</w:t>
      </w:r>
      <w:r w:rsidR="00605222">
        <w:rPr>
          <w:rFonts w:ascii="Arial" w:hAnsi="Arial" w:cs="Arial"/>
          <w:sz w:val="24"/>
          <w:szCs w:val="24"/>
        </w:rPr>
        <w:t xml:space="preserve"> standards of proficiency (2022</w:t>
      </w:r>
      <w:r w:rsidR="00DB53D1">
        <w:rPr>
          <w:rFonts w:ascii="Arial" w:hAnsi="Arial" w:cs="Arial"/>
          <w:sz w:val="24"/>
          <w:szCs w:val="24"/>
        </w:rPr>
        <w:t xml:space="preserve">) by the end of year three. Your </w:t>
      </w:r>
      <w:r w:rsidR="00160A6A">
        <w:rPr>
          <w:rFonts w:ascii="Arial" w:hAnsi="Arial" w:cs="Arial"/>
          <w:sz w:val="24"/>
          <w:szCs w:val="24"/>
        </w:rPr>
        <w:t>l</w:t>
      </w:r>
      <w:r>
        <w:rPr>
          <w:rFonts w:ascii="Arial" w:hAnsi="Arial" w:cs="Arial"/>
          <w:sz w:val="24"/>
          <w:szCs w:val="24"/>
        </w:rPr>
        <w:t>earner</w:t>
      </w:r>
      <w:r w:rsidR="00DB53D1">
        <w:rPr>
          <w:rFonts w:ascii="Arial" w:hAnsi="Arial" w:cs="Arial"/>
          <w:sz w:val="24"/>
          <w:szCs w:val="24"/>
        </w:rPr>
        <w:t xml:space="preserve"> </w:t>
      </w:r>
      <w:proofErr w:type="gramStart"/>
      <w:r w:rsidR="00DB53D1">
        <w:rPr>
          <w:rFonts w:ascii="Arial" w:hAnsi="Arial" w:cs="Arial"/>
          <w:sz w:val="24"/>
          <w:szCs w:val="24"/>
        </w:rPr>
        <w:t>has to</w:t>
      </w:r>
      <w:proofErr w:type="gramEnd"/>
      <w:r w:rsidR="00DB53D1">
        <w:rPr>
          <w:rFonts w:ascii="Arial" w:hAnsi="Arial" w:cs="Arial"/>
          <w:sz w:val="24"/>
          <w:szCs w:val="24"/>
        </w:rPr>
        <w:t xml:space="preserve"> achieve summative learning outcomes appropriate for each stage of their </w:t>
      </w:r>
      <w:r w:rsidR="009B605A">
        <w:rPr>
          <w:rFonts w:ascii="Arial" w:hAnsi="Arial" w:cs="Arial"/>
          <w:sz w:val="24"/>
          <w:szCs w:val="24"/>
        </w:rPr>
        <w:t>programme;</w:t>
      </w:r>
      <w:r w:rsidR="00DB53D1">
        <w:rPr>
          <w:rFonts w:ascii="Arial" w:hAnsi="Arial" w:cs="Arial"/>
          <w:sz w:val="24"/>
          <w:szCs w:val="24"/>
        </w:rPr>
        <w:t xml:space="preserve"> these summative learning outcomes provide</w:t>
      </w:r>
      <w:r w:rsidR="000B6C10">
        <w:rPr>
          <w:rFonts w:ascii="Arial" w:hAnsi="Arial" w:cs="Arial"/>
          <w:sz w:val="24"/>
          <w:szCs w:val="24"/>
        </w:rPr>
        <w:t xml:space="preserve"> guidance as to the skills and competency level required. </w:t>
      </w:r>
      <w:r w:rsidR="00A5207A">
        <w:rPr>
          <w:rFonts w:ascii="Arial" w:hAnsi="Arial" w:cs="Arial"/>
          <w:sz w:val="24"/>
          <w:szCs w:val="24"/>
        </w:rPr>
        <w:t>The</w:t>
      </w:r>
      <w:r w:rsidR="00160A6A">
        <w:rPr>
          <w:rFonts w:ascii="Arial" w:hAnsi="Arial" w:cs="Arial"/>
          <w:sz w:val="24"/>
          <w:szCs w:val="24"/>
        </w:rPr>
        <w:t xml:space="preserve">se can </w:t>
      </w:r>
      <w:r w:rsidR="00A5207A">
        <w:rPr>
          <w:rFonts w:ascii="Arial" w:hAnsi="Arial" w:cs="Arial"/>
          <w:sz w:val="24"/>
          <w:szCs w:val="24"/>
        </w:rPr>
        <w:t>be found in the S</w:t>
      </w:r>
      <w:r w:rsidR="00D21256">
        <w:rPr>
          <w:rFonts w:ascii="Arial" w:hAnsi="Arial" w:cs="Arial"/>
          <w:sz w:val="24"/>
          <w:szCs w:val="24"/>
        </w:rPr>
        <w:t xml:space="preserve">ummative assessment </w:t>
      </w:r>
      <w:r w:rsidR="00A5207A">
        <w:rPr>
          <w:rFonts w:ascii="Arial" w:hAnsi="Arial" w:cs="Arial"/>
          <w:sz w:val="24"/>
          <w:szCs w:val="24"/>
        </w:rPr>
        <w:t xml:space="preserve">section of your </w:t>
      </w:r>
      <w:r w:rsidR="00160A6A">
        <w:rPr>
          <w:rFonts w:ascii="Arial" w:hAnsi="Arial" w:cs="Arial"/>
          <w:sz w:val="24"/>
          <w:szCs w:val="24"/>
        </w:rPr>
        <w:t>l</w:t>
      </w:r>
      <w:r>
        <w:rPr>
          <w:rFonts w:ascii="Arial" w:hAnsi="Arial" w:cs="Arial"/>
          <w:sz w:val="24"/>
          <w:szCs w:val="24"/>
        </w:rPr>
        <w:t>earner</w:t>
      </w:r>
      <w:r w:rsidR="00A5207A">
        <w:rPr>
          <w:rFonts w:ascii="Arial" w:hAnsi="Arial" w:cs="Arial"/>
          <w:sz w:val="24"/>
          <w:szCs w:val="24"/>
        </w:rPr>
        <w:t>s PebblePad.</w:t>
      </w:r>
    </w:p>
    <w:p w14:paraId="59BBD57E" w14:textId="77777777" w:rsidR="000B6C10" w:rsidRDefault="000B6C10" w:rsidP="003A1135">
      <w:pPr>
        <w:widowControl w:val="0"/>
        <w:spacing w:after="0" w:line="360" w:lineRule="auto"/>
        <w:jc w:val="both"/>
        <w:rPr>
          <w:rFonts w:ascii="Arial" w:hAnsi="Arial" w:cs="Arial"/>
          <w:sz w:val="24"/>
          <w:szCs w:val="24"/>
        </w:rPr>
      </w:pPr>
    </w:p>
    <w:p w14:paraId="3B449560" w14:textId="69902242" w:rsidR="000B6C10" w:rsidRDefault="000B6C10" w:rsidP="003A1135">
      <w:pPr>
        <w:widowControl w:val="0"/>
        <w:spacing w:after="0" w:line="360" w:lineRule="auto"/>
        <w:jc w:val="both"/>
        <w:rPr>
          <w:rFonts w:ascii="Arial" w:hAnsi="Arial" w:cs="Arial"/>
          <w:sz w:val="24"/>
          <w:szCs w:val="24"/>
        </w:rPr>
      </w:pPr>
      <w:r>
        <w:rPr>
          <w:rFonts w:ascii="Arial" w:hAnsi="Arial" w:cs="Arial"/>
          <w:sz w:val="24"/>
          <w:szCs w:val="24"/>
        </w:rPr>
        <w:t>Year 1 = level 4</w:t>
      </w:r>
    </w:p>
    <w:p w14:paraId="34D5661C" w14:textId="12E0C552" w:rsidR="000B6C10" w:rsidRDefault="000B6C10" w:rsidP="003A1135">
      <w:pPr>
        <w:widowControl w:val="0"/>
        <w:spacing w:after="0" w:line="360" w:lineRule="auto"/>
        <w:jc w:val="both"/>
        <w:rPr>
          <w:rFonts w:ascii="Arial" w:hAnsi="Arial" w:cs="Arial"/>
          <w:sz w:val="24"/>
          <w:szCs w:val="24"/>
        </w:rPr>
      </w:pPr>
      <w:r>
        <w:rPr>
          <w:rFonts w:ascii="Arial" w:hAnsi="Arial" w:cs="Arial"/>
          <w:sz w:val="24"/>
          <w:szCs w:val="24"/>
        </w:rPr>
        <w:t>Year 2 = level 5</w:t>
      </w:r>
    </w:p>
    <w:p w14:paraId="05A4E44E" w14:textId="597F2F91" w:rsidR="00833755" w:rsidRDefault="000B6C10" w:rsidP="003A1135">
      <w:pPr>
        <w:widowControl w:val="0"/>
        <w:spacing w:after="0" w:line="360" w:lineRule="auto"/>
        <w:jc w:val="both"/>
        <w:rPr>
          <w:rFonts w:ascii="Arial" w:hAnsi="Arial" w:cs="Arial"/>
          <w:sz w:val="24"/>
          <w:szCs w:val="24"/>
        </w:rPr>
      </w:pPr>
      <w:r>
        <w:rPr>
          <w:rFonts w:ascii="Arial" w:hAnsi="Arial" w:cs="Arial"/>
          <w:sz w:val="24"/>
          <w:szCs w:val="24"/>
        </w:rPr>
        <w:t>Year 3 = level 6</w:t>
      </w:r>
    </w:p>
    <w:p w14:paraId="1141C67E" w14:textId="6A08679E" w:rsidR="00A955F9" w:rsidRDefault="00A955F9" w:rsidP="005A469C">
      <w:pPr>
        <w:widowControl w:val="0"/>
        <w:spacing w:after="0" w:line="240" w:lineRule="auto"/>
        <w:jc w:val="both"/>
        <w:rPr>
          <w:rFonts w:ascii="Arial" w:hAnsi="Arial" w:cs="Arial"/>
          <w:sz w:val="24"/>
          <w:szCs w:val="24"/>
        </w:rPr>
      </w:pPr>
    </w:p>
    <w:p w14:paraId="23688114" w14:textId="11C668A2" w:rsidR="00BB4E74"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3</w:t>
      </w:r>
      <w:r w:rsidR="007E39F8" w:rsidRPr="00455933">
        <w:rPr>
          <w:rStyle w:val="IntenseReference"/>
          <w:rFonts w:ascii="Calibri" w:hAnsi="Calibri"/>
          <w:sz w:val="36"/>
          <w:szCs w:val="36"/>
        </w:rPr>
        <w:t xml:space="preserve">.2 </w:t>
      </w:r>
      <w:r w:rsidR="00BB178E" w:rsidRPr="00455933">
        <w:rPr>
          <w:rStyle w:val="IntenseReference"/>
          <w:rFonts w:ascii="Calibri" w:hAnsi="Calibri"/>
          <w:sz w:val="36"/>
          <w:szCs w:val="36"/>
        </w:rPr>
        <w:t xml:space="preserve">Attendance </w:t>
      </w:r>
    </w:p>
    <w:p w14:paraId="1216DC42" w14:textId="77777777" w:rsidR="00BB178E" w:rsidRDefault="00BB178E" w:rsidP="005A469C">
      <w:pPr>
        <w:widowControl w:val="0"/>
        <w:spacing w:after="0" w:line="240" w:lineRule="auto"/>
        <w:jc w:val="both"/>
        <w:rPr>
          <w:rFonts w:ascii="Arial" w:hAnsi="Arial" w:cs="Arial"/>
          <w:b/>
          <w:sz w:val="24"/>
          <w:szCs w:val="24"/>
        </w:rPr>
      </w:pPr>
    </w:p>
    <w:p w14:paraId="120C91D7" w14:textId="2F4A0808" w:rsidR="00BB178E" w:rsidRDefault="004D16FB" w:rsidP="003A1135">
      <w:pPr>
        <w:widowControl w:val="0"/>
        <w:spacing w:after="0" w:line="360" w:lineRule="auto"/>
        <w:jc w:val="both"/>
        <w:rPr>
          <w:rFonts w:ascii="Arial" w:hAnsi="Arial" w:cs="Arial"/>
          <w:sz w:val="24"/>
          <w:szCs w:val="24"/>
        </w:rPr>
      </w:pPr>
      <w:r>
        <w:rPr>
          <w:rFonts w:ascii="Arial" w:hAnsi="Arial" w:cs="Arial"/>
          <w:sz w:val="24"/>
          <w:szCs w:val="24"/>
        </w:rPr>
        <w:t xml:space="preserve">Placement attendance is mandatory and completing a minimum number of hours is a requirement of </w:t>
      </w:r>
      <w:r w:rsidR="00C01681">
        <w:rPr>
          <w:rFonts w:ascii="Arial" w:hAnsi="Arial" w:cs="Arial"/>
          <w:sz w:val="24"/>
          <w:szCs w:val="24"/>
        </w:rPr>
        <w:t>successfully</w:t>
      </w:r>
      <w:r>
        <w:rPr>
          <w:rFonts w:ascii="Arial" w:hAnsi="Arial" w:cs="Arial"/>
          <w:sz w:val="24"/>
          <w:szCs w:val="24"/>
        </w:rPr>
        <w:t xml:space="preserve"> passing each year. </w:t>
      </w:r>
      <w:proofErr w:type="spellStart"/>
      <w:r>
        <w:rPr>
          <w:rFonts w:ascii="Arial" w:hAnsi="Arial" w:cs="Arial"/>
          <w:sz w:val="24"/>
          <w:szCs w:val="24"/>
        </w:rPr>
        <w:t>PEd</w:t>
      </w:r>
      <w:r w:rsidR="009B605A">
        <w:rPr>
          <w:rFonts w:ascii="Arial" w:hAnsi="Arial" w:cs="Arial"/>
          <w:sz w:val="24"/>
          <w:szCs w:val="24"/>
        </w:rPr>
        <w:t>s</w:t>
      </w:r>
      <w:proofErr w:type="spellEnd"/>
      <w:r>
        <w:rPr>
          <w:rFonts w:ascii="Arial" w:hAnsi="Arial" w:cs="Arial"/>
          <w:sz w:val="24"/>
          <w:szCs w:val="24"/>
        </w:rPr>
        <w:t xml:space="preserve"> need to </w:t>
      </w:r>
      <w:r w:rsidR="00CE257F">
        <w:rPr>
          <w:rFonts w:ascii="Arial" w:hAnsi="Arial" w:cs="Arial"/>
          <w:sz w:val="24"/>
          <w:szCs w:val="24"/>
        </w:rPr>
        <w:t>electronically verify the</w:t>
      </w:r>
      <w:r>
        <w:rPr>
          <w:rFonts w:ascii="Arial" w:hAnsi="Arial" w:cs="Arial"/>
          <w:sz w:val="24"/>
          <w:szCs w:val="24"/>
        </w:rPr>
        <w:t xml:space="preserve"> electronic timesheet </w:t>
      </w:r>
      <w:r w:rsidR="00CE257F">
        <w:rPr>
          <w:rFonts w:ascii="Arial" w:hAnsi="Arial" w:cs="Arial"/>
          <w:sz w:val="24"/>
          <w:szCs w:val="24"/>
        </w:rPr>
        <w:t>which can be submitted weekly, or monthly.</w:t>
      </w:r>
    </w:p>
    <w:p w14:paraId="50A71567" w14:textId="77777777" w:rsidR="004D16FB" w:rsidRDefault="004D16FB" w:rsidP="003A1135">
      <w:pPr>
        <w:widowControl w:val="0"/>
        <w:spacing w:after="0" w:line="360" w:lineRule="auto"/>
        <w:jc w:val="both"/>
        <w:rPr>
          <w:rFonts w:ascii="Arial" w:hAnsi="Arial" w:cs="Arial"/>
          <w:sz w:val="24"/>
          <w:szCs w:val="24"/>
        </w:rPr>
      </w:pPr>
    </w:p>
    <w:p w14:paraId="02143E6F" w14:textId="43FB6624" w:rsidR="004D16FB" w:rsidRDefault="004D16FB" w:rsidP="003A1135">
      <w:pPr>
        <w:widowControl w:val="0"/>
        <w:spacing w:after="0" w:line="360" w:lineRule="auto"/>
        <w:jc w:val="both"/>
        <w:rPr>
          <w:rFonts w:ascii="Arial" w:hAnsi="Arial" w:cs="Arial"/>
          <w:sz w:val="24"/>
          <w:szCs w:val="24"/>
        </w:rPr>
      </w:pPr>
      <w:r>
        <w:rPr>
          <w:rFonts w:ascii="Arial" w:hAnsi="Arial" w:cs="Arial"/>
          <w:sz w:val="24"/>
          <w:szCs w:val="24"/>
        </w:rPr>
        <w:t xml:space="preserve">If a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does not attend an agreed placement shift, you should contact</w:t>
      </w:r>
      <w:r w:rsidR="003055E6">
        <w:rPr>
          <w:rFonts w:ascii="Arial" w:hAnsi="Arial" w:cs="Arial"/>
          <w:sz w:val="24"/>
          <w:szCs w:val="24"/>
        </w:rPr>
        <w:t xml:space="preserve"> the PPC</w:t>
      </w:r>
      <w:r w:rsidR="00123FE9">
        <w:rPr>
          <w:rFonts w:ascii="Arial" w:hAnsi="Arial" w:cs="Arial"/>
          <w:sz w:val="24"/>
          <w:szCs w:val="24"/>
        </w:rPr>
        <w:t>,</w:t>
      </w:r>
      <w:r w:rsidR="009B605A">
        <w:rPr>
          <w:rFonts w:ascii="Arial" w:hAnsi="Arial" w:cs="Arial"/>
          <w:sz w:val="24"/>
          <w:szCs w:val="24"/>
        </w:rPr>
        <w:t xml:space="preserve"> </w:t>
      </w:r>
      <w:r w:rsidR="00C01681">
        <w:rPr>
          <w:rFonts w:ascii="Arial" w:hAnsi="Arial" w:cs="Arial"/>
          <w:sz w:val="24"/>
          <w:szCs w:val="24"/>
        </w:rPr>
        <w:t xml:space="preserve">personal tutor </w:t>
      </w:r>
      <w:r w:rsidR="003055E6">
        <w:rPr>
          <w:rFonts w:ascii="Arial" w:hAnsi="Arial" w:cs="Arial"/>
          <w:sz w:val="24"/>
          <w:szCs w:val="24"/>
        </w:rPr>
        <w:t xml:space="preserve">and </w:t>
      </w:r>
      <w:r w:rsidR="00A56F7B">
        <w:rPr>
          <w:rFonts w:ascii="Arial" w:hAnsi="Arial" w:cs="Arial"/>
          <w:sz w:val="24"/>
          <w:szCs w:val="24"/>
        </w:rPr>
        <w:t>/</w:t>
      </w:r>
      <w:r w:rsidR="009B605A">
        <w:rPr>
          <w:rFonts w:ascii="Arial" w:hAnsi="Arial" w:cs="Arial"/>
          <w:sz w:val="24"/>
          <w:szCs w:val="24"/>
        </w:rPr>
        <w:t xml:space="preserve">or </w:t>
      </w:r>
      <w:r w:rsidR="00A56F7B">
        <w:rPr>
          <w:rFonts w:ascii="Arial" w:hAnsi="Arial" w:cs="Arial"/>
          <w:sz w:val="24"/>
          <w:szCs w:val="24"/>
        </w:rPr>
        <w:t xml:space="preserve">PPT as well as </w:t>
      </w:r>
      <w:hyperlink r:id="rId42" w:history="1">
        <w:r w:rsidR="00123FE9" w:rsidRPr="00FF7C78">
          <w:rPr>
            <w:rStyle w:val="Hyperlink"/>
            <w:rFonts w:ascii="Arial" w:hAnsi="Arial" w:cs="Arial"/>
            <w:sz w:val="24"/>
            <w:szCs w:val="24"/>
          </w:rPr>
          <w:t>paramedicplacements@plymouth.ac.uk</w:t>
        </w:r>
      </w:hyperlink>
      <w:r w:rsidR="009B605A">
        <w:rPr>
          <w:rFonts w:ascii="Arial" w:hAnsi="Arial" w:cs="Arial"/>
          <w:sz w:val="24"/>
          <w:szCs w:val="24"/>
        </w:rPr>
        <w:t xml:space="preserve"> </w:t>
      </w:r>
      <w:r w:rsidR="00C01681">
        <w:rPr>
          <w:rFonts w:ascii="Arial" w:hAnsi="Arial" w:cs="Arial"/>
          <w:sz w:val="24"/>
          <w:szCs w:val="24"/>
        </w:rPr>
        <w:t xml:space="preserve">as soon as possible, unless special circumstances have been agreed. The key to supporting </w:t>
      </w:r>
      <w:r w:rsidR="00160A6A">
        <w:rPr>
          <w:rFonts w:ascii="Arial" w:hAnsi="Arial" w:cs="Arial"/>
          <w:sz w:val="24"/>
          <w:szCs w:val="24"/>
        </w:rPr>
        <w:lastRenderedPageBreak/>
        <w:t>l</w:t>
      </w:r>
      <w:r w:rsidR="00213B68">
        <w:rPr>
          <w:rFonts w:ascii="Arial" w:hAnsi="Arial" w:cs="Arial"/>
          <w:sz w:val="24"/>
          <w:szCs w:val="24"/>
        </w:rPr>
        <w:t>earner</w:t>
      </w:r>
      <w:r w:rsidR="00C01681">
        <w:rPr>
          <w:rFonts w:ascii="Arial" w:hAnsi="Arial" w:cs="Arial"/>
          <w:sz w:val="24"/>
          <w:szCs w:val="24"/>
        </w:rPr>
        <w:t xml:space="preserve">s is remaining in contact with the </w:t>
      </w:r>
      <w:r w:rsidR="003055E6">
        <w:rPr>
          <w:rFonts w:ascii="Arial" w:hAnsi="Arial" w:cs="Arial"/>
          <w:sz w:val="24"/>
          <w:szCs w:val="24"/>
        </w:rPr>
        <w:t xml:space="preserve">wider </w:t>
      </w:r>
      <w:r w:rsidR="00822EB7">
        <w:rPr>
          <w:rFonts w:ascii="Arial" w:hAnsi="Arial" w:cs="Arial"/>
          <w:sz w:val="24"/>
          <w:szCs w:val="24"/>
        </w:rPr>
        <w:t xml:space="preserve">university </w:t>
      </w:r>
      <w:r w:rsidR="003055E6">
        <w:rPr>
          <w:rFonts w:ascii="Arial" w:hAnsi="Arial" w:cs="Arial"/>
          <w:sz w:val="24"/>
          <w:szCs w:val="24"/>
        </w:rPr>
        <w:t>support team</w:t>
      </w:r>
      <w:r w:rsidR="00C01681">
        <w:rPr>
          <w:rFonts w:ascii="Arial" w:hAnsi="Arial" w:cs="Arial"/>
          <w:sz w:val="24"/>
          <w:szCs w:val="24"/>
        </w:rPr>
        <w:t>.</w:t>
      </w:r>
    </w:p>
    <w:p w14:paraId="3BBE789A" w14:textId="53A313E1" w:rsidR="007E39F8" w:rsidRDefault="007E39F8" w:rsidP="005A469C">
      <w:pPr>
        <w:widowControl w:val="0"/>
        <w:spacing w:after="0" w:line="240" w:lineRule="auto"/>
        <w:jc w:val="both"/>
        <w:rPr>
          <w:rStyle w:val="IntenseReference"/>
          <w:b w:val="0"/>
          <w:sz w:val="36"/>
          <w:szCs w:val="36"/>
        </w:rPr>
      </w:pPr>
    </w:p>
    <w:p w14:paraId="4350A241" w14:textId="5C736F1B" w:rsidR="00822EB7"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3</w:t>
      </w:r>
      <w:r w:rsidR="00844ACB">
        <w:rPr>
          <w:rStyle w:val="IntenseReference"/>
          <w:rFonts w:ascii="Calibri" w:hAnsi="Calibri"/>
          <w:sz w:val="36"/>
          <w:szCs w:val="36"/>
        </w:rPr>
        <w:t xml:space="preserve">.3 </w:t>
      </w:r>
      <w:r w:rsidR="00822EB7" w:rsidRPr="00455933">
        <w:rPr>
          <w:rStyle w:val="IntenseReference"/>
          <w:rFonts w:ascii="Calibri" w:hAnsi="Calibri"/>
          <w:sz w:val="36"/>
          <w:szCs w:val="36"/>
        </w:rPr>
        <w:t xml:space="preserve">General guidance for </w:t>
      </w:r>
      <w:r w:rsidR="00160A6A" w:rsidRPr="00455933">
        <w:rPr>
          <w:rStyle w:val="IntenseReference"/>
          <w:rFonts w:ascii="Calibri" w:hAnsi="Calibri"/>
          <w:sz w:val="36"/>
          <w:szCs w:val="36"/>
        </w:rPr>
        <w:t>l</w:t>
      </w:r>
      <w:r w:rsidR="00213B68" w:rsidRPr="00455933">
        <w:rPr>
          <w:rStyle w:val="IntenseReference"/>
          <w:rFonts w:ascii="Calibri" w:hAnsi="Calibri"/>
          <w:sz w:val="36"/>
          <w:szCs w:val="36"/>
        </w:rPr>
        <w:t>earner</w:t>
      </w:r>
      <w:r w:rsidR="00822EB7" w:rsidRPr="00455933">
        <w:rPr>
          <w:rStyle w:val="IntenseReference"/>
          <w:rFonts w:ascii="Calibri" w:hAnsi="Calibri"/>
          <w:sz w:val="36"/>
          <w:szCs w:val="36"/>
        </w:rPr>
        <w:t>s</w:t>
      </w:r>
    </w:p>
    <w:p w14:paraId="0D0DBC29" w14:textId="77777777" w:rsidR="00822EB7" w:rsidRPr="007E39F8" w:rsidRDefault="00822EB7" w:rsidP="005A469C">
      <w:pPr>
        <w:widowControl w:val="0"/>
        <w:spacing w:after="0" w:line="240" w:lineRule="auto"/>
        <w:jc w:val="both"/>
        <w:rPr>
          <w:rStyle w:val="IntenseReference"/>
          <w:b w:val="0"/>
          <w:sz w:val="36"/>
          <w:szCs w:val="36"/>
        </w:rPr>
      </w:pPr>
    </w:p>
    <w:p w14:paraId="182758E6" w14:textId="3C530CE0" w:rsidR="00822EB7" w:rsidRDefault="00213B68" w:rsidP="003A1135">
      <w:pPr>
        <w:widowControl w:val="0"/>
        <w:spacing w:after="0" w:line="360" w:lineRule="auto"/>
        <w:jc w:val="both"/>
        <w:rPr>
          <w:rFonts w:ascii="Arial" w:hAnsi="Arial" w:cs="Arial"/>
          <w:sz w:val="24"/>
          <w:szCs w:val="24"/>
        </w:rPr>
      </w:pPr>
      <w:r>
        <w:rPr>
          <w:rFonts w:ascii="Arial" w:hAnsi="Arial" w:cs="Arial"/>
          <w:sz w:val="24"/>
          <w:szCs w:val="24"/>
        </w:rPr>
        <w:t>Learner</w:t>
      </w:r>
      <w:r w:rsidR="00822EB7" w:rsidRPr="00822EB7">
        <w:rPr>
          <w:rFonts w:ascii="Arial" w:hAnsi="Arial" w:cs="Arial"/>
          <w:sz w:val="24"/>
          <w:szCs w:val="24"/>
        </w:rPr>
        <w:t>s</w:t>
      </w:r>
      <w:r w:rsidR="00822EB7">
        <w:rPr>
          <w:rFonts w:ascii="Arial" w:hAnsi="Arial" w:cs="Arial"/>
          <w:sz w:val="24"/>
          <w:szCs w:val="24"/>
        </w:rPr>
        <w:t xml:space="preserve"> are informed at the beginning of each academic year and throughout </w:t>
      </w:r>
      <w:r w:rsidR="009B605A">
        <w:rPr>
          <w:rFonts w:ascii="Arial" w:hAnsi="Arial" w:cs="Arial"/>
          <w:sz w:val="24"/>
          <w:szCs w:val="24"/>
        </w:rPr>
        <w:t xml:space="preserve">their time on the programme </w:t>
      </w:r>
      <w:r w:rsidR="00822EB7">
        <w:rPr>
          <w:rFonts w:ascii="Arial" w:hAnsi="Arial" w:cs="Arial"/>
          <w:sz w:val="24"/>
          <w:szCs w:val="24"/>
        </w:rPr>
        <w:t>about their role and responsibilities that they must adhere to during their course</w:t>
      </w:r>
    </w:p>
    <w:p w14:paraId="266912D7" w14:textId="77777777" w:rsidR="00822EB7" w:rsidRDefault="00822EB7" w:rsidP="003A1135">
      <w:pPr>
        <w:widowControl w:val="0"/>
        <w:spacing w:after="0" w:line="360" w:lineRule="auto"/>
        <w:jc w:val="both"/>
        <w:rPr>
          <w:rFonts w:ascii="Arial" w:hAnsi="Arial" w:cs="Arial"/>
          <w:sz w:val="24"/>
          <w:szCs w:val="24"/>
        </w:rPr>
      </w:pPr>
    </w:p>
    <w:p w14:paraId="7B2CA3AB" w14:textId="0A5DB5BE" w:rsidR="00BB4E74" w:rsidRDefault="00822EB7" w:rsidP="003A1135">
      <w:pPr>
        <w:pStyle w:val="ListParagraph"/>
        <w:widowControl w:val="0"/>
        <w:numPr>
          <w:ilvl w:val="0"/>
          <w:numId w:val="34"/>
        </w:numPr>
        <w:spacing w:after="0" w:line="360" w:lineRule="auto"/>
        <w:jc w:val="both"/>
        <w:rPr>
          <w:rFonts w:ascii="Arial" w:hAnsi="Arial" w:cs="Arial"/>
          <w:sz w:val="24"/>
          <w:szCs w:val="24"/>
        </w:rPr>
      </w:pPr>
      <w:r>
        <w:rPr>
          <w:rFonts w:ascii="Arial" w:hAnsi="Arial" w:cs="Arial"/>
          <w:sz w:val="24"/>
          <w:szCs w:val="24"/>
        </w:rPr>
        <w:t xml:space="preserve">Read and conform to the Trust’s policies and procedures </w:t>
      </w:r>
    </w:p>
    <w:p w14:paraId="53C27F91" w14:textId="01D0EBF5" w:rsidR="00BA2440" w:rsidRDefault="00BA2440" w:rsidP="003A1135">
      <w:pPr>
        <w:pStyle w:val="ListParagraph"/>
        <w:widowControl w:val="0"/>
        <w:numPr>
          <w:ilvl w:val="0"/>
          <w:numId w:val="34"/>
        </w:numPr>
        <w:spacing w:after="0" w:line="360" w:lineRule="auto"/>
        <w:jc w:val="both"/>
        <w:rPr>
          <w:rFonts w:ascii="Arial" w:hAnsi="Arial" w:cs="Arial"/>
          <w:sz w:val="24"/>
          <w:szCs w:val="24"/>
        </w:rPr>
      </w:pPr>
      <w:r>
        <w:rPr>
          <w:rFonts w:ascii="Arial" w:hAnsi="Arial" w:cs="Arial"/>
          <w:sz w:val="24"/>
          <w:szCs w:val="24"/>
        </w:rPr>
        <w:t>Wear full uniform whilst in placement (exception only for observation shift) including all PPE</w:t>
      </w:r>
    </w:p>
    <w:p w14:paraId="3460D4CF" w14:textId="582314FB" w:rsidR="00BA2440" w:rsidRDefault="00BA2440" w:rsidP="003A1135">
      <w:pPr>
        <w:pStyle w:val="ListParagraph"/>
        <w:widowControl w:val="0"/>
        <w:numPr>
          <w:ilvl w:val="0"/>
          <w:numId w:val="34"/>
        </w:numPr>
        <w:spacing w:after="0" w:line="360" w:lineRule="auto"/>
        <w:jc w:val="both"/>
        <w:rPr>
          <w:rFonts w:ascii="Arial" w:hAnsi="Arial" w:cs="Arial"/>
          <w:sz w:val="24"/>
          <w:szCs w:val="24"/>
        </w:rPr>
      </w:pPr>
      <w:r>
        <w:rPr>
          <w:rFonts w:ascii="Arial" w:hAnsi="Arial" w:cs="Arial"/>
          <w:sz w:val="24"/>
          <w:szCs w:val="24"/>
        </w:rPr>
        <w:t xml:space="preserve">Record and complete hours </w:t>
      </w:r>
      <w:r w:rsidR="00CE257F">
        <w:rPr>
          <w:rFonts w:ascii="Arial" w:hAnsi="Arial" w:cs="Arial"/>
          <w:sz w:val="24"/>
          <w:szCs w:val="24"/>
        </w:rPr>
        <w:t xml:space="preserve">electronically </w:t>
      </w:r>
    </w:p>
    <w:p w14:paraId="7A8FDB4B" w14:textId="330CD52E" w:rsidR="00BB4E74" w:rsidRDefault="00BA2440" w:rsidP="003A1135">
      <w:pPr>
        <w:pStyle w:val="ListParagraph"/>
        <w:widowControl w:val="0"/>
        <w:numPr>
          <w:ilvl w:val="0"/>
          <w:numId w:val="34"/>
        </w:numPr>
        <w:spacing w:after="0" w:line="360" w:lineRule="auto"/>
        <w:jc w:val="both"/>
        <w:rPr>
          <w:rFonts w:ascii="Arial" w:hAnsi="Arial" w:cs="Arial"/>
          <w:sz w:val="24"/>
          <w:szCs w:val="24"/>
        </w:rPr>
      </w:pPr>
      <w:r w:rsidRPr="00BA2440">
        <w:rPr>
          <w:rFonts w:ascii="Arial" w:hAnsi="Arial" w:cs="Arial"/>
          <w:sz w:val="24"/>
          <w:szCs w:val="24"/>
        </w:rPr>
        <w:t xml:space="preserve">Ensure </w:t>
      </w:r>
      <w:proofErr w:type="spellStart"/>
      <w:r w:rsidRPr="00BA2440">
        <w:rPr>
          <w:rFonts w:ascii="Arial" w:hAnsi="Arial" w:cs="Arial"/>
          <w:sz w:val="24"/>
          <w:szCs w:val="24"/>
        </w:rPr>
        <w:t>PEd</w:t>
      </w:r>
      <w:r w:rsidR="009B605A">
        <w:rPr>
          <w:rFonts w:ascii="Arial" w:hAnsi="Arial" w:cs="Arial"/>
          <w:sz w:val="24"/>
          <w:szCs w:val="24"/>
        </w:rPr>
        <w:t>s</w:t>
      </w:r>
      <w:proofErr w:type="spellEnd"/>
      <w:r w:rsidRPr="00BA2440">
        <w:rPr>
          <w:rFonts w:ascii="Arial" w:hAnsi="Arial" w:cs="Arial"/>
          <w:sz w:val="24"/>
          <w:szCs w:val="24"/>
        </w:rPr>
        <w:t xml:space="preserve"> are provided with accurate paperwork for completion in good time (not the week </w:t>
      </w:r>
      <w:r w:rsidR="009B605A">
        <w:rPr>
          <w:rFonts w:ascii="Arial" w:hAnsi="Arial" w:cs="Arial"/>
          <w:sz w:val="24"/>
          <w:szCs w:val="24"/>
        </w:rPr>
        <w:t>before submission</w:t>
      </w:r>
      <w:r w:rsidRPr="00BA2440">
        <w:rPr>
          <w:rFonts w:ascii="Arial" w:hAnsi="Arial" w:cs="Arial"/>
          <w:sz w:val="24"/>
          <w:szCs w:val="24"/>
        </w:rPr>
        <w:t xml:space="preserve">) </w:t>
      </w:r>
    </w:p>
    <w:p w14:paraId="3F4D6A63" w14:textId="5A9812AE" w:rsidR="00BA2440" w:rsidRDefault="00BA2440" w:rsidP="003A1135">
      <w:pPr>
        <w:pStyle w:val="ListParagraph"/>
        <w:widowControl w:val="0"/>
        <w:numPr>
          <w:ilvl w:val="0"/>
          <w:numId w:val="34"/>
        </w:numPr>
        <w:spacing w:after="0" w:line="360" w:lineRule="auto"/>
        <w:jc w:val="both"/>
        <w:rPr>
          <w:rFonts w:ascii="Arial" w:hAnsi="Arial" w:cs="Arial"/>
          <w:sz w:val="24"/>
          <w:szCs w:val="24"/>
        </w:rPr>
      </w:pPr>
      <w:r>
        <w:rPr>
          <w:rFonts w:ascii="Arial" w:hAnsi="Arial" w:cs="Arial"/>
          <w:sz w:val="24"/>
          <w:szCs w:val="24"/>
        </w:rPr>
        <w:t>Follow all reasonable instructions, especially in relation to their own safety, or patient’s safety</w:t>
      </w:r>
    </w:p>
    <w:p w14:paraId="3AD00D39" w14:textId="7783D9C7" w:rsidR="00BA2440" w:rsidRDefault="00BA2440" w:rsidP="003A1135">
      <w:pPr>
        <w:pStyle w:val="ListParagraph"/>
        <w:widowControl w:val="0"/>
        <w:numPr>
          <w:ilvl w:val="0"/>
          <w:numId w:val="34"/>
        </w:numPr>
        <w:spacing w:after="0" w:line="360" w:lineRule="auto"/>
        <w:jc w:val="both"/>
        <w:rPr>
          <w:rFonts w:ascii="Arial" w:hAnsi="Arial" w:cs="Arial"/>
          <w:sz w:val="24"/>
          <w:szCs w:val="24"/>
        </w:rPr>
      </w:pPr>
      <w:r>
        <w:rPr>
          <w:rFonts w:ascii="Arial" w:hAnsi="Arial" w:cs="Arial"/>
          <w:sz w:val="24"/>
          <w:szCs w:val="24"/>
        </w:rPr>
        <w:t xml:space="preserve">Report to personal tutor / </w:t>
      </w:r>
      <w:proofErr w:type="spellStart"/>
      <w:r>
        <w:rPr>
          <w:rFonts w:ascii="Arial" w:hAnsi="Arial" w:cs="Arial"/>
          <w:sz w:val="24"/>
          <w:szCs w:val="24"/>
        </w:rPr>
        <w:t>PEd</w:t>
      </w:r>
      <w:proofErr w:type="spellEnd"/>
      <w:r>
        <w:rPr>
          <w:rFonts w:ascii="Arial" w:hAnsi="Arial" w:cs="Arial"/>
          <w:sz w:val="24"/>
          <w:szCs w:val="24"/>
        </w:rPr>
        <w:t xml:space="preserve"> </w:t>
      </w:r>
      <w:r w:rsidR="009B605A">
        <w:rPr>
          <w:rFonts w:ascii="Arial" w:hAnsi="Arial" w:cs="Arial"/>
          <w:sz w:val="24"/>
          <w:szCs w:val="24"/>
        </w:rPr>
        <w:t xml:space="preserve">with </w:t>
      </w:r>
      <w:r>
        <w:rPr>
          <w:rFonts w:ascii="Arial" w:hAnsi="Arial" w:cs="Arial"/>
          <w:sz w:val="24"/>
          <w:szCs w:val="24"/>
        </w:rPr>
        <w:t>any issues that are likely to affect their practice placement. Including disclosing any specific learning or assessment need or Occupational Health support</w:t>
      </w:r>
    </w:p>
    <w:p w14:paraId="0F671157" w14:textId="44408B8F" w:rsidR="00BA2440" w:rsidRDefault="00160A6A" w:rsidP="003A1135">
      <w:pPr>
        <w:pStyle w:val="ListParagraph"/>
        <w:widowControl w:val="0"/>
        <w:numPr>
          <w:ilvl w:val="0"/>
          <w:numId w:val="34"/>
        </w:numPr>
        <w:spacing w:after="0" w:line="360" w:lineRule="auto"/>
        <w:jc w:val="both"/>
        <w:rPr>
          <w:rFonts w:ascii="Arial" w:hAnsi="Arial" w:cs="Arial"/>
          <w:sz w:val="24"/>
          <w:szCs w:val="24"/>
        </w:rPr>
      </w:pPr>
      <w:r>
        <w:rPr>
          <w:rFonts w:ascii="Arial" w:hAnsi="Arial" w:cs="Arial"/>
          <w:sz w:val="24"/>
          <w:szCs w:val="24"/>
        </w:rPr>
        <w:t>Inform the U</w:t>
      </w:r>
      <w:r w:rsidR="00BA2440">
        <w:rPr>
          <w:rFonts w:ascii="Arial" w:hAnsi="Arial" w:cs="Arial"/>
          <w:sz w:val="24"/>
          <w:szCs w:val="24"/>
        </w:rPr>
        <w:t>niversity of any change in circumstances at their earliest opportunity</w:t>
      </w:r>
    </w:p>
    <w:p w14:paraId="73112229" w14:textId="7AAC5327" w:rsidR="004F17C0" w:rsidRDefault="004F17C0" w:rsidP="005A469C">
      <w:pPr>
        <w:pStyle w:val="paragraphheadernumber"/>
        <w:numPr>
          <w:ilvl w:val="0"/>
          <w:numId w:val="0"/>
        </w:numPr>
        <w:rPr>
          <w:rStyle w:val="IntenseReference"/>
          <w:sz w:val="36"/>
          <w:szCs w:val="36"/>
        </w:rPr>
      </w:pPr>
    </w:p>
    <w:p w14:paraId="0F312417" w14:textId="7AA6FBA7" w:rsidR="005A469C" w:rsidRPr="00455933" w:rsidRDefault="00462A61" w:rsidP="005A469C">
      <w:pPr>
        <w:pStyle w:val="paragraphheadernumber"/>
        <w:numPr>
          <w:ilvl w:val="0"/>
          <w:numId w:val="0"/>
        </w:numPr>
        <w:rPr>
          <w:rStyle w:val="IntenseReference"/>
          <w:rFonts w:ascii="Calibri" w:hAnsi="Calibri"/>
          <w:b/>
          <w:sz w:val="36"/>
          <w:szCs w:val="36"/>
        </w:rPr>
      </w:pPr>
      <w:r w:rsidRPr="00455933">
        <w:rPr>
          <w:rStyle w:val="IntenseReference"/>
          <w:rFonts w:ascii="Calibri" w:hAnsi="Calibri"/>
          <w:b/>
          <w:sz w:val="36"/>
          <w:szCs w:val="36"/>
        </w:rPr>
        <w:t>4</w:t>
      </w:r>
      <w:r w:rsidR="007E39F8" w:rsidRPr="00455933">
        <w:rPr>
          <w:rStyle w:val="IntenseReference"/>
          <w:rFonts w:ascii="Calibri" w:hAnsi="Calibri"/>
          <w:b/>
          <w:sz w:val="36"/>
          <w:szCs w:val="36"/>
        </w:rPr>
        <w:t xml:space="preserve">. </w:t>
      </w:r>
      <w:r w:rsidR="00213B68" w:rsidRPr="00455933">
        <w:rPr>
          <w:rStyle w:val="IntenseReference"/>
          <w:rFonts w:ascii="Calibri" w:hAnsi="Calibri"/>
          <w:b/>
          <w:sz w:val="36"/>
          <w:szCs w:val="36"/>
        </w:rPr>
        <w:t>Learner</w:t>
      </w:r>
      <w:r w:rsidR="005A469C" w:rsidRPr="00455933">
        <w:rPr>
          <w:rStyle w:val="IntenseReference"/>
          <w:rFonts w:ascii="Calibri" w:hAnsi="Calibri"/>
          <w:b/>
          <w:sz w:val="36"/>
          <w:szCs w:val="36"/>
        </w:rPr>
        <w:t xml:space="preserve"> Paramedics Driving SWAS</w:t>
      </w:r>
      <w:r w:rsidR="004F17C0" w:rsidRPr="00455933">
        <w:rPr>
          <w:rStyle w:val="IntenseReference"/>
          <w:rFonts w:ascii="Calibri" w:hAnsi="Calibri"/>
          <w:b/>
          <w:sz w:val="36"/>
          <w:szCs w:val="36"/>
        </w:rPr>
        <w:t>F</w:t>
      </w:r>
      <w:r w:rsidR="005A469C" w:rsidRPr="00455933">
        <w:rPr>
          <w:rStyle w:val="IntenseReference"/>
          <w:rFonts w:ascii="Calibri" w:hAnsi="Calibri"/>
          <w:b/>
          <w:sz w:val="36"/>
          <w:szCs w:val="36"/>
        </w:rPr>
        <w:t>T Vehicles</w:t>
      </w:r>
    </w:p>
    <w:p w14:paraId="6B70BE97" w14:textId="77777777" w:rsidR="007E39F8" w:rsidRPr="004F17C0" w:rsidRDefault="007E39F8" w:rsidP="005A469C">
      <w:pPr>
        <w:pStyle w:val="paragraphheadernumber"/>
        <w:numPr>
          <w:ilvl w:val="0"/>
          <w:numId w:val="0"/>
        </w:numPr>
        <w:rPr>
          <w:rStyle w:val="IntenseReference"/>
          <w:sz w:val="24"/>
          <w:szCs w:val="24"/>
        </w:rPr>
      </w:pPr>
    </w:p>
    <w:p w14:paraId="6B424B4A" w14:textId="6D56CDCD" w:rsidR="005A469C" w:rsidRDefault="008C3764" w:rsidP="003A1135">
      <w:pPr>
        <w:pStyle w:val="paragraphheadernumber"/>
        <w:numPr>
          <w:ilvl w:val="0"/>
          <w:numId w:val="0"/>
        </w:numPr>
        <w:spacing w:before="240" w:line="360" w:lineRule="auto"/>
        <w:jc w:val="both"/>
        <w:rPr>
          <w:color w:val="auto"/>
          <w:sz w:val="24"/>
          <w:szCs w:val="24"/>
        </w:rPr>
      </w:pPr>
      <w:r>
        <w:rPr>
          <w:b w:val="0"/>
          <w:bCs w:val="0"/>
          <w:color w:val="auto"/>
          <w:sz w:val="24"/>
          <w:szCs w:val="24"/>
          <w:lang w:val="en-US"/>
        </w:rPr>
        <w:t xml:space="preserve">There is a possibility some </w:t>
      </w:r>
      <w:r w:rsidR="00160A6A">
        <w:rPr>
          <w:b w:val="0"/>
          <w:bCs w:val="0"/>
          <w:color w:val="auto"/>
          <w:sz w:val="24"/>
          <w:szCs w:val="24"/>
          <w:lang w:val="en-US"/>
        </w:rPr>
        <w:t>l</w:t>
      </w:r>
      <w:r w:rsidR="00213B68">
        <w:rPr>
          <w:b w:val="0"/>
          <w:bCs w:val="0"/>
          <w:color w:val="auto"/>
          <w:sz w:val="24"/>
          <w:szCs w:val="24"/>
          <w:lang w:val="en-US"/>
        </w:rPr>
        <w:t>earner</w:t>
      </w:r>
      <w:r w:rsidR="005A469C">
        <w:rPr>
          <w:b w:val="0"/>
          <w:bCs w:val="0"/>
          <w:color w:val="auto"/>
          <w:sz w:val="24"/>
          <w:szCs w:val="24"/>
          <w:lang w:val="en-US"/>
        </w:rPr>
        <w:t xml:space="preserve"> paramedics from the University of Plymouth are now being trained to Response Driving Standards during their </w:t>
      </w:r>
      <w:proofErr w:type="spellStart"/>
      <w:r w:rsidR="005A469C">
        <w:rPr>
          <w:b w:val="0"/>
          <w:bCs w:val="0"/>
          <w:color w:val="auto"/>
          <w:sz w:val="24"/>
          <w:szCs w:val="24"/>
          <w:lang w:val="en-US"/>
        </w:rPr>
        <w:t>programme</w:t>
      </w:r>
      <w:proofErr w:type="spellEnd"/>
      <w:r w:rsidR="005A469C">
        <w:rPr>
          <w:b w:val="0"/>
          <w:bCs w:val="0"/>
          <w:color w:val="auto"/>
          <w:sz w:val="24"/>
          <w:szCs w:val="24"/>
          <w:lang w:val="en-US"/>
        </w:rPr>
        <w:t xml:space="preserve">. Upon successful completion of this course, they will be entitled to drive SWAST vehicles whilst on placement providing the guidance below is followed. </w:t>
      </w:r>
      <w:proofErr w:type="spellStart"/>
      <w:r w:rsidR="005A469C">
        <w:rPr>
          <w:b w:val="0"/>
          <w:bCs w:val="0"/>
          <w:color w:val="auto"/>
          <w:sz w:val="24"/>
          <w:szCs w:val="24"/>
          <w:lang w:val="en-US"/>
        </w:rPr>
        <w:t>PEd</w:t>
      </w:r>
      <w:proofErr w:type="spellEnd"/>
      <w:r w:rsidR="005A469C">
        <w:rPr>
          <w:b w:val="0"/>
          <w:bCs w:val="0"/>
          <w:color w:val="auto"/>
          <w:sz w:val="24"/>
          <w:szCs w:val="24"/>
          <w:lang w:val="en-US"/>
        </w:rPr>
        <w:t xml:space="preserve"> can check a </w:t>
      </w:r>
      <w:r w:rsidR="00160A6A">
        <w:rPr>
          <w:b w:val="0"/>
          <w:bCs w:val="0"/>
          <w:color w:val="auto"/>
          <w:sz w:val="24"/>
          <w:szCs w:val="24"/>
          <w:lang w:val="en-US"/>
        </w:rPr>
        <w:t>l</w:t>
      </w:r>
      <w:r w:rsidR="00213B68">
        <w:rPr>
          <w:b w:val="0"/>
          <w:bCs w:val="0"/>
          <w:color w:val="auto"/>
          <w:sz w:val="24"/>
          <w:szCs w:val="24"/>
          <w:lang w:val="en-US"/>
        </w:rPr>
        <w:t>earner</w:t>
      </w:r>
      <w:r w:rsidR="005A469C">
        <w:rPr>
          <w:b w:val="0"/>
          <w:bCs w:val="0"/>
          <w:color w:val="auto"/>
          <w:sz w:val="24"/>
          <w:szCs w:val="24"/>
          <w:lang w:val="en-US"/>
        </w:rPr>
        <w:t xml:space="preserve">’s driving status with the driving faculty if necessary. </w:t>
      </w:r>
    </w:p>
    <w:p w14:paraId="694F33EA" w14:textId="77777777" w:rsidR="005A469C" w:rsidRDefault="005A469C" w:rsidP="003A1135">
      <w:pPr>
        <w:pStyle w:val="paragraphheadernumber"/>
        <w:numPr>
          <w:ilvl w:val="0"/>
          <w:numId w:val="0"/>
        </w:numPr>
        <w:spacing w:before="240" w:line="360" w:lineRule="auto"/>
        <w:ind w:left="794" w:hanging="652"/>
        <w:rPr>
          <w:b w:val="0"/>
          <w:bCs w:val="0"/>
          <w:color w:val="auto"/>
          <w:sz w:val="24"/>
          <w:szCs w:val="24"/>
          <w:lang w:val="en-US"/>
        </w:rPr>
      </w:pPr>
      <w:r>
        <w:rPr>
          <w:b w:val="0"/>
          <w:bCs w:val="0"/>
          <w:color w:val="auto"/>
          <w:sz w:val="24"/>
          <w:szCs w:val="24"/>
          <w:lang w:val="en-US"/>
        </w:rPr>
        <w:t>The following criteria must be adhered to:</w:t>
      </w:r>
    </w:p>
    <w:p w14:paraId="1E8796B7" w14:textId="7CD0803A" w:rsidR="005A469C" w:rsidRDefault="005A469C" w:rsidP="003A1135">
      <w:pPr>
        <w:pStyle w:val="paragraphheadernumber"/>
        <w:numPr>
          <w:ilvl w:val="0"/>
          <w:numId w:val="38"/>
        </w:numPr>
        <w:spacing w:before="240" w:line="360" w:lineRule="auto"/>
        <w:jc w:val="both"/>
        <w:rPr>
          <w:b w:val="0"/>
          <w:bCs w:val="0"/>
          <w:color w:val="auto"/>
          <w:sz w:val="24"/>
          <w:szCs w:val="24"/>
          <w:lang w:val="en-US"/>
        </w:rPr>
      </w:pPr>
      <w:r>
        <w:rPr>
          <w:b w:val="0"/>
          <w:bCs w:val="0"/>
          <w:color w:val="auto"/>
          <w:sz w:val="24"/>
          <w:szCs w:val="24"/>
          <w:lang w:val="en-US"/>
        </w:rPr>
        <w:t xml:space="preserve">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must gain the agreement of the lead clinician to the vehicle to be driven.  It may be agreed that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can drive </w:t>
      </w:r>
      <w:proofErr w:type="spellStart"/>
      <w:r>
        <w:rPr>
          <w:b w:val="0"/>
          <w:bCs w:val="0"/>
          <w:color w:val="auto"/>
          <w:sz w:val="24"/>
          <w:szCs w:val="24"/>
          <w:lang w:val="en-US"/>
        </w:rPr>
        <w:t>en</w:t>
      </w:r>
      <w:proofErr w:type="spellEnd"/>
      <w:r>
        <w:rPr>
          <w:b w:val="0"/>
          <w:bCs w:val="0"/>
          <w:color w:val="auto"/>
          <w:sz w:val="24"/>
          <w:szCs w:val="24"/>
          <w:lang w:val="en-US"/>
        </w:rPr>
        <w:t xml:space="preserve"> route to emergencies </w:t>
      </w:r>
      <w:r>
        <w:rPr>
          <w:b w:val="0"/>
          <w:bCs w:val="0"/>
          <w:color w:val="auto"/>
          <w:sz w:val="24"/>
          <w:szCs w:val="24"/>
          <w:lang w:val="en-US"/>
        </w:rPr>
        <w:lastRenderedPageBreak/>
        <w:t xml:space="preserve">on a regular basis. The lead clinician should not unreasonably refuse to allow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to drive on a regular basis as this is part of the development of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w:t>
      </w:r>
    </w:p>
    <w:p w14:paraId="52ADA3E0" w14:textId="5F7DA7F1" w:rsidR="005A469C" w:rsidRDefault="005A469C" w:rsidP="003A1135">
      <w:pPr>
        <w:pStyle w:val="paragraphheadernumber"/>
        <w:numPr>
          <w:ilvl w:val="0"/>
          <w:numId w:val="38"/>
        </w:numPr>
        <w:spacing w:before="240" w:line="360" w:lineRule="auto"/>
        <w:jc w:val="both"/>
        <w:rPr>
          <w:b w:val="0"/>
          <w:bCs w:val="0"/>
          <w:color w:val="auto"/>
          <w:sz w:val="24"/>
          <w:szCs w:val="24"/>
          <w:lang w:val="en-US"/>
        </w:rPr>
      </w:pPr>
      <w:r>
        <w:rPr>
          <w:b w:val="0"/>
          <w:bCs w:val="0"/>
          <w:color w:val="auto"/>
          <w:sz w:val="24"/>
          <w:szCs w:val="24"/>
          <w:lang w:val="en-US"/>
        </w:rPr>
        <w:t xml:space="preserve">When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is the third person on a vehicle, they must not drive whilst patients are on board, as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should be gaining clinical experience. </w:t>
      </w:r>
    </w:p>
    <w:p w14:paraId="6A74A775" w14:textId="247104B9" w:rsidR="005A469C" w:rsidRDefault="00213B68" w:rsidP="003A1135">
      <w:pPr>
        <w:pStyle w:val="paragraphheadernumber"/>
        <w:numPr>
          <w:ilvl w:val="0"/>
          <w:numId w:val="38"/>
        </w:numPr>
        <w:spacing w:before="240" w:line="360" w:lineRule="auto"/>
        <w:jc w:val="both"/>
        <w:rPr>
          <w:b w:val="0"/>
          <w:bCs w:val="0"/>
          <w:color w:val="auto"/>
          <w:sz w:val="24"/>
          <w:szCs w:val="24"/>
          <w:lang w:val="en-US"/>
        </w:rPr>
      </w:pPr>
      <w:r>
        <w:rPr>
          <w:b w:val="0"/>
          <w:bCs w:val="0"/>
          <w:color w:val="auto"/>
          <w:sz w:val="24"/>
          <w:szCs w:val="24"/>
          <w:lang w:val="en-US"/>
        </w:rPr>
        <w:t>Learner</w:t>
      </w:r>
      <w:r w:rsidR="005A469C">
        <w:rPr>
          <w:b w:val="0"/>
          <w:bCs w:val="0"/>
          <w:color w:val="auto"/>
          <w:sz w:val="24"/>
          <w:szCs w:val="24"/>
          <w:lang w:val="en-US"/>
        </w:rPr>
        <w:t xml:space="preserve">s must be </w:t>
      </w:r>
      <w:proofErr w:type="gramStart"/>
      <w:r w:rsidR="005A469C">
        <w:rPr>
          <w:b w:val="0"/>
          <w:bCs w:val="0"/>
          <w:color w:val="auto"/>
          <w:sz w:val="24"/>
          <w:szCs w:val="24"/>
          <w:lang w:val="en-US"/>
        </w:rPr>
        <w:t>accompanied by a SWAST response qualified driver at all times</w:t>
      </w:r>
      <w:proofErr w:type="gramEnd"/>
      <w:r w:rsidR="005A469C">
        <w:rPr>
          <w:b w:val="0"/>
          <w:bCs w:val="0"/>
          <w:color w:val="auto"/>
          <w:sz w:val="24"/>
          <w:szCs w:val="24"/>
          <w:lang w:val="en-US"/>
        </w:rPr>
        <w:t xml:space="preserve"> when responding to emergencies. </w:t>
      </w:r>
    </w:p>
    <w:p w14:paraId="1849209A" w14:textId="51BEF172" w:rsidR="005A469C" w:rsidRDefault="00213B68" w:rsidP="003A1135">
      <w:pPr>
        <w:pStyle w:val="paragraphheadernumber"/>
        <w:numPr>
          <w:ilvl w:val="0"/>
          <w:numId w:val="38"/>
        </w:numPr>
        <w:spacing w:before="240" w:line="360" w:lineRule="auto"/>
        <w:jc w:val="both"/>
        <w:rPr>
          <w:b w:val="0"/>
          <w:bCs w:val="0"/>
          <w:color w:val="auto"/>
          <w:sz w:val="24"/>
          <w:szCs w:val="24"/>
          <w:lang w:val="en-US"/>
        </w:rPr>
      </w:pPr>
      <w:r>
        <w:rPr>
          <w:b w:val="0"/>
          <w:bCs w:val="0"/>
          <w:color w:val="auto"/>
          <w:sz w:val="24"/>
          <w:szCs w:val="24"/>
        </w:rPr>
        <w:t>Learner</w:t>
      </w:r>
      <w:r w:rsidR="005A469C">
        <w:rPr>
          <w:b w:val="0"/>
          <w:bCs w:val="0"/>
          <w:color w:val="auto"/>
          <w:sz w:val="24"/>
          <w:szCs w:val="24"/>
        </w:rPr>
        <w:t xml:space="preserve">s who have not successfully undertaken the </w:t>
      </w:r>
      <w:r w:rsidR="005A469C">
        <w:rPr>
          <w:b w:val="0"/>
          <w:bCs w:val="0"/>
          <w:color w:val="auto"/>
          <w:sz w:val="24"/>
          <w:szCs w:val="24"/>
          <w:lang w:val="en-US"/>
        </w:rPr>
        <w:t>SWAST</w:t>
      </w:r>
      <w:r w:rsidR="005A469C">
        <w:rPr>
          <w:b w:val="0"/>
          <w:bCs w:val="0"/>
          <w:color w:val="auto"/>
          <w:sz w:val="24"/>
          <w:szCs w:val="24"/>
        </w:rPr>
        <w:t xml:space="preserve">’s response driving course but who hold a category C1 driving licence and who have been assessed as competent (theoretically and practically) by the </w:t>
      </w:r>
      <w:r w:rsidR="005A469C">
        <w:rPr>
          <w:b w:val="0"/>
          <w:bCs w:val="0"/>
          <w:color w:val="auto"/>
          <w:sz w:val="24"/>
          <w:szCs w:val="24"/>
          <w:lang w:val="en-US"/>
        </w:rPr>
        <w:t>SWAST</w:t>
      </w:r>
      <w:r w:rsidR="005A469C">
        <w:rPr>
          <w:b w:val="0"/>
          <w:bCs w:val="0"/>
          <w:color w:val="auto"/>
          <w:sz w:val="24"/>
          <w:szCs w:val="24"/>
        </w:rPr>
        <w:t xml:space="preserve"> </w:t>
      </w:r>
      <w:r w:rsidR="00160A6A">
        <w:rPr>
          <w:b w:val="0"/>
          <w:bCs w:val="0"/>
          <w:color w:val="auto"/>
          <w:sz w:val="24"/>
          <w:szCs w:val="24"/>
        </w:rPr>
        <w:t xml:space="preserve">driving faculty </w:t>
      </w:r>
      <w:r w:rsidR="005A469C">
        <w:rPr>
          <w:b w:val="0"/>
          <w:bCs w:val="0"/>
          <w:color w:val="auto"/>
          <w:sz w:val="24"/>
          <w:szCs w:val="24"/>
        </w:rPr>
        <w:t xml:space="preserve">will be eligible to drive </w:t>
      </w:r>
      <w:r w:rsidR="005A469C">
        <w:rPr>
          <w:b w:val="0"/>
          <w:bCs w:val="0"/>
          <w:color w:val="auto"/>
          <w:sz w:val="24"/>
          <w:szCs w:val="24"/>
          <w:lang w:val="en-US"/>
        </w:rPr>
        <w:t>SWAST</w:t>
      </w:r>
      <w:r w:rsidR="005A469C">
        <w:rPr>
          <w:b w:val="0"/>
          <w:bCs w:val="0"/>
          <w:color w:val="auto"/>
          <w:sz w:val="24"/>
          <w:szCs w:val="24"/>
        </w:rPr>
        <w:t xml:space="preserve"> vehicles as per the details set out below.</w:t>
      </w:r>
    </w:p>
    <w:p w14:paraId="48747967" w14:textId="60E93A68" w:rsidR="005A469C" w:rsidRPr="00CE257F" w:rsidRDefault="005A469C" w:rsidP="003A1135">
      <w:pPr>
        <w:pStyle w:val="paragraphheadernumber"/>
        <w:numPr>
          <w:ilvl w:val="0"/>
          <w:numId w:val="36"/>
        </w:numPr>
        <w:spacing w:before="240" w:line="360" w:lineRule="auto"/>
        <w:ind w:left="879" w:hanging="425"/>
        <w:jc w:val="both"/>
        <w:rPr>
          <w:b w:val="0"/>
          <w:bCs w:val="0"/>
          <w:color w:val="000000"/>
          <w:sz w:val="24"/>
          <w:szCs w:val="24"/>
          <w:lang w:val="en-US"/>
        </w:rPr>
      </w:pPr>
      <w:r w:rsidRPr="00CE257F">
        <w:rPr>
          <w:b w:val="0"/>
          <w:bCs w:val="0"/>
          <w:color w:val="000000"/>
          <w:sz w:val="24"/>
          <w:szCs w:val="24"/>
          <w:lang w:val="en-US"/>
        </w:rPr>
        <w:t>This applies to all</w:t>
      </w:r>
      <w:r w:rsidR="00151481">
        <w:rPr>
          <w:b w:val="0"/>
          <w:bCs w:val="0"/>
          <w:color w:val="000000"/>
          <w:sz w:val="24"/>
          <w:szCs w:val="24"/>
          <w:lang w:val="en-US"/>
        </w:rPr>
        <w:t xml:space="preserve"> University of Plymouth l</w:t>
      </w:r>
      <w:r w:rsidR="00213B68">
        <w:rPr>
          <w:b w:val="0"/>
          <w:bCs w:val="0"/>
          <w:color w:val="000000"/>
          <w:sz w:val="24"/>
          <w:szCs w:val="24"/>
          <w:lang w:val="en-US"/>
        </w:rPr>
        <w:t>earner</w:t>
      </w:r>
      <w:r w:rsidR="00151481">
        <w:rPr>
          <w:b w:val="0"/>
          <w:bCs w:val="0"/>
          <w:color w:val="000000"/>
          <w:sz w:val="24"/>
          <w:szCs w:val="24"/>
          <w:lang w:val="en-US"/>
        </w:rPr>
        <w:t>s</w:t>
      </w:r>
      <w:r w:rsidRPr="00CE257F">
        <w:rPr>
          <w:b w:val="0"/>
          <w:bCs w:val="0"/>
          <w:color w:val="000000"/>
          <w:sz w:val="24"/>
          <w:szCs w:val="24"/>
          <w:lang w:val="en-US"/>
        </w:rPr>
        <w:t xml:space="preserve">; </w:t>
      </w:r>
      <w:r w:rsidR="00213B68">
        <w:rPr>
          <w:b w:val="0"/>
          <w:bCs w:val="0"/>
          <w:color w:val="000000"/>
          <w:sz w:val="24"/>
          <w:szCs w:val="24"/>
          <w:lang w:val="en-US"/>
        </w:rPr>
        <w:t>Learner</w:t>
      </w:r>
      <w:r w:rsidRPr="00CE257F">
        <w:rPr>
          <w:b w:val="0"/>
          <w:bCs w:val="0"/>
          <w:color w:val="000000"/>
          <w:sz w:val="24"/>
          <w:szCs w:val="24"/>
          <w:lang w:val="en-US"/>
        </w:rPr>
        <w:t xml:space="preserve">s must not drive RRVs or DCAs unaccompanied.  The exception to this rule is when the </w:t>
      </w:r>
      <w:r w:rsidR="00151481">
        <w:rPr>
          <w:b w:val="0"/>
          <w:bCs w:val="0"/>
          <w:color w:val="000000"/>
          <w:sz w:val="24"/>
          <w:szCs w:val="24"/>
          <w:lang w:val="en-US"/>
        </w:rPr>
        <w:t>l</w:t>
      </w:r>
      <w:r w:rsidR="00213B68">
        <w:rPr>
          <w:b w:val="0"/>
          <w:bCs w:val="0"/>
          <w:color w:val="000000"/>
          <w:sz w:val="24"/>
          <w:szCs w:val="24"/>
          <w:lang w:val="en-US"/>
        </w:rPr>
        <w:t>earner</w:t>
      </w:r>
      <w:r w:rsidRPr="00CE257F">
        <w:rPr>
          <w:b w:val="0"/>
          <w:bCs w:val="0"/>
          <w:color w:val="000000"/>
          <w:sz w:val="24"/>
          <w:szCs w:val="24"/>
          <w:lang w:val="en-US"/>
        </w:rPr>
        <w:t xml:space="preserve"> is on placement on an RRV or DCA and the mentor of that RRV or DCA for clinical reasons needs to travel in the attending ambulance with a patient </w:t>
      </w:r>
      <w:proofErr w:type="spellStart"/>
      <w:r w:rsidRPr="00CE257F">
        <w:rPr>
          <w:b w:val="0"/>
          <w:bCs w:val="0"/>
          <w:color w:val="000000"/>
          <w:sz w:val="24"/>
          <w:szCs w:val="24"/>
          <w:lang w:val="en-US"/>
        </w:rPr>
        <w:t>en</w:t>
      </w:r>
      <w:proofErr w:type="spellEnd"/>
      <w:r w:rsidRPr="00CE257F">
        <w:rPr>
          <w:b w:val="0"/>
          <w:bCs w:val="0"/>
          <w:color w:val="000000"/>
          <w:sz w:val="24"/>
          <w:szCs w:val="24"/>
          <w:lang w:val="en-US"/>
        </w:rPr>
        <w:t xml:space="preserve"> route to hospital. In this circumstance, the </w:t>
      </w:r>
      <w:r w:rsidR="00151481">
        <w:rPr>
          <w:b w:val="0"/>
          <w:bCs w:val="0"/>
          <w:color w:val="000000"/>
          <w:sz w:val="24"/>
          <w:szCs w:val="24"/>
          <w:lang w:val="en-US"/>
        </w:rPr>
        <w:t>l</w:t>
      </w:r>
      <w:r w:rsidR="00213B68">
        <w:rPr>
          <w:b w:val="0"/>
          <w:bCs w:val="0"/>
          <w:color w:val="000000"/>
          <w:sz w:val="24"/>
          <w:szCs w:val="24"/>
          <w:lang w:val="en-US"/>
        </w:rPr>
        <w:t>earner</w:t>
      </w:r>
      <w:r w:rsidRPr="00CE257F">
        <w:rPr>
          <w:b w:val="0"/>
          <w:bCs w:val="0"/>
          <w:color w:val="000000"/>
          <w:sz w:val="24"/>
          <w:szCs w:val="24"/>
          <w:lang w:val="en-US"/>
        </w:rPr>
        <w:t xml:space="preserve"> may drive another </w:t>
      </w:r>
      <w:r w:rsidRPr="00CE257F">
        <w:rPr>
          <w:b w:val="0"/>
          <w:bCs w:val="0"/>
          <w:color w:val="auto"/>
          <w:sz w:val="24"/>
          <w:szCs w:val="24"/>
          <w:lang w:val="en-US"/>
        </w:rPr>
        <w:t>SWAST</w:t>
      </w:r>
      <w:r w:rsidRPr="00CE257F">
        <w:rPr>
          <w:b w:val="0"/>
          <w:bCs w:val="0"/>
          <w:color w:val="000000"/>
          <w:sz w:val="24"/>
          <w:szCs w:val="24"/>
          <w:lang w:val="en-US"/>
        </w:rPr>
        <w:t xml:space="preserve"> vehicle to hospital to meet their clinician; however, the vehicle must be booked unavailable for emergency work and the </w:t>
      </w:r>
      <w:r w:rsidR="00151481">
        <w:rPr>
          <w:b w:val="0"/>
          <w:bCs w:val="0"/>
          <w:color w:val="000000"/>
          <w:sz w:val="24"/>
          <w:szCs w:val="24"/>
          <w:lang w:val="en-US"/>
        </w:rPr>
        <w:t>l</w:t>
      </w:r>
      <w:r w:rsidR="00213B68">
        <w:rPr>
          <w:b w:val="0"/>
          <w:bCs w:val="0"/>
          <w:color w:val="000000"/>
          <w:sz w:val="24"/>
          <w:szCs w:val="24"/>
          <w:lang w:val="en-US"/>
        </w:rPr>
        <w:t>earner</w:t>
      </w:r>
      <w:r w:rsidRPr="00CE257F">
        <w:rPr>
          <w:b w:val="0"/>
          <w:bCs w:val="0"/>
          <w:color w:val="000000"/>
          <w:sz w:val="24"/>
          <w:szCs w:val="24"/>
          <w:lang w:val="en-US"/>
        </w:rPr>
        <w:t xml:space="preserve"> must not drive under emergency conditions. In other exceptional circumstances, it may be appropriate for a </w:t>
      </w:r>
      <w:r w:rsidR="00151481">
        <w:rPr>
          <w:b w:val="0"/>
          <w:bCs w:val="0"/>
          <w:color w:val="000000"/>
          <w:sz w:val="24"/>
          <w:szCs w:val="24"/>
          <w:lang w:val="en-US"/>
        </w:rPr>
        <w:t>l</w:t>
      </w:r>
      <w:r w:rsidR="00213B68">
        <w:rPr>
          <w:b w:val="0"/>
          <w:bCs w:val="0"/>
          <w:color w:val="000000"/>
          <w:sz w:val="24"/>
          <w:szCs w:val="24"/>
          <w:lang w:val="en-US"/>
        </w:rPr>
        <w:t>earner</w:t>
      </w:r>
      <w:r w:rsidRPr="00CE257F">
        <w:rPr>
          <w:b w:val="0"/>
          <w:bCs w:val="0"/>
          <w:color w:val="000000"/>
          <w:sz w:val="24"/>
          <w:szCs w:val="24"/>
          <w:lang w:val="en-US"/>
        </w:rPr>
        <w:t xml:space="preserve"> to drive a </w:t>
      </w:r>
      <w:r w:rsidRPr="00CE257F">
        <w:rPr>
          <w:b w:val="0"/>
          <w:bCs w:val="0"/>
          <w:color w:val="auto"/>
          <w:sz w:val="24"/>
          <w:szCs w:val="24"/>
          <w:lang w:val="en-US"/>
        </w:rPr>
        <w:t>SWAST</w:t>
      </w:r>
      <w:r w:rsidRPr="00CE257F">
        <w:rPr>
          <w:b w:val="0"/>
          <w:bCs w:val="0"/>
          <w:color w:val="000000"/>
          <w:sz w:val="24"/>
          <w:szCs w:val="24"/>
          <w:lang w:val="en-US"/>
        </w:rPr>
        <w:t xml:space="preserve"> vehicle unaccompanied; such cases should be approved by the Duty Bronze Officer in each case.</w:t>
      </w:r>
    </w:p>
    <w:p w14:paraId="37624CDE" w14:textId="710CC3E2" w:rsidR="005A469C" w:rsidRPr="00CE257F" w:rsidRDefault="00213B68" w:rsidP="003A1135">
      <w:pPr>
        <w:pStyle w:val="paragraphheadernumber"/>
        <w:numPr>
          <w:ilvl w:val="0"/>
          <w:numId w:val="36"/>
        </w:numPr>
        <w:spacing w:before="240" w:line="360" w:lineRule="auto"/>
        <w:ind w:left="879" w:hanging="425"/>
        <w:jc w:val="both"/>
        <w:rPr>
          <w:b w:val="0"/>
          <w:bCs w:val="0"/>
          <w:color w:val="auto"/>
          <w:sz w:val="24"/>
          <w:szCs w:val="24"/>
          <w:lang w:val="en-US"/>
        </w:rPr>
      </w:pPr>
      <w:r>
        <w:rPr>
          <w:b w:val="0"/>
          <w:bCs w:val="0"/>
          <w:color w:val="auto"/>
          <w:sz w:val="24"/>
          <w:szCs w:val="24"/>
          <w:lang w:val="en-US"/>
        </w:rPr>
        <w:t>Learner</w:t>
      </w:r>
      <w:r w:rsidR="005A469C" w:rsidRPr="00CE257F">
        <w:rPr>
          <w:b w:val="0"/>
          <w:bCs w:val="0"/>
          <w:color w:val="auto"/>
          <w:sz w:val="24"/>
          <w:szCs w:val="24"/>
          <w:lang w:val="en-US"/>
        </w:rPr>
        <w:t xml:space="preserve">s should not be used to move operational or non-operational vehicles around the SWAST: for </w:t>
      </w:r>
      <w:proofErr w:type="gramStart"/>
      <w:r w:rsidR="005A469C" w:rsidRPr="00CE257F">
        <w:rPr>
          <w:b w:val="0"/>
          <w:bCs w:val="0"/>
          <w:color w:val="auto"/>
          <w:sz w:val="24"/>
          <w:szCs w:val="24"/>
          <w:lang w:val="en-US"/>
        </w:rPr>
        <w:t>example</w:t>
      </w:r>
      <w:proofErr w:type="gramEnd"/>
      <w:r w:rsidR="005A469C" w:rsidRPr="00CE257F">
        <w:rPr>
          <w:b w:val="0"/>
          <w:bCs w:val="0"/>
          <w:color w:val="auto"/>
          <w:sz w:val="24"/>
          <w:szCs w:val="24"/>
          <w:lang w:val="en-US"/>
        </w:rPr>
        <w:t xml:space="preserve"> pool cars and vehicles from workshops.  </w:t>
      </w:r>
    </w:p>
    <w:p w14:paraId="512BC26E" w14:textId="3CB6A06A" w:rsidR="005A469C" w:rsidRPr="005A469C" w:rsidRDefault="005A469C" w:rsidP="003A1135">
      <w:pPr>
        <w:pStyle w:val="paragraphheadernumber"/>
        <w:numPr>
          <w:ilvl w:val="0"/>
          <w:numId w:val="36"/>
        </w:numPr>
        <w:spacing w:before="240" w:line="360" w:lineRule="auto"/>
        <w:ind w:left="879" w:hanging="425"/>
        <w:jc w:val="both"/>
        <w:rPr>
          <w:b w:val="0"/>
          <w:bCs w:val="0"/>
          <w:color w:val="auto"/>
          <w:sz w:val="20"/>
          <w:szCs w:val="20"/>
          <w:lang w:val="en-US"/>
        </w:rPr>
      </w:pPr>
      <w:r w:rsidRPr="00CE257F">
        <w:rPr>
          <w:b w:val="0"/>
          <w:bCs w:val="0"/>
          <w:color w:val="auto"/>
          <w:sz w:val="24"/>
          <w:szCs w:val="24"/>
          <w:lang w:val="en-US"/>
        </w:rPr>
        <w:t xml:space="preserve">Should any vehicle be involved in a collision whilst a </w:t>
      </w:r>
      <w:r w:rsidR="00151481">
        <w:rPr>
          <w:b w:val="0"/>
          <w:bCs w:val="0"/>
          <w:color w:val="auto"/>
          <w:sz w:val="24"/>
          <w:szCs w:val="24"/>
          <w:lang w:val="en-US"/>
        </w:rPr>
        <w:t>l</w:t>
      </w:r>
      <w:r w:rsidR="00213B68">
        <w:rPr>
          <w:b w:val="0"/>
          <w:bCs w:val="0"/>
          <w:color w:val="auto"/>
          <w:sz w:val="24"/>
          <w:szCs w:val="24"/>
          <w:lang w:val="en-US"/>
        </w:rPr>
        <w:t>earner</w:t>
      </w:r>
      <w:r w:rsidRPr="00CE257F">
        <w:rPr>
          <w:b w:val="0"/>
          <w:bCs w:val="0"/>
          <w:color w:val="auto"/>
          <w:sz w:val="24"/>
          <w:szCs w:val="24"/>
          <w:lang w:val="en-US"/>
        </w:rPr>
        <w:t xml:space="preserve"> is driving, then the normal accident procedure must be followed. In addition, the Bronze </w:t>
      </w:r>
      <w:r w:rsidRPr="00CE257F">
        <w:rPr>
          <w:b w:val="0"/>
          <w:bCs w:val="0"/>
          <w:color w:val="auto"/>
          <w:sz w:val="24"/>
          <w:szCs w:val="24"/>
          <w:lang w:val="en-US"/>
        </w:rPr>
        <w:lastRenderedPageBreak/>
        <w:t xml:space="preserve">Commander or the </w:t>
      </w:r>
      <w:r w:rsidR="00151481">
        <w:rPr>
          <w:b w:val="0"/>
          <w:bCs w:val="0"/>
          <w:color w:val="auto"/>
          <w:sz w:val="24"/>
          <w:szCs w:val="24"/>
          <w:lang w:val="en-US"/>
        </w:rPr>
        <w:t>l</w:t>
      </w:r>
      <w:r w:rsidR="00213B68">
        <w:rPr>
          <w:b w:val="0"/>
          <w:bCs w:val="0"/>
          <w:color w:val="auto"/>
          <w:sz w:val="24"/>
          <w:szCs w:val="24"/>
          <w:lang w:val="en-US"/>
        </w:rPr>
        <w:t>earner</w:t>
      </w:r>
      <w:r w:rsidRPr="00CE257F">
        <w:rPr>
          <w:b w:val="0"/>
          <w:bCs w:val="0"/>
          <w:color w:val="auto"/>
          <w:sz w:val="24"/>
          <w:szCs w:val="24"/>
          <w:lang w:val="en-US"/>
        </w:rPr>
        <w:t xml:space="preserve">’s </w:t>
      </w:r>
      <w:proofErr w:type="spellStart"/>
      <w:r w:rsidR="00151481">
        <w:rPr>
          <w:b w:val="0"/>
          <w:bCs w:val="0"/>
          <w:color w:val="auto"/>
          <w:sz w:val="24"/>
          <w:szCs w:val="24"/>
          <w:lang w:val="en-US"/>
        </w:rPr>
        <w:t>PEd</w:t>
      </w:r>
      <w:proofErr w:type="spellEnd"/>
      <w:r w:rsidRPr="00CE257F">
        <w:rPr>
          <w:b w:val="0"/>
          <w:bCs w:val="0"/>
          <w:color w:val="auto"/>
          <w:sz w:val="24"/>
          <w:szCs w:val="24"/>
          <w:lang w:val="en-US"/>
        </w:rPr>
        <w:t xml:space="preserve"> must inform the driving faculty and University to ensure support for the </w:t>
      </w:r>
      <w:r w:rsidR="00151481">
        <w:rPr>
          <w:b w:val="0"/>
          <w:bCs w:val="0"/>
          <w:color w:val="auto"/>
          <w:sz w:val="24"/>
          <w:szCs w:val="24"/>
          <w:lang w:val="en-US"/>
        </w:rPr>
        <w:t>l</w:t>
      </w:r>
      <w:r w:rsidR="00213B68">
        <w:rPr>
          <w:b w:val="0"/>
          <w:bCs w:val="0"/>
          <w:color w:val="auto"/>
          <w:sz w:val="24"/>
          <w:szCs w:val="24"/>
          <w:lang w:val="en-US"/>
        </w:rPr>
        <w:t>earner</w:t>
      </w:r>
      <w:r w:rsidRPr="00CE257F">
        <w:rPr>
          <w:b w:val="0"/>
          <w:bCs w:val="0"/>
          <w:color w:val="auto"/>
          <w:sz w:val="24"/>
          <w:szCs w:val="24"/>
          <w:lang w:val="en-US"/>
        </w:rPr>
        <w:t>.</w:t>
      </w:r>
      <w:r w:rsidRPr="005A469C">
        <w:rPr>
          <w:b w:val="0"/>
          <w:bCs w:val="0"/>
          <w:color w:val="auto"/>
          <w:sz w:val="20"/>
          <w:szCs w:val="20"/>
          <w:lang w:val="en-US"/>
        </w:rPr>
        <w:t xml:space="preserve"> </w:t>
      </w:r>
    </w:p>
    <w:p w14:paraId="16CED160" w14:textId="16F965FA" w:rsidR="005A469C" w:rsidRDefault="005A469C" w:rsidP="003A1135">
      <w:pPr>
        <w:pStyle w:val="paragraphheadernumber"/>
        <w:numPr>
          <w:ilvl w:val="0"/>
          <w:numId w:val="36"/>
        </w:numPr>
        <w:spacing w:before="240" w:line="360" w:lineRule="auto"/>
        <w:ind w:left="811" w:hanging="357"/>
        <w:jc w:val="both"/>
        <w:rPr>
          <w:b w:val="0"/>
          <w:bCs w:val="0"/>
          <w:color w:val="auto"/>
          <w:sz w:val="24"/>
          <w:szCs w:val="24"/>
          <w:lang w:val="en-US"/>
        </w:rPr>
      </w:pPr>
      <w:r w:rsidRPr="005A469C">
        <w:rPr>
          <w:b w:val="0"/>
          <w:bCs w:val="0"/>
          <w:color w:val="auto"/>
          <w:sz w:val="24"/>
          <w:szCs w:val="24"/>
          <w:lang w:val="en-US"/>
        </w:rPr>
        <w:t xml:space="preserve">If a clinician has concerns about a </w:t>
      </w:r>
      <w:r w:rsidR="00151481">
        <w:rPr>
          <w:b w:val="0"/>
          <w:bCs w:val="0"/>
          <w:color w:val="auto"/>
          <w:sz w:val="24"/>
          <w:szCs w:val="24"/>
          <w:lang w:val="en-US"/>
        </w:rPr>
        <w:t>l</w:t>
      </w:r>
      <w:r w:rsidR="00213B68">
        <w:rPr>
          <w:b w:val="0"/>
          <w:bCs w:val="0"/>
          <w:color w:val="auto"/>
          <w:sz w:val="24"/>
          <w:szCs w:val="24"/>
          <w:lang w:val="en-US"/>
        </w:rPr>
        <w:t>earner</w:t>
      </w:r>
      <w:r w:rsidRPr="005A469C">
        <w:rPr>
          <w:b w:val="0"/>
          <w:bCs w:val="0"/>
          <w:color w:val="auto"/>
          <w:sz w:val="24"/>
          <w:szCs w:val="24"/>
          <w:lang w:val="en-US"/>
        </w:rPr>
        <w:t xml:space="preserve">’s level of ability whilst driving, this should </w:t>
      </w:r>
      <w:r w:rsidR="00151481">
        <w:rPr>
          <w:b w:val="0"/>
          <w:bCs w:val="0"/>
          <w:color w:val="auto"/>
          <w:sz w:val="24"/>
          <w:szCs w:val="24"/>
          <w:lang w:val="en-US"/>
        </w:rPr>
        <w:t>be highlighted promptly to the d</w:t>
      </w:r>
      <w:r w:rsidRPr="005A469C">
        <w:rPr>
          <w:b w:val="0"/>
          <w:bCs w:val="0"/>
          <w:color w:val="auto"/>
          <w:sz w:val="24"/>
          <w:szCs w:val="24"/>
          <w:lang w:val="en-US"/>
        </w:rPr>
        <w:t>riving</w:t>
      </w:r>
      <w:r w:rsidR="00151481">
        <w:rPr>
          <w:b w:val="0"/>
          <w:bCs w:val="0"/>
          <w:color w:val="auto"/>
          <w:sz w:val="24"/>
          <w:szCs w:val="24"/>
          <w:lang w:val="en-US"/>
        </w:rPr>
        <w:t xml:space="preserve"> f</w:t>
      </w:r>
      <w:r w:rsidRPr="005A469C">
        <w:rPr>
          <w:b w:val="0"/>
          <w:bCs w:val="0"/>
          <w:color w:val="auto"/>
          <w:sz w:val="24"/>
          <w:szCs w:val="24"/>
          <w:lang w:val="en-US"/>
        </w:rPr>
        <w:t xml:space="preserve">aculty in the first instance. </w:t>
      </w:r>
    </w:p>
    <w:p w14:paraId="65F02C0D" w14:textId="77777777" w:rsidR="00645B44" w:rsidRDefault="00645B44" w:rsidP="003A1135">
      <w:pPr>
        <w:spacing w:line="360" w:lineRule="auto"/>
        <w:jc w:val="both"/>
        <w:rPr>
          <w:sz w:val="24"/>
          <w:szCs w:val="24"/>
          <w:lang w:val="en-US"/>
        </w:rPr>
      </w:pPr>
    </w:p>
    <w:p w14:paraId="0E9A94BB" w14:textId="34EF933C" w:rsidR="005232B1" w:rsidRDefault="005A469C" w:rsidP="003A1135">
      <w:pPr>
        <w:spacing w:line="360" w:lineRule="auto"/>
        <w:jc w:val="both"/>
        <w:rPr>
          <w:sz w:val="20"/>
          <w:szCs w:val="20"/>
          <w:lang w:val="en-US"/>
        </w:rPr>
      </w:pPr>
      <w:r w:rsidRPr="005A469C">
        <w:rPr>
          <w:sz w:val="24"/>
          <w:szCs w:val="24"/>
          <w:lang w:val="en-US"/>
        </w:rPr>
        <w:t xml:space="preserve">This experience will be valuable for the </w:t>
      </w:r>
      <w:r w:rsidR="00151481">
        <w:rPr>
          <w:sz w:val="24"/>
          <w:szCs w:val="24"/>
          <w:lang w:val="en-US"/>
        </w:rPr>
        <w:t>lea</w:t>
      </w:r>
      <w:r w:rsidR="00213B68">
        <w:rPr>
          <w:sz w:val="24"/>
          <w:szCs w:val="24"/>
          <w:lang w:val="en-US"/>
        </w:rPr>
        <w:t>rner</w:t>
      </w:r>
      <w:r w:rsidRPr="005A469C">
        <w:rPr>
          <w:sz w:val="24"/>
          <w:szCs w:val="24"/>
          <w:lang w:val="en-US"/>
        </w:rPr>
        <w:t>s to ensure that they have the full range of skills required to be competent paramedics</w:t>
      </w:r>
      <w:r w:rsidRPr="005A469C">
        <w:rPr>
          <w:sz w:val="20"/>
          <w:szCs w:val="20"/>
          <w:lang w:val="en-US"/>
        </w:rPr>
        <w:t>.</w:t>
      </w:r>
    </w:p>
    <w:p w14:paraId="5EA2DBC0" w14:textId="08AE96FD" w:rsidR="004F17C0" w:rsidRDefault="005232B1" w:rsidP="003A1135">
      <w:pPr>
        <w:spacing w:line="360" w:lineRule="auto"/>
        <w:jc w:val="both"/>
        <w:rPr>
          <w:rFonts w:ascii="Arial" w:hAnsi="Arial" w:cs="Arial"/>
          <w:sz w:val="24"/>
          <w:szCs w:val="24"/>
        </w:rPr>
      </w:pPr>
      <w:proofErr w:type="spellStart"/>
      <w:r>
        <w:rPr>
          <w:rFonts w:ascii="Arial" w:hAnsi="Arial" w:cs="Arial"/>
          <w:sz w:val="24"/>
          <w:szCs w:val="24"/>
        </w:rPr>
        <w:t>PEd</w:t>
      </w:r>
      <w:r w:rsidR="00A5207A">
        <w:rPr>
          <w:rFonts w:ascii="Arial" w:hAnsi="Arial" w:cs="Arial"/>
          <w:sz w:val="24"/>
          <w:szCs w:val="24"/>
        </w:rPr>
        <w:t>s</w:t>
      </w:r>
      <w:proofErr w:type="spellEnd"/>
      <w:r w:rsidR="006B3D54">
        <w:rPr>
          <w:rFonts w:ascii="Arial" w:hAnsi="Arial" w:cs="Arial"/>
          <w:sz w:val="24"/>
          <w:szCs w:val="24"/>
        </w:rPr>
        <w:t xml:space="preserve"> are pivotal to the success of an </w:t>
      </w:r>
      <w:r w:rsidR="00D368A3">
        <w:rPr>
          <w:rFonts w:ascii="Arial" w:hAnsi="Arial" w:cs="Arial"/>
          <w:sz w:val="24"/>
          <w:szCs w:val="24"/>
        </w:rPr>
        <w:t>educational</w:t>
      </w:r>
      <w:r w:rsidR="006B3D54">
        <w:rPr>
          <w:rFonts w:ascii="Arial" w:hAnsi="Arial" w:cs="Arial"/>
          <w:sz w:val="24"/>
          <w:szCs w:val="24"/>
        </w:rPr>
        <w:t xml:space="preserve"> curriculum where </w:t>
      </w:r>
      <w:r>
        <w:rPr>
          <w:rFonts w:ascii="Arial" w:hAnsi="Arial" w:cs="Arial"/>
          <w:sz w:val="24"/>
          <w:szCs w:val="24"/>
        </w:rPr>
        <w:t xml:space="preserve">blended learning taking place in practice and the classroom are linked. </w:t>
      </w:r>
      <w:r w:rsidR="00D368A3">
        <w:rPr>
          <w:rFonts w:ascii="Arial" w:hAnsi="Arial" w:cs="Arial"/>
          <w:sz w:val="24"/>
          <w:szCs w:val="24"/>
        </w:rPr>
        <w:t xml:space="preserve">Whilst </w:t>
      </w:r>
      <w:r w:rsidR="00151481">
        <w:rPr>
          <w:rFonts w:ascii="Arial" w:hAnsi="Arial" w:cs="Arial"/>
          <w:sz w:val="24"/>
          <w:szCs w:val="24"/>
        </w:rPr>
        <w:t>l</w:t>
      </w:r>
      <w:r w:rsidR="00213B68">
        <w:rPr>
          <w:rFonts w:ascii="Arial" w:hAnsi="Arial" w:cs="Arial"/>
          <w:sz w:val="24"/>
          <w:szCs w:val="24"/>
        </w:rPr>
        <w:t>earner</w:t>
      </w:r>
      <w:r w:rsidR="00D368A3">
        <w:rPr>
          <w:rFonts w:ascii="Arial" w:hAnsi="Arial" w:cs="Arial"/>
          <w:sz w:val="24"/>
          <w:szCs w:val="24"/>
        </w:rPr>
        <w:t xml:space="preserve">s are in practice they have a supernumerary status, this allows for every patient experience to be an opportunity for </w:t>
      </w:r>
      <w:proofErr w:type="gramStart"/>
      <w:r w:rsidR="00D368A3">
        <w:rPr>
          <w:rFonts w:ascii="Arial" w:hAnsi="Arial" w:cs="Arial"/>
          <w:sz w:val="24"/>
          <w:szCs w:val="24"/>
        </w:rPr>
        <w:t xml:space="preserve">learning, </w:t>
      </w:r>
      <w:r w:rsidR="00871618">
        <w:rPr>
          <w:rFonts w:ascii="Arial" w:hAnsi="Arial" w:cs="Arial"/>
          <w:sz w:val="24"/>
          <w:szCs w:val="24"/>
        </w:rPr>
        <w:t>and</w:t>
      </w:r>
      <w:proofErr w:type="gramEnd"/>
      <w:r w:rsidR="00871618">
        <w:rPr>
          <w:rFonts w:ascii="Arial" w:hAnsi="Arial" w:cs="Arial"/>
          <w:sz w:val="24"/>
          <w:szCs w:val="24"/>
        </w:rPr>
        <w:t xml:space="preserve"> helps to prepare </w:t>
      </w:r>
      <w:r w:rsidR="00D368A3">
        <w:rPr>
          <w:rFonts w:ascii="Arial" w:hAnsi="Arial" w:cs="Arial"/>
          <w:sz w:val="24"/>
          <w:szCs w:val="24"/>
        </w:rPr>
        <w:t xml:space="preserve">the contemporary </w:t>
      </w:r>
      <w:r w:rsidR="00151481">
        <w:rPr>
          <w:rFonts w:ascii="Arial" w:hAnsi="Arial" w:cs="Arial"/>
          <w:sz w:val="24"/>
          <w:szCs w:val="24"/>
        </w:rPr>
        <w:t>l</w:t>
      </w:r>
      <w:r w:rsidR="00213B68">
        <w:rPr>
          <w:rFonts w:ascii="Arial" w:hAnsi="Arial" w:cs="Arial"/>
          <w:sz w:val="24"/>
          <w:szCs w:val="24"/>
        </w:rPr>
        <w:t>earner</w:t>
      </w:r>
      <w:r w:rsidR="00D368A3">
        <w:rPr>
          <w:rFonts w:ascii="Arial" w:hAnsi="Arial" w:cs="Arial"/>
          <w:sz w:val="24"/>
          <w:szCs w:val="24"/>
        </w:rPr>
        <w:t xml:space="preserve"> paramedic for continuing development within evidence-based autonomous practice (College of Paramedics, 2014). </w:t>
      </w:r>
    </w:p>
    <w:p w14:paraId="30D2D744" w14:textId="18B4902A" w:rsidR="00CE257F" w:rsidRPr="00455933" w:rsidRDefault="00462A61" w:rsidP="00CE257F">
      <w:pPr>
        <w:spacing w:line="360" w:lineRule="auto"/>
        <w:rPr>
          <w:rStyle w:val="IntenseReference"/>
          <w:rFonts w:ascii="Calibri" w:hAnsi="Calibri"/>
          <w:sz w:val="36"/>
          <w:szCs w:val="36"/>
        </w:rPr>
      </w:pPr>
      <w:r w:rsidRPr="00455933">
        <w:rPr>
          <w:rStyle w:val="IntenseReference"/>
          <w:rFonts w:ascii="Calibri" w:hAnsi="Calibri"/>
          <w:sz w:val="36"/>
          <w:szCs w:val="36"/>
        </w:rPr>
        <w:t>5</w:t>
      </w:r>
      <w:r w:rsidR="007E39F8" w:rsidRPr="00455933">
        <w:rPr>
          <w:rStyle w:val="IntenseReference"/>
          <w:rFonts w:ascii="Calibri" w:hAnsi="Calibri"/>
          <w:sz w:val="36"/>
          <w:szCs w:val="36"/>
        </w:rPr>
        <w:t xml:space="preserve">. </w:t>
      </w:r>
      <w:r w:rsidR="00CE257F" w:rsidRPr="00455933">
        <w:rPr>
          <w:rStyle w:val="IntenseReference"/>
          <w:rFonts w:ascii="Calibri" w:hAnsi="Calibri"/>
          <w:sz w:val="36"/>
          <w:szCs w:val="36"/>
        </w:rPr>
        <w:t>Programme Structure</w:t>
      </w:r>
    </w:p>
    <w:p w14:paraId="239913B6" w14:textId="7F477B32" w:rsidR="00CE257F" w:rsidRDefault="00CE257F" w:rsidP="003A1135">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Over the three years, the curriculum is designed to enhance the </w:t>
      </w:r>
      <w:r w:rsidR="00151481">
        <w:rPr>
          <w:rFonts w:asciiTheme="majorHAnsi" w:hAnsiTheme="majorHAnsi" w:cstheme="majorHAnsi"/>
          <w:sz w:val="24"/>
          <w:szCs w:val="24"/>
        </w:rPr>
        <w:t>le</w:t>
      </w:r>
      <w:r w:rsidR="00213B68">
        <w:rPr>
          <w:rFonts w:asciiTheme="majorHAnsi" w:hAnsiTheme="majorHAnsi" w:cstheme="majorHAnsi"/>
          <w:sz w:val="24"/>
          <w:szCs w:val="24"/>
        </w:rPr>
        <w:t>arner</w:t>
      </w:r>
      <w:r>
        <w:rPr>
          <w:rFonts w:asciiTheme="majorHAnsi" w:hAnsiTheme="majorHAnsi" w:cstheme="majorHAnsi"/>
          <w:sz w:val="24"/>
          <w:szCs w:val="24"/>
        </w:rPr>
        <w:t xml:space="preserve">’s placements and vice versa. The following modules are designed to provide the underpinning knowledge base on which the </w:t>
      </w:r>
      <w:r w:rsidR="00151481">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 xml:space="preserve">s build </w:t>
      </w:r>
      <w:r w:rsidR="00151481">
        <w:rPr>
          <w:rFonts w:asciiTheme="majorHAnsi" w:hAnsiTheme="majorHAnsi" w:cstheme="majorHAnsi"/>
          <w:sz w:val="24"/>
          <w:szCs w:val="24"/>
        </w:rPr>
        <w:t xml:space="preserve">on </w:t>
      </w:r>
      <w:r>
        <w:rPr>
          <w:rFonts w:asciiTheme="majorHAnsi" w:hAnsiTheme="majorHAnsi" w:cstheme="majorHAnsi"/>
          <w:sz w:val="24"/>
          <w:szCs w:val="24"/>
        </w:rPr>
        <w:t xml:space="preserve">throughout the year within their placements time and academic time. </w:t>
      </w:r>
    </w:p>
    <w:p w14:paraId="4295F5F3" w14:textId="7009F5C9" w:rsidR="00CE257F" w:rsidRDefault="00CE257F" w:rsidP="003A1135">
      <w:pPr>
        <w:spacing w:line="360" w:lineRule="auto"/>
        <w:jc w:val="both"/>
        <w:rPr>
          <w:rFonts w:asciiTheme="majorHAnsi" w:hAnsiTheme="majorHAnsi" w:cstheme="majorHAnsi"/>
          <w:bCs/>
          <w:sz w:val="24"/>
          <w:szCs w:val="24"/>
        </w:rPr>
      </w:pPr>
      <w:r w:rsidRPr="00290DEE">
        <w:rPr>
          <w:rFonts w:asciiTheme="majorHAnsi" w:hAnsiTheme="majorHAnsi" w:cstheme="majorHAnsi"/>
          <w:bCs/>
          <w:sz w:val="24"/>
          <w:szCs w:val="24"/>
        </w:rPr>
        <w:t xml:space="preserve">The modules listed below for the three years are shown for your information. This will give you an insight into the subject your </w:t>
      </w:r>
      <w:r w:rsidR="00151481">
        <w:rPr>
          <w:rFonts w:asciiTheme="majorHAnsi" w:hAnsiTheme="majorHAnsi" w:cstheme="majorHAnsi"/>
          <w:bCs/>
          <w:sz w:val="24"/>
          <w:szCs w:val="24"/>
        </w:rPr>
        <w:t>l</w:t>
      </w:r>
      <w:r w:rsidR="00213B68">
        <w:rPr>
          <w:rFonts w:asciiTheme="majorHAnsi" w:hAnsiTheme="majorHAnsi" w:cstheme="majorHAnsi"/>
          <w:bCs/>
          <w:sz w:val="24"/>
          <w:szCs w:val="24"/>
        </w:rPr>
        <w:t>earner</w:t>
      </w:r>
      <w:r w:rsidRPr="00290DEE">
        <w:rPr>
          <w:rFonts w:asciiTheme="majorHAnsi" w:hAnsiTheme="majorHAnsi" w:cstheme="majorHAnsi"/>
          <w:bCs/>
          <w:sz w:val="24"/>
          <w:szCs w:val="24"/>
        </w:rPr>
        <w:t xml:space="preserve"> is studying; learning should become evident throughout their practice.</w:t>
      </w:r>
    </w:p>
    <w:p w14:paraId="49271EB9" w14:textId="049CB9CE" w:rsidR="00FE0742" w:rsidRPr="004E37B4" w:rsidRDefault="00FE0742" w:rsidP="00CE257F">
      <w:pPr>
        <w:spacing w:line="240" w:lineRule="auto"/>
        <w:jc w:val="both"/>
        <w:rPr>
          <w:rFonts w:asciiTheme="majorHAnsi" w:hAnsiTheme="majorHAnsi" w:cstheme="majorHAnsi"/>
          <w:b/>
          <w:bCs/>
          <w:color w:val="FF0000"/>
          <w:sz w:val="24"/>
          <w:szCs w:val="24"/>
        </w:rPr>
      </w:pPr>
      <w:r w:rsidRPr="004E37B4">
        <w:rPr>
          <w:rFonts w:asciiTheme="majorHAnsi" w:hAnsiTheme="majorHAnsi" w:cstheme="majorHAnsi"/>
          <w:b/>
          <w:bCs/>
          <w:color w:val="FF0000"/>
          <w:sz w:val="24"/>
          <w:szCs w:val="24"/>
        </w:rPr>
        <w:t xml:space="preserve">Year </w:t>
      </w:r>
      <w:r w:rsidR="004E37B4" w:rsidRPr="004E37B4">
        <w:rPr>
          <w:rFonts w:asciiTheme="majorHAnsi" w:hAnsiTheme="majorHAnsi" w:cstheme="majorHAnsi"/>
          <w:b/>
          <w:bCs/>
          <w:color w:val="FF0000"/>
          <w:sz w:val="24"/>
          <w:szCs w:val="24"/>
        </w:rPr>
        <w:t>1</w:t>
      </w:r>
      <w:r w:rsidRPr="004E37B4">
        <w:rPr>
          <w:rFonts w:asciiTheme="majorHAnsi" w:hAnsiTheme="majorHAnsi" w:cstheme="majorHAnsi"/>
          <w:b/>
          <w:bCs/>
          <w:color w:val="FF0000"/>
          <w:sz w:val="24"/>
          <w:szCs w:val="24"/>
        </w:rPr>
        <w:t xml:space="preserve"> (Level 4)</w:t>
      </w:r>
    </w:p>
    <w:tbl>
      <w:tblPr>
        <w:tblStyle w:val="TableGrid1"/>
        <w:tblW w:w="0" w:type="auto"/>
        <w:tblLook w:val="04A0" w:firstRow="1" w:lastRow="0" w:firstColumn="1" w:lastColumn="0" w:noHBand="0" w:noVBand="1"/>
      </w:tblPr>
      <w:tblGrid>
        <w:gridCol w:w="2999"/>
        <w:gridCol w:w="3007"/>
        <w:gridCol w:w="3010"/>
      </w:tblGrid>
      <w:tr w:rsidR="00FE0742" w:rsidRPr="00607B34" w14:paraId="5814B930" w14:textId="77777777" w:rsidTr="67B2E90F">
        <w:tc>
          <w:tcPr>
            <w:tcW w:w="2999" w:type="dxa"/>
          </w:tcPr>
          <w:p w14:paraId="7211E24E" w14:textId="77777777" w:rsidR="00FE0742" w:rsidRPr="00607B34" w:rsidRDefault="00FE0742" w:rsidP="007E39F8">
            <w:pPr>
              <w:spacing w:line="360" w:lineRule="auto"/>
              <w:rPr>
                <w:rFonts w:asciiTheme="minorHAnsi" w:hAnsiTheme="minorHAnsi" w:cstheme="minorHAnsi"/>
                <w:color w:val="1D1B11" w:themeColor="background2" w:themeShade="1A"/>
              </w:rPr>
            </w:pPr>
            <w:r w:rsidRPr="00607B34">
              <w:rPr>
                <w:rFonts w:asciiTheme="minorHAnsi" w:hAnsiTheme="minorHAnsi" w:cstheme="minorHAnsi"/>
                <w:color w:val="1D1B11" w:themeColor="background2" w:themeShade="1A"/>
              </w:rPr>
              <w:t>Module Code</w:t>
            </w:r>
          </w:p>
        </w:tc>
        <w:tc>
          <w:tcPr>
            <w:tcW w:w="3007" w:type="dxa"/>
          </w:tcPr>
          <w:p w14:paraId="3323C4FF" w14:textId="77777777" w:rsidR="00FE0742" w:rsidRPr="00607B34" w:rsidRDefault="00FE0742" w:rsidP="007E39F8">
            <w:pPr>
              <w:spacing w:line="360" w:lineRule="auto"/>
              <w:rPr>
                <w:rFonts w:asciiTheme="minorHAnsi" w:hAnsiTheme="minorHAnsi" w:cstheme="minorHAnsi"/>
                <w:color w:val="1D1B11" w:themeColor="background2" w:themeShade="1A"/>
              </w:rPr>
            </w:pPr>
            <w:r w:rsidRPr="00607B34">
              <w:rPr>
                <w:rFonts w:asciiTheme="minorHAnsi" w:hAnsiTheme="minorHAnsi" w:cstheme="minorHAnsi"/>
                <w:color w:val="1D1B11" w:themeColor="background2" w:themeShade="1A"/>
              </w:rPr>
              <w:t>Title</w:t>
            </w:r>
          </w:p>
        </w:tc>
        <w:tc>
          <w:tcPr>
            <w:tcW w:w="3010" w:type="dxa"/>
          </w:tcPr>
          <w:p w14:paraId="7E492B72" w14:textId="77777777" w:rsidR="00FE0742" w:rsidRPr="00607B34" w:rsidRDefault="00FE0742" w:rsidP="007E39F8">
            <w:pPr>
              <w:spacing w:line="360" w:lineRule="auto"/>
              <w:rPr>
                <w:rFonts w:asciiTheme="minorHAnsi" w:hAnsiTheme="minorHAnsi" w:cstheme="minorHAnsi"/>
                <w:color w:val="1D1B11" w:themeColor="background2" w:themeShade="1A"/>
              </w:rPr>
            </w:pPr>
            <w:r w:rsidRPr="008C3764">
              <w:rPr>
                <w:rFonts w:asciiTheme="minorHAnsi" w:hAnsiTheme="minorHAnsi" w:cstheme="minorHAnsi"/>
                <w:color w:val="1D1B11" w:themeColor="background2" w:themeShade="1A"/>
              </w:rPr>
              <w:t>Module Outline</w:t>
            </w:r>
          </w:p>
        </w:tc>
      </w:tr>
      <w:tr w:rsidR="00FE0742" w:rsidRPr="00607B34" w14:paraId="24FAA733" w14:textId="77777777" w:rsidTr="67B2E90F">
        <w:tc>
          <w:tcPr>
            <w:tcW w:w="2999" w:type="dxa"/>
          </w:tcPr>
          <w:p w14:paraId="2E113B2F" w14:textId="77777777" w:rsidR="00FE0742" w:rsidRPr="00607B34" w:rsidRDefault="00FE0742"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SOHP 4</w:t>
            </w:r>
            <w:r w:rsidRPr="00607B34">
              <w:rPr>
                <w:rFonts w:asciiTheme="minorHAnsi" w:hAnsiTheme="minorHAnsi" w:cstheme="minorHAnsi"/>
                <w:color w:val="1D1B11" w:themeColor="background2" w:themeShade="1A"/>
              </w:rPr>
              <w:t>01</w:t>
            </w:r>
          </w:p>
        </w:tc>
        <w:tc>
          <w:tcPr>
            <w:tcW w:w="3007" w:type="dxa"/>
          </w:tcPr>
          <w:p w14:paraId="66183E42" w14:textId="77777777" w:rsidR="00FE0742" w:rsidRPr="00607B34" w:rsidRDefault="00FE0742" w:rsidP="007E39F8">
            <w:pPr>
              <w:rPr>
                <w:rFonts w:asciiTheme="minorHAnsi" w:hAnsiTheme="minorHAnsi" w:cstheme="minorHAnsi"/>
                <w:color w:val="1D1B11" w:themeColor="background2" w:themeShade="1A"/>
              </w:rPr>
            </w:pPr>
            <w:r w:rsidRPr="00607B34">
              <w:rPr>
                <w:rFonts w:asciiTheme="minorHAnsi" w:hAnsiTheme="minorHAnsi" w:cstheme="minorHAnsi"/>
                <w:color w:val="1D1B11" w:themeColor="background2" w:themeShade="1A"/>
              </w:rPr>
              <w:t>Preparation for Practice</w:t>
            </w:r>
          </w:p>
        </w:tc>
        <w:tc>
          <w:tcPr>
            <w:tcW w:w="3010" w:type="dxa"/>
          </w:tcPr>
          <w:p w14:paraId="4B194F0E" w14:textId="77777777"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This module embeds the importance of professionalism associated with the AHPs, using an inter-professional environment to placement.</w:t>
            </w:r>
          </w:p>
        </w:tc>
      </w:tr>
      <w:tr w:rsidR="00FE0742" w:rsidRPr="00607B34" w14:paraId="6E220ED2" w14:textId="77777777" w:rsidTr="67B2E90F">
        <w:tc>
          <w:tcPr>
            <w:tcW w:w="2999" w:type="dxa"/>
          </w:tcPr>
          <w:p w14:paraId="3EED2492" w14:textId="5D8BB8AC" w:rsidR="00FE0742" w:rsidRPr="00607B34" w:rsidRDefault="00235AAD"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PARA400</w:t>
            </w:r>
          </w:p>
        </w:tc>
        <w:tc>
          <w:tcPr>
            <w:tcW w:w="3007" w:type="dxa"/>
          </w:tcPr>
          <w:p w14:paraId="2AA0D519" w14:textId="2D8ACD37" w:rsidR="00FE0742" w:rsidRPr="00607B34" w:rsidRDefault="00C31E3A" w:rsidP="007E39F8">
            <w:pPr>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Human</w:t>
            </w:r>
            <w:r w:rsidR="00FE0742" w:rsidRPr="00607B34">
              <w:rPr>
                <w:rFonts w:asciiTheme="minorHAnsi" w:hAnsiTheme="minorHAnsi" w:cstheme="minorHAnsi"/>
                <w:color w:val="1D1B11" w:themeColor="background2" w:themeShade="1A"/>
              </w:rPr>
              <w:t xml:space="preserve"> anatomy</w:t>
            </w:r>
          </w:p>
          <w:p w14:paraId="771BF4AC" w14:textId="77777777" w:rsidR="00FE0742" w:rsidRPr="00607B34" w:rsidRDefault="00FE0742" w:rsidP="007E39F8">
            <w:pPr>
              <w:rPr>
                <w:rFonts w:asciiTheme="minorHAnsi" w:hAnsiTheme="minorHAnsi" w:cstheme="minorHAnsi"/>
                <w:color w:val="1D1B11" w:themeColor="background2" w:themeShade="1A"/>
              </w:rPr>
            </w:pPr>
            <w:r w:rsidRPr="00607B34">
              <w:rPr>
                <w:rFonts w:asciiTheme="minorHAnsi" w:hAnsiTheme="minorHAnsi" w:cstheme="minorHAnsi"/>
                <w:color w:val="1D1B11" w:themeColor="background2" w:themeShade="1A"/>
              </w:rPr>
              <w:t>&amp; physiology</w:t>
            </w:r>
          </w:p>
        </w:tc>
        <w:tc>
          <w:tcPr>
            <w:tcW w:w="3010" w:type="dxa"/>
          </w:tcPr>
          <w:p w14:paraId="06866D76" w14:textId="77777777"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 xml:space="preserve">A module which looks in detail at the anatomical and physiological elements of systems. The different patient groups that will be experienced and how this is applied to practice. </w:t>
            </w:r>
          </w:p>
        </w:tc>
      </w:tr>
      <w:tr w:rsidR="00FE0742" w:rsidRPr="00607B34" w14:paraId="03AAD98F" w14:textId="77777777" w:rsidTr="67B2E90F">
        <w:tc>
          <w:tcPr>
            <w:tcW w:w="2999" w:type="dxa"/>
          </w:tcPr>
          <w:p w14:paraId="2B9F8F04" w14:textId="402E4CE7" w:rsidR="00FE0742" w:rsidRPr="00607B34" w:rsidRDefault="00FE0742"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PARA</w:t>
            </w:r>
            <w:r w:rsidR="00235AAD">
              <w:rPr>
                <w:rFonts w:asciiTheme="minorHAnsi" w:hAnsiTheme="minorHAnsi" w:cstheme="minorHAnsi"/>
                <w:color w:val="1D1B11" w:themeColor="background2" w:themeShade="1A"/>
              </w:rPr>
              <w:t>401</w:t>
            </w:r>
          </w:p>
        </w:tc>
        <w:tc>
          <w:tcPr>
            <w:tcW w:w="3007" w:type="dxa"/>
          </w:tcPr>
          <w:p w14:paraId="2C4318C8" w14:textId="35A52D13" w:rsidR="00FE0742" w:rsidRPr="00607B34" w:rsidRDefault="00C31E3A" w:rsidP="007E39F8">
            <w:pPr>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Clinical skills and application to practice</w:t>
            </w:r>
          </w:p>
        </w:tc>
        <w:tc>
          <w:tcPr>
            <w:tcW w:w="3010" w:type="dxa"/>
          </w:tcPr>
          <w:p w14:paraId="251A7944" w14:textId="77777777"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This introduces the student to the clinical skills required for pre-hospital care and the theory behind them.</w:t>
            </w:r>
          </w:p>
        </w:tc>
      </w:tr>
      <w:tr w:rsidR="00FE0742" w:rsidRPr="00607B34" w14:paraId="6F4AFAFE" w14:textId="77777777" w:rsidTr="67B2E90F">
        <w:tc>
          <w:tcPr>
            <w:tcW w:w="2999" w:type="dxa"/>
          </w:tcPr>
          <w:p w14:paraId="4C68EABC" w14:textId="04F944CB" w:rsidR="00FE0742" w:rsidRPr="00607B34" w:rsidRDefault="00FE0742"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PARA</w:t>
            </w:r>
            <w:r w:rsidR="00235AAD">
              <w:rPr>
                <w:rFonts w:asciiTheme="minorHAnsi" w:hAnsiTheme="minorHAnsi" w:cstheme="minorHAnsi"/>
                <w:color w:val="1D1B11" w:themeColor="background2" w:themeShade="1A"/>
              </w:rPr>
              <w:t>402</w:t>
            </w:r>
          </w:p>
        </w:tc>
        <w:tc>
          <w:tcPr>
            <w:tcW w:w="3007" w:type="dxa"/>
          </w:tcPr>
          <w:p w14:paraId="1B96FA84" w14:textId="1125EEA4" w:rsidR="00FE0742" w:rsidRPr="00607B34" w:rsidRDefault="00C31E3A" w:rsidP="007E39F8">
            <w:pPr>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Introduction to Paramedic science</w:t>
            </w:r>
          </w:p>
        </w:tc>
        <w:tc>
          <w:tcPr>
            <w:tcW w:w="3010" w:type="dxa"/>
          </w:tcPr>
          <w:p w14:paraId="0A15542D" w14:textId="1C89B48D"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This module aims to develop some of the core knowledge and skills that ar</w:t>
            </w:r>
            <w:r w:rsidR="00C31E3A">
              <w:rPr>
                <w:rFonts w:asciiTheme="minorHAnsi" w:hAnsiTheme="minorHAnsi" w:cstheme="minorHAnsi"/>
                <w:color w:val="1D1B11" w:themeColor="background2" w:themeShade="1A"/>
                <w:sz w:val="16"/>
                <w:szCs w:val="16"/>
              </w:rPr>
              <w:t xml:space="preserve">e </w:t>
            </w:r>
            <w:r w:rsidR="00C31E3A">
              <w:rPr>
                <w:rFonts w:asciiTheme="minorHAnsi" w:hAnsiTheme="minorHAnsi" w:cstheme="minorHAnsi"/>
                <w:color w:val="1D1B11" w:themeColor="background2" w:themeShade="1A"/>
                <w:sz w:val="16"/>
                <w:szCs w:val="16"/>
              </w:rPr>
              <w:lastRenderedPageBreak/>
              <w:t xml:space="preserve">required to practise safely. </w:t>
            </w:r>
            <w:r w:rsidRPr="009B0E31">
              <w:rPr>
                <w:rFonts w:asciiTheme="minorHAnsi" w:hAnsiTheme="minorHAnsi" w:cstheme="minorHAnsi"/>
                <w:color w:val="1D1B11" w:themeColor="background2" w:themeShade="1A"/>
                <w:sz w:val="16"/>
                <w:szCs w:val="16"/>
              </w:rPr>
              <w:t>The module combines theory and practical teaching sessions.</w:t>
            </w:r>
          </w:p>
        </w:tc>
      </w:tr>
      <w:tr w:rsidR="00FE0742" w:rsidRPr="00607B34" w14:paraId="218ED62B" w14:textId="77777777" w:rsidTr="67B2E90F">
        <w:tc>
          <w:tcPr>
            <w:tcW w:w="2999" w:type="dxa"/>
          </w:tcPr>
          <w:p w14:paraId="2A8BC867" w14:textId="1BDBCD38" w:rsidR="00FE0742" w:rsidRPr="00607B34" w:rsidRDefault="00FE0742"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lastRenderedPageBreak/>
              <w:t>PARA</w:t>
            </w:r>
            <w:r w:rsidR="00235AAD">
              <w:rPr>
                <w:rFonts w:asciiTheme="minorHAnsi" w:hAnsiTheme="minorHAnsi" w:cstheme="minorHAnsi"/>
                <w:color w:val="1D1B11" w:themeColor="background2" w:themeShade="1A"/>
              </w:rPr>
              <w:t>403</w:t>
            </w:r>
          </w:p>
        </w:tc>
        <w:tc>
          <w:tcPr>
            <w:tcW w:w="3007" w:type="dxa"/>
          </w:tcPr>
          <w:p w14:paraId="772E5E94" w14:textId="4828D206" w:rsidR="00FE0742" w:rsidRPr="00607B34" w:rsidRDefault="00C31E3A" w:rsidP="007E39F8">
            <w:pPr>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Special Patient groups</w:t>
            </w:r>
          </w:p>
        </w:tc>
        <w:tc>
          <w:tcPr>
            <w:tcW w:w="3010" w:type="dxa"/>
          </w:tcPr>
          <w:p w14:paraId="48EF5B50" w14:textId="77777777"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This module will enable the student to develop a portfolio of skills and competencies relevant to first year paramedic practice</w:t>
            </w:r>
          </w:p>
        </w:tc>
      </w:tr>
      <w:tr w:rsidR="00C31E3A" w:rsidRPr="00607B34" w14:paraId="193ACB7A" w14:textId="77777777" w:rsidTr="67B2E90F">
        <w:tc>
          <w:tcPr>
            <w:tcW w:w="2999" w:type="dxa"/>
          </w:tcPr>
          <w:p w14:paraId="27392D76" w14:textId="06A3D881" w:rsidR="00C31E3A" w:rsidRPr="00235AAD" w:rsidRDefault="00C31E3A" w:rsidP="00C31E3A">
            <w:pPr>
              <w:spacing w:line="360" w:lineRule="auto"/>
              <w:rPr>
                <w:rFonts w:asciiTheme="minorHAnsi" w:hAnsiTheme="minorHAnsi" w:cstheme="minorHAnsi"/>
                <w:color w:val="1D1B11" w:themeColor="background2" w:themeShade="1A"/>
              </w:rPr>
            </w:pPr>
            <w:r w:rsidRPr="00235AAD">
              <w:rPr>
                <w:rFonts w:asciiTheme="minorHAnsi" w:hAnsiTheme="minorHAnsi" w:cstheme="minorHAnsi"/>
                <w:color w:val="1D1B11" w:themeColor="background2" w:themeShade="1A"/>
              </w:rPr>
              <w:t>PARA404</w:t>
            </w:r>
          </w:p>
        </w:tc>
        <w:tc>
          <w:tcPr>
            <w:tcW w:w="3007" w:type="dxa"/>
          </w:tcPr>
          <w:p w14:paraId="5791C755" w14:textId="10FC5C94" w:rsidR="00C31E3A" w:rsidRPr="00C31E3A" w:rsidRDefault="00C31E3A" w:rsidP="00C31E3A">
            <w:pPr>
              <w:rPr>
                <w:rFonts w:asciiTheme="minorHAnsi" w:hAnsiTheme="minorHAnsi" w:cstheme="minorHAnsi"/>
                <w:color w:val="1D1B11" w:themeColor="background2" w:themeShade="1A"/>
              </w:rPr>
            </w:pPr>
            <w:r w:rsidRPr="00C31E3A">
              <w:rPr>
                <w:rFonts w:asciiTheme="minorHAnsi" w:hAnsiTheme="minorHAnsi" w:cstheme="minorHAnsi"/>
                <w:color w:val="1D1B11" w:themeColor="background2" w:themeShade="1A"/>
              </w:rPr>
              <w:t>Paramedic Placement</w:t>
            </w:r>
            <w:r>
              <w:rPr>
                <w:rFonts w:asciiTheme="minorHAnsi" w:hAnsiTheme="minorHAnsi" w:cstheme="minorHAnsi"/>
                <w:color w:val="1D1B11" w:themeColor="background2" w:themeShade="1A"/>
              </w:rPr>
              <w:t xml:space="preserve"> (1)</w:t>
            </w:r>
          </w:p>
        </w:tc>
        <w:tc>
          <w:tcPr>
            <w:tcW w:w="3010" w:type="dxa"/>
          </w:tcPr>
          <w:p w14:paraId="0E98DBF4" w14:textId="50FE2F28" w:rsidR="00C31E3A" w:rsidRPr="009B0E31" w:rsidRDefault="00C31E3A" w:rsidP="00C31E3A">
            <w:pPr>
              <w:rPr>
                <w:rFonts w:cstheme="minorHAnsi"/>
                <w:color w:val="1D1B11" w:themeColor="background2" w:themeShade="1A"/>
                <w:sz w:val="16"/>
                <w:szCs w:val="16"/>
              </w:rPr>
            </w:pPr>
            <w:r w:rsidRPr="009B0E31">
              <w:rPr>
                <w:rFonts w:asciiTheme="minorHAnsi" w:hAnsiTheme="minorHAnsi" w:cstheme="minorHAnsi"/>
                <w:sz w:val="16"/>
                <w:szCs w:val="16"/>
              </w:rPr>
              <w:t xml:space="preserve">This module will enable the student to develop a portfolio of skills and </w:t>
            </w:r>
            <w:r>
              <w:rPr>
                <w:rFonts w:asciiTheme="minorHAnsi" w:hAnsiTheme="minorHAnsi" w:cstheme="minorHAnsi"/>
                <w:sz w:val="16"/>
                <w:szCs w:val="16"/>
              </w:rPr>
              <w:t xml:space="preserve">competencies relevant to first </w:t>
            </w:r>
            <w:r w:rsidRPr="009B0E31">
              <w:rPr>
                <w:rFonts w:asciiTheme="minorHAnsi" w:hAnsiTheme="minorHAnsi" w:cstheme="minorHAnsi"/>
                <w:sz w:val="16"/>
                <w:szCs w:val="16"/>
              </w:rPr>
              <w:t>year paramedic practice</w:t>
            </w:r>
          </w:p>
        </w:tc>
      </w:tr>
    </w:tbl>
    <w:p w14:paraId="0167CEA9" w14:textId="0F397309" w:rsidR="67B2E90F" w:rsidRDefault="67B2E90F"/>
    <w:p w14:paraId="7FBAFBBF" w14:textId="77777777" w:rsidR="00FE0742" w:rsidRPr="009B0E31" w:rsidRDefault="00FE0742" w:rsidP="00FE0742">
      <w:pPr>
        <w:spacing w:line="360" w:lineRule="auto"/>
        <w:rPr>
          <w:rFonts w:cstheme="minorHAnsi"/>
          <w:color w:val="000000" w:themeColor="text1"/>
          <w:sz w:val="24"/>
          <w:szCs w:val="24"/>
        </w:rPr>
      </w:pPr>
      <w:r w:rsidRPr="009B0E31">
        <w:rPr>
          <w:rFonts w:cstheme="minorHAnsi"/>
          <w:color w:val="000000" w:themeColor="text1"/>
          <w:sz w:val="24"/>
          <w:szCs w:val="24"/>
        </w:rPr>
        <w:t>(SOHP: refers to Interprofessional module. PARA: paramedic specific modules)</w:t>
      </w:r>
    </w:p>
    <w:p w14:paraId="4358BD35" w14:textId="3F9498F7" w:rsidR="00FE0742" w:rsidRPr="004E37B4" w:rsidRDefault="00FE0742" w:rsidP="00FE0742">
      <w:pPr>
        <w:spacing w:line="360" w:lineRule="auto"/>
        <w:rPr>
          <w:rFonts w:asciiTheme="majorHAnsi" w:hAnsiTheme="majorHAnsi" w:cstheme="majorHAnsi"/>
          <w:b/>
          <w:bCs/>
          <w:iCs/>
          <w:color w:val="FF0000"/>
          <w:sz w:val="24"/>
          <w:szCs w:val="24"/>
        </w:rPr>
      </w:pPr>
      <w:r w:rsidRPr="004E37B4">
        <w:rPr>
          <w:rFonts w:asciiTheme="majorHAnsi" w:hAnsiTheme="majorHAnsi" w:cstheme="majorHAnsi"/>
          <w:b/>
          <w:bCs/>
          <w:iCs/>
          <w:color w:val="FF0000"/>
          <w:sz w:val="24"/>
          <w:szCs w:val="24"/>
        </w:rPr>
        <w:t>Year 2 (L</w:t>
      </w:r>
      <w:r w:rsidR="00605222">
        <w:rPr>
          <w:rFonts w:asciiTheme="majorHAnsi" w:hAnsiTheme="majorHAnsi" w:cstheme="majorHAnsi"/>
          <w:b/>
          <w:bCs/>
          <w:iCs/>
          <w:color w:val="FF0000"/>
          <w:sz w:val="24"/>
          <w:szCs w:val="24"/>
        </w:rPr>
        <w:t xml:space="preserve">evel </w:t>
      </w:r>
      <w:r w:rsidRPr="004E37B4">
        <w:rPr>
          <w:rFonts w:asciiTheme="majorHAnsi" w:hAnsiTheme="majorHAnsi" w:cstheme="majorHAnsi"/>
          <w:b/>
          <w:bCs/>
          <w:iCs/>
          <w:color w:val="FF0000"/>
          <w:sz w:val="24"/>
          <w:szCs w:val="24"/>
        </w:rPr>
        <w:t>5)</w:t>
      </w:r>
    </w:p>
    <w:tbl>
      <w:tblPr>
        <w:tblStyle w:val="TableGrid1"/>
        <w:tblW w:w="0" w:type="auto"/>
        <w:tblLook w:val="04A0" w:firstRow="1" w:lastRow="0" w:firstColumn="1" w:lastColumn="0" w:noHBand="0" w:noVBand="1"/>
      </w:tblPr>
      <w:tblGrid>
        <w:gridCol w:w="2976"/>
        <w:gridCol w:w="3022"/>
        <w:gridCol w:w="3018"/>
      </w:tblGrid>
      <w:tr w:rsidR="00FE0742" w:rsidRPr="00607B34" w14:paraId="1EDCDBA6" w14:textId="77777777" w:rsidTr="007E39F8">
        <w:tc>
          <w:tcPr>
            <w:tcW w:w="2976" w:type="dxa"/>
          </w:tcPr>
          <w:p w14:paraId="3E5F669B"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Module Code</w:t>
            </w:r>
          </w:p>
        </w:tc>
        <w:tc>
          <w:tcPr>
            <w:tcW w:w="3022" w:type="dxa"/>
          </w:tcPr>
          <w:p w14:paraId="6CF025AB"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Title</w:t>
            </w:r>
          </w:p>
        </w:tc>
        <w:tc>
          <w:tcPr>
            <w:tcW w:w="3018" w:type="dxa"/>
          </w:tcPr>
          <w:p w14:paraId="53E1F766"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Module outline</w:t>
            </w:r>
          </w:p>
        </w:tc>
      </w:tr>
      <w:tr w:rsidR="00FE0742" w:rsidRPr="00607B34" w14:paraId="10335C97" w14:textId="77777777" w:rsidTr="007E39F8">
        <w:tc>
          <w:tcPr>
            <w:tcW w:w="2976" w:type="dxa"/>
          </w:tcPr>
          <w:p w14:paraId="19E32FBF" w14:textId="37682D5C" w:rsidR="00FE0742" w:rsidRPr="00607B34" w:rsidRDefault="00A10329" w:rsidP="007E39F8">
            <w:pPr>
              <w:spacing w:line="360" w:lineRule="auto"/>
              <w:rPr>
                <w:rFonts w:asciiTheme="minorHAnsi" w:hAnsiTheme="minorHAnsi" w:cstheme="minorHAnsi"/>
              </w:rPr>
            </w:pPr>
            <w:r>
              <w:rPr>
                <w:rFonts w:asciiTheme="minorHAnsi" w:hAnsiTheme="minorHAnsi" w:cstheme="minorHAnsi"/>
              </w:rPr>
              <w:t>SOHP503</w:t>
            </w:r>
          </w:p>
        </w:tc>
        <w:tc>
          <w:tcPr>
            <w:tcW w:w="3022" w:type="dxa"/>
          </w:tcPr>
          <w:p w14:paraId="3BAB6DF5" w14:textId="291A828A" w:rsidR="00FE0742" w:rsidRPr="00607B34" w:rsidRDefault="00A10329" w:rsidP="007E39F8">
            <w:pPr>
              <w:spacing w:line="360" w:lineRule="auto"/>
              <w:rPr>
                <w:rFonts w:asciiTheme="minorHAnsi" w:hAnsiTheme="minorHAnsi" w:cstheme="minorHAnsi"/>
              </w:rPr>
            </w:pPr>
            <w:r>
              <w:rPr>
                <w:rFonts w:asciiTheme="minorHAnsi" w:hAnsiTheme="minorHAnsi" w:cstheme="minorHAnsi"/>
              </w:rPr>
              <w:t>Project Studies</w:t>
            </w:r>
          </w:p>
        </w:tc>
        <w:tc>
          <w:tcPr>
            <w:tcW w:w="3018" w:type="dxa"/>
          </w:tcPr>
          <w:p w14:paraId="3AA612FE" w14:textId="646A777F" w:rsidR="00FE0742" w:rsidRPr="006725DE" w:rsidRDefault="006725DE" w:rsidP="007E39F8">
            <w:pPr>
              <w:rPr>
                <w:rFonts w:asciiTheme="minorHAnsi" w:hAnsiTheme="minorHAnsi" w:cstheme="minorHAnsi"/>
                <w:sz w:val="16"/>
                <w:szCs w:val="16"/>
              </w:rPr>
            </w:pPr>
            <w:r w:rsidRPr="006725DE">
              <w:rPr>
                <w:rStyle w:val="normaltextrun"/>
                <w:rFonts w:ascii="Arial" w:hAnsi="Arial" w:cs="Arial"/>
                <w:color w:val="000000"/>
                <w:sz w:val="16"/>
                <w:szCs w:val="16"/>
                <w:bdr w:val="none" w:sz="0" w:space="0" w:color="auto" w:frame="1"/>
              </w:rPr>
              <w:t>This module develops knowledge and skills related to evidence-based practice and lifelong learning. The content is designed to enable the students to understand different research designs, to evaluate the research literature and to prepare them to undertake research at undergraduate level.</w:t>
            </w:r>
          </w:p>
        </w:tc>
      </w:tr>
      <w:tr w:rsidR="00FE0742" w:rsidRPr="00607B34" w14:paraId="21916EF9" w14:textId="77777777" w:rsidTr="007E39F8">
        <w:tc>
          <w:tcPr>
            <w:tcW w:w="2976" w:type="dxa"/>
          </w:tcPr>
          <w:p w14:paraId="1D73B6D1" w14:textId="7105DAD8" w:rsidR="00FE0742" w:rsidRPr="00607B34" w:rsidRDefault="00FE0742" w:rsidP="007E39F8">
            <w:pPr>
              <w:spacing w:line="360" w:lineRule="auto"/>
              <w:rPr>
                <w:rFonts w:asciiTheme="minorHAnsi" w:hAnsiTheme="minorHAnsi" w:cstheme="minorHAnsi"/>
              </w:rPr>
            </w:pPr>
            <w:r>
              <w:rPr>
                <w:rFonts w:asciiTheme="minorHAnsi" w:hAnsiTheme="minorHAnsi" w:cstheme="minorHAnsi"/>
              </w:rPr>
              <w:t xml:space="preserve">PARA </w:t>
            </w:r>
            <w:r w:rsidR="00A10329">
              <w:rPr>
                <w:rFonts w:asciiTheme="minorHAnsi" w:hAnsiTheme="minorHAnsi" w:cstheme="minorHAnsi"/>
              </w:rPr>
              <w:t>501</w:t>
            </w:r>
          </w:p>
        </w:tc>
        <w:tc>
          <w:tcPr>
            <w:tcW w:w="3022" w:type="dxa"/>
          </w:tcPr>
          <w:p w14:paraId="7B393EF9" w14:textId="0EBC3293" w:rsidR="00FE0742" w:rsidRPr="00607B34" w:rsidRDefault="00A10329" w:rsidP="007E39F8">
            <w:pPr>
              <w:spacing w:line="360" w:lineRule="auto"/>
              <w:rPr>
                <w:rFonts w:asciiTheme="minorHAnsi" w:hAnsiTheme="minorHAnsi" w:cstheme="minorHAnsi"/>
              </w:rPr>
            </w:pPr>
            <w:r>
              <w:rPr>
                <w:rFonts w:asciiTheme="minorHAnsi" w:hAnsiTheme="minorHAnsi" w:cstheme="minorHAnsi"/>
              </w:rPr>
              <w:t>Clinical Skills and Application to Practice (2)</w:t>
            </w:r>
          </w:p>
          <w:p w14:paraId="5E31C87F" w14:textId="77777777" w:rsidR="00FE0742" w:rsidRPr="00607B34" w:rsidRDefault="00FE0742" w:rsidP="007E39F8">
            <w:pPr>
              <w:spacing w:line="360" w:lineRule="auto"/>
              <w:rPr>
                <w:rFonts w:asciiTheme="minorHAnsi" w:hAnsiTheme="minorHAnsi" w:cstheme="minorHAnsi"/>
              </w:rPr>
            </w:pPr>
          </w:p>
        </w:tc>
        <w:tc>
          <w:tcPr>
            <w:tcW w:w="3018" w:type="dxa"/>
          </w:tcPr>
          <w:p w14:paraId="36E59BA9" w14:textId="3A2E61A3" w:rsidR="00FE0742" w:rsidRPr="005C51F2" w:rsidRDefault="005C51F2" w:rsidP="007E39F8">
            <w:pPr>
              <w:rPr>
                <w:rFonts w:asciiTheme="minorHAnsi" w:hAnsiTheme="minorHAnsi" w:cstheme="minorHAnsi"/>
                <w:sz w:val="16"/>
                <w:szCs w:val="16"/>
              </w:rPr>
            </w:pPr>
            <w:r w:rsidRPr="005C51F2">
              <w:rPr>
                <w:rStyle w:val="normaltextrun"/>
                <w:rFonts w:ascii="Arial" w:hAnsi="Arial" w:cs="Arial"/>
                <w:color w:val="000000"/>
                <w:sz w:val="16"/>
                <w:szCs w:val="16"/>
                <w:bdr w:val="none" w:sz="0" w:space="0" w:color="auto" w:frame="1"/>
              </w:rPr>
              <w:t>A practically focussed module that will equip students with the knowledge and understanding required to manage a variety of patients, using clinical skills associated with the paramedic role.  </w:t>
            </w:r>
          </w:p>
        </w:tc>
      </w:tr>
      <w:tr w:rsidR="00FE0742" w:rsidRPr="00607B34" w14:paraId="4161F75F" w14:textId="77777777" w:rsidTr="007E39F8">
        <w:tc>
          <w:tcPr>
            <w:tcW w:w="2976" w:type="dxa"/>
          </w:tcPr>
          <w:p w14:paraId="635B125C" w14:textId="2CBB183C" w:rsidR="00FE0742" w:rsidRPr="00607B34" w:rsidRDefault="00FE0742" w:rsidP="007E39F8">
            <w:pPr>
              <w:spacing w:line="360" w:lineRule="auto"/>
              <w:rPr>
                <w:rFonts w:asciiTheme="minorHAnsi" w:hAnsiTheme="minorHAnsi" w:cstheme="minorHAnsi"/>
              </w:rPr>
            </w:pPr>
            <w:r>
              <w:rPr>
                <w:rFonts w:asciiTheme="minorHAnsi" w:hAnsiTheme="minorHAnsi" w:cstheme="minorHAnsi"/>
              </w:rPr>
              <w:t>PARA</w:t>
            </w:r>
            <w:r w:rsidR="006725DE">
              <w:rPr>
                <w:rFonts w:asciiTheme="minorHAnsi" w:hAnsiTheme="minorHAnsi" w:cstheme="minorHAnsi"/>
              </w:rPr>
              <w:t>502</w:t>
            </w:r>
          </w:p>
        </w:tc>
        <w:tc>
          <w:tcPr>
            <w:tcW w:w="3022" w:type="dxa"/>
          </w:tcPr>
          <w:p w14:paraId="37DC2D56" w14:textId="68A06CB8" w:rsidR="00FE0742" w:rsidRPr="00607B34" w:rsidRDefault="006725DE" w:rsidP="007E39F8">
            <w:pPr>
              <w:spacing w:line="360" w:lineRule="auto"/>
              <w:rPr>
                <w:rFonts w:asciiTheme="minorHAnsi" w:hAnsiTheme="minorHAnsi" w:cstheme="minorHAnsi"/>
              </w:rPr>
            </w:pPr>
            <w:r>
              <w:rPr>
                <w:rFonts w:asciiTheme="minorHAnsi" w:hAnsiTheme="minorHAnsi" w:cstheme="minorHAnsi"/>
              </w:rPr>
              <w:t>Trauma Management</w:t>
            </w:r>
          </w:p>
        </w:tc>
        <w:tc>
          <w:tcPr>
            <w:tcW w:w="3018" w:type="dxa"/>
          </w:tcPr>
          <w:p w14:paraId="14C414E3" w14:textId="7461A243" w:rsidR="00FE0742" w:rsidRPr="009F1AAA" w:rsidRDefault="009F1AAA" w:rsidP="007E39F8">
            <w:pPr>
              <w:rPr>
                <w:rFonts w:asciiTheme="minorHAnsi" w:hAnsiTheme="minorHAnsi" w:cstheme="minorHAnsi"/>
                <w:sz w:val="16"/>
                <w:szCs w:val="16"/>
              </w:rPr>
            </w:pPr>
            <w:r w:rsidRPr="009F1AAA">
              <w:rPr>
                <w:rStyle w:val="normaltextrun"/>
                <w:rFonts w:ascii="Arial" w:hAnsi="Arial" w:cs="Arial"/>
                <w:color w:val="000000"/>
                <w:sz w:val="16"/>
                <w:szCs w:val="16"/>
                <w:shd w:val="clear" w:color="auto" w:fill="FFFFFF"/>
              </w:rPr>
              <w:t>This module will equip students with the necessary knowledge and understanding of a varying severity of traumatic injuries and the skills required by paramedics for effective assessment, treatment and management of these patients</w:t>
            </w:r>
            <w:r w:rsidRPr="009F1AAA">
              <w:rPr>
                <w:rStyle w:val="normaltextrun"/>
                <w:rFonts w:ascii="Arial" w:hAnsi="Arial" w:cs="Arial"/>
                <w:b/>
                <w:bCs/>
                <w:color w:val="000000"/>
                <w:sz w:val="16"/>
                <w:szCs w:val="16"/>
                <w:shd w:val="clear" w:color="auto" w:fill="FFFFFF"/>
              </w:rPr>
              <w:t>.</w:t>
            </w:r>
          </w:p>
        </w:tc>
      </w:tr>
      <w:tr w:rsidR="00FE0742" w:rsidRPr="00607B34" w14:paraId="08873DD4" w14:textId="77777777" w:rsidTr="007E39F8">
        <w:tc>
          <w:tcPr>
            <w:tcW w:w="2976" w:type="dxa"/>
          </w:tcPr>
          <w:p w14:paraId="665BC61C" w14:textId="6F83C612" w:rsidR="00FE0742" w:rsidRPr="00607B34" w:rsidRDefault="006725DE" w:rsidP="007E39F8">
            <w:pPr>
              <w:spacing w:line="360" w:lineRule="auto"/>
              <w:rPr>
                <w:rFonts w:asciiTheme="minorHAnsi" w:hAnsiTheme="minorHAnsi" w:cstheme="minorHAnsi"/>
              </w:rPr>
            </w:pPr>
            <w:r>
              <w:rPr>
                <w:rFonts w:asciiTheme="minorHAnsi" w:hAnsiTheme="minorHAnsi" w:cstheme="minorHAnsi"/>
              </w:rPr>
              <w:t>PARA503</w:t>
            </w:r>
          </w:p>
        </w:tc>
        <w:tc>
          <w:tcPr>
            <w:tcW w:w="3022" w:type="dxa"/>
          </w:tcPr>
          <w:p w14:paraId="545F52F0" w14:textId="5FB117DC" w:rsidR="00FE0742" w:rsidRPr="00607B34" w:rsidRDefault="006725DE" w:rsidP="007E39F8">
            <w:pPr>
              <w:spacing w:line="360" w:lineRule="auto"/>
              <w:rPr>
                <w:rFonts w:asciiTheme="minorHAnsi" w:hAnsiTheme="minorHAnsi" w:cstheme="minorHAnsi"/>
              </w:rPr>
            </w:pPr>
            <w:r>
              <w:rPr>
                <w:rFonts w:asciiTheme="minorHAnsi" w:hAnsiTheme="minorHAnsi" w:cstheme="minorHAnsi"/>
              </w:rPr>
              <w:t>Medical Conditions and Pathophysiology</w:t>
            </w:r>
          </w:p>
        </w:tc>
        <w:tc>
          <w:tcPr>
            <w:tcW w:w="3018" w:type="dxa"/>
          </w:tcPr>
          <w:p w14:paraId="67FDA3F1" w14:textId="592B3221" w:rsidR="00FE0742" w:rsidRPr="009F1AAA" w:rsidRDefault="009F1AAA" w:rsidP="007E39F8">
            <w:pPr>
              <w:rPr>
                <w:rFonts w:asciiTheme="minorHAnsi" w:hAnsiTheme="minorHAnsi" w:cstheme="minorHAnsi"/>
                <w:sz w:val="16"/>
                <w:szCs w:val="16"/>
              </w:rPr>
            </w:pPr>
            <w:r w:rsidRPr="009F1AAA">
              <w:rPr>
                <w:rStyle w:val="normaltextrun"/>
                <w:rFonts w:ascii="Arial" w:hAnsi="Arial" w:cs="Arial"/>
                <w:color w:val="000000"/>
                <w:sz w:val="16"/>
                <w:szCs w:val="16"/>
                <w:bdr w:val="none" w:sz="0" w:space="0" w:color="auto" w:frame="1"/>
              </w:rPr>
              <w:t>This theoretically focussed module will equip students with the necessary knowledge and understanding of medical conditions related to Paramedic practice. Specific insight will be given to, anatomy and physiology, pathophysiology, assessment including 12-lead ECG interpretation, pharmacology and management of various medical conditions encountered within pre-hospital care</w:t>
            </w:r>
          </w:p>
        </w:tc>
      </w:tr>
      <w:tr w:rsidR="00FE0742" w:rsidRPr="00607B34" w14:paraId="2E48B85A" w14:textId="77777777" w:rsidTr="007E39F8">
        <w:tc>
          <w:tcPr>
            <w:tcW w:w="2976" w:type="dxa"/>
          </w:tcPr>
          <w:p w14:paraId="475BA95C" w14:textId="7D771FB0" w:rsidR="00FE0742" w:rsidRPr="00607B34" w:rsidRDefault="00FE0742" w:rsidP="007E39F8">
            <w:pPr>
              <w:spacing w:line="360" w:lineRule="auto"/>
              <w:rPr>
                <w:rFonts w:asciiTheme="minorHAnsi" w:hAnsiTheme="minorHAnsi" w:cstheme="minorHAnsi"/>
              </w:rPr>
            </w:pPr>
            <w:r>
              <w:rPr>
                <w:rFonts w:asciiTheme="minorHAnsi" w:hAnsiTheme="minorHAnsi" w:cstheme="minorHAnsi"/>
              </w:rPr>
              <w:t>PARA</w:t>
            </w:r>
            <w:r w:rsidR="006725DE">
              <w:rPr>
                <w:rFonts w:asciiTheme="minorHAnsi" w:hAnsiTheme="minorHAnsi" w:cstheme="minorHAnsi"/>
              </w:rPr>
              <w:t>504</w:t>
            </w:r>
          </w:p>
        </w:tc>
        <w:tc>
          <w:tcPr>
            <w:tcW w:w="3022" w:type="dxa"/>
          </w:tcPr>
          <w:p w14:paraId="227D02DE" w14:textId="30CC50E0" w:rsidR="00FE0742" w:rsidRPr="00607B34" w:rsidRDefault="00FE0742" w:rsidP="006725DE">
            <w:pPr>
              <w:spacing w:line="360" w:lineRule="auto"/>
              <w:rPr>
                <w:rFonts w:asciiTheme="minorHAnsi" w:hAnsiTheme="minorHAnsi" w:cstheme="minorHAnsi"/>
              </w:rPr>
            </w:pPr>
            <w:r w:rsidRPr="00607B34">
              <w:rPr>
                <w:rFonts w:asciiTheme="minorHAnsi" w:hAnsiTheme="minorHAnsi" w:cstheme="minorHAnsi"/>
              </w:rPr>
              <w:t xml:space="preserve">Practice </w:t>
            </w:r>
            <w:r w:rsidR="006725DE">
              <w:rPr>
                <w:rFonts w:asciiTheme="minorHAnsi" w:hAnsiTheme="minorHAnsi" w:cstheme="minorHAnsi"/>
              </w:rPr>
              <w:t>Placement</w:t>
            </w:r>
            <w:r w:rsidRPr="00607B34">
              <w:rPr>
                <w:rFonts w:asciiTheme="minorHAnsi" w:hAnsiTheme="minorHAnsi" w:cstheme="minorHAnsi"/>
              </w:rPr>
              <w:t xml:space="preserve"> 2</w:t>
            </w:r>
          </w:p>
        </w:tc>
        <w:tc>
          <w:tcPr>
            <w:tcW w:w="3018" w:type="dxa"/>
          </w:tcPr>
          <w:p w14:paraId="30E3CD53" w14:textId="0FCA6CF5" w:rsidR="00FE0742" w:rsidRPr="00134B77" w:rsidRDefault="00134B77" w:rsidP="007E39F8">
            <w:pPr>
              <w:rPr>
                <w:rFonts w:asciiTheme="minorHAnsi" w:hAnsiTheme="minorHAnsi" w:cstheme="minorHAnsi"/>
                <w:sz w:val="16"/>
                <w:szCs w:val="16"/>
              </w:rPr>
            </w:pPr>
            <w:r w:rsidRPr="00134B77">
              <w:rPr>
                <w:rStyle w:val="normaltextrun"/>
                <w:rFonts w:ascii="Arial" w:hAnsi="Arial" w:cs="Arial"/>
                <w:color w:val="000000"/>
                <w:sz w:val="16"/>
                <w:szCs w:val="16"/>
                <w:shd w:val="clear" w:color="auto" w:fill="FFFFFF"/>
              </w:rPr>
              <w:t xml:space="preserve">This module will enable the student to develop a portfolio of skills and competencies relevant to second year paramedic practice. There will be opportunities to apply theory, </w:t>
            </w:r>
            <w:proofErr w:type="gramStart"/>
            <w:r w:rsidRPr="00134B77">
              <w:rPr>
                <w:rStyle w:val="normaltextrun"/>
                <w:rFonts w:ascii="Arial" w:hAnsi="Arial" w:cs="Arial"/>
                <w:color w:val="000000"/>
                <w:sz w:val="16"/>
                <w:szCs w:val="16"/>
                <w:shd w:val="clear" w:color="auto" w:fill="FFFFFF"/>
              </w:rPr>
              <w:t>evidence based</w:t>
            </w:r>
            <w:proofErr w:type="gramEnd"/>
            <w:r w:rsidRPr="00134B77">
              <w:rPr>
                <w:rStyle w:val="normaltextrun"/>
                <w:rFonts w:ascii="Arial" w:hAnsi="Arial" w:cs="Arial"/>
                <w:color w:val="000000"/>
                <w:sz w:val="16"/>
                <w:szCs w:val="16"/>
                <w:shd w:val="clear" w:color="auto" w:fill="FFFFFF"/>
              </w:rPr>
              <w:t xml:space="preserve"> knowledge and practical ability within paramedic placement areas and clinical settings.</w:t>
            </w:r>
            <w:r w:rsidRPr="00134B77">
              <w:rPr>
                <w:rStyle w:val="eop"/>
                <w:rFonts w:ascii="Arial" w:hAnsi="Arial" w:cs="Arial"/>
                <w:color w:val="000000"/>
                <w:sz w:val="16"/>
                <w:szCs w:val="16"/>
                <w:shd w:val="clear" w:color="auto" w:fill="FFFFFF"/>
              </w:rPr>
              <w:t> </w:t>
            </w:r>
          </w:p>
        </w:tc>
      </w:tr>
      <w:tr w:rsidR="006725DE" w:rsidRPr="00607B34" w14:paraId="60ED0C74" w14:textId="77777777" w:rsidTr="007E39F8">
        <w:tc>
          <w:tcPr>
            <w:tcW w:w="2976" w:type="dxa"/>
          </w:tcPr>
          <w:p w14:paraId="61A2336B" w14:textId="2F2E3D96" w:rsidR="006725DE" w:rsidRPr="006725DE" w:rsidRDefault="006725DE" w:rsidP="007E39F8">
            <w:pPr>
              <w:spacing w:line="360" w:lineRule="auto"/>
              <w:rPr>
                <w:rFonts w:asciiTheme="minorHAnsi" w:hAnsiTheme="minorHAnsi" w:cstheme="minorHAnsi"/>
              </w:rPr>
            </w:pPr>
            <w:r w:rsidRPr="006725DE">
              <w:rPr>
                <w:rFonts w:asciiTheme="minorHAnsi" w:hAnsiTheme="minorHAnsi" w:cstheme="minorHAnsi"/>
              </w:rPr>
              <w:t>PARA</w:t>
            </w:r>
            <w:r>
              <w:rPr>
                <w:rFonts w:asciiTheme="minorHAnsi" w:hAnsiTheme="minorHAnsi" w:cstheme="minorHAnsi"/>
              </w:rPr>
              <w:t>505</w:t>
            </w:r>
          </w:p>
        </w:tc>
        <w:tc>
          <w:tcPr>
            <w:tcW w:w="3022" w:type="dxa"/>
          </w:tcPr>
          <w:p w14:paraId="269B7D1E" w14:textId="163F855E" w:rsidR="006725DE" w:rsidRPr="006725DE" w:rsidRDefault="006725DE" w:rsidP="006725DE">
            <w:pPr>
              <w:spacing w:line="360" w:lineRule="auto"/>
              <w:rPr>
                <w:rFonts w:asciiTheme="minorHAnsi" w:hAnsiTheme="minorHAnsi" w:cstheme="minorHAnsi"/>
              </w:rPr>
            </w:pPr>
            <w:r w:rsidRPr="006725DE">
              <w:rPr>
                <w:rFonts w:asciiTheme="minorHAnsi" w:hAnsiTheme="minorHAnsi" w:cstheme="minorHAnsi"/>
              </w:rPr>
              <w:t>Mental Health in Paramedic Practice</w:t>
            </w:r>
          </w:p>
        </w:tc>
        <w:tc>
          <w:tcPr>
            <w:tcW w:w="3018" w:type="dxa"/>
          </w:tcPr>
          <w:p w14:paraId="361BBB4B" w14:textId="5619D7F6" w:rsidR="006725DE" w:rsidRPr="00134B77" w:rsidRDefault="00134B77" w:rsidP="007E39F8">
            <w:pPr>
              <w:rPr>
                <w:rFonts w:cstheme="minorHAnsi"/>
                <w:sz w:val="16"/>
                <w:szCs w:val="16"/>
              </w:rPr>
            </w:pPr>
            <w:r w:rsidRPr="00134B77">
              <w:rPr>
                <w:rStyle w:val="normaltextrun"/>
                <w:rFonts w:ascii="Arial" w:hAnsi="Arial" w:cs="Arial"/>
                <w:color w:val="000000"/>
                <w:sz w:val="16"/>
                <w:szCs w:val="16"/>
                <w:shd w:val="clear" w:color="auto" w:fill="FFFFFF"/>
              </w:rPr>
              <w:t>This module will improve knowledge of student paramedics working in a pre-hospital setting, required to support individuals experiencing mental health problems. Examining</w:t>
            </w:r>
            <w:r w:rsidRPr="00134B77">
              <w:rPr>
                <w:rStyle w:val="normaltextrun"/>
                <w:rFonts w:ascii="Arial" w:hAnsi="Arial" w:cs="Arial"/>
                <w:color w:val="000000"/>
                <w:sz w:val="16"/>
                <w:szCs w:val="16"/>
                <w:shd w:val="clear" w:color="auto" w:fill="FFFFFF"/>
                <w:lang w:val="en-US"/>
              </w:rPr>
              <w:t> aspects of the external environment and how social, environmental, economic and political factors shape experiences of mental health and distress. It explores theories and concepts that underpin and challenge mental health practice and service provision</w:t>
            </w:r>
            <w:r w:rsidRPr="00134B77">
              <w:rPr>
                <w:rStyle w:val="normaltextrun"/>
                <w:rFonts w:ascii="Arial" w:hAnsi="Arial" w:cs="Arial"/>
                <w:b/>
                <w:bCs/>
                <w:color w:val="000000"/>
                <w:sz w:val="16"/>
                <w:szCs w:val="16"/>
                <w:shd w:val="clear" w:color="auto" w:fill="FFFFFF"/>
              </w:rPr>
              <w:t>.</w:t>
            </w:r>
          </w:p>
        </w:tc>
      </w:tr>
    </w:tbl>
    <w:p w14:paraId="24B4D6B0" w14:textId="77777777" w:rsidR="00134B77" w:rsidRDefault="00134B77" w:rsidP="00FE0742">
      <w:pPr>
        <w:spacing w:line="360" w:lineRule="auto"/>
        <w:rPr>
          <w:rFonts w:asciiTheme="majorHAnsi" w:hAnsiTheme="majorHAnsi" w:cstheme="majorHAnsi"/>
          <w:b/>
          <w:bCs/>
          <w:iCs/>
          <w:color w:val="FF0000"/>
          <w:sz w:val="24"/>
          <w:szCs w:val="24"/>
        </w:rPr>
      </w:pPr>
    </w:p>
    <w:p w14:paraId="2B5E6FD5" w14:textId="308B4070" w:rsidR="00FE0742" w:rsidRPr="004E37B4" w:rsidRDefault="00FE0742" w:rsidP="00FE0742">
      <w:pPr>
        <w:spacing w:line="360" w:lineRule="auto"/>
        <w:rPr>
          <w:rFonts w:asciiTheme="majorHAnsi" w:hAnsiTheme="majorHAnsi" w:cstheme="majorHAnsi"/>
          <w:b/>
          <w:bCs/>
          <w:iCs/>
          <w:color w:val="FF0000"/>
          <w:sz w:val="24"/>
          <w:szCs w:val="24"/>
        </w:rPr>
      </w:pPr>
      <w:r w:rsidRPr="004E37B4">
        <w:rPr>
          <w:rFonts w:asciiTheme="majorHAnsi" w:hAnsiTheme="majorHAnsi" w:cstheme="majorHAnsi"/>
          <w:b/>
          <w:bCs/>
          <w:iCs/>
          <w:color w:val="FF0000"/>
          <w:sz w:val="24"/>
          <w:szCs w:val="24"/>
        </w:rPr>
        <w:t>Year 3 (L</w:t>
      </w:r>
      <w:r w:rsidR="009B5E83">
        <w:rPr>
          <w:rFonts w:asciiTheme="majorHAnsi" w:hAnsiTheme="majorHAnsi" w:cstheme="majorHAnsi"/>
          <w:b/>
          <w:bCs/>
          <w:iCs/>
          <w:color w:val="FF0000"/>
          <w:sz w:val="24"/>
          <w:szCs w:val="24"/>
        </w:rPr>
        <w:t xml:space="preserve">evel </w:t>
      </w:r>
      <w:r w:rsidRPr="004E37B4">
        <w:rPr>
          <w:rFonts w:asciiTheme="majorHAnsi" w:hAnsiTheme="majorHAnsi" w:cstheme="majorHAnsi"/>
          <w:b/>
          <w:bCs/>
          <w:iCs/>
          <w:color w:val="FF0000"/>
          <w:sz w:val="24"/>
          <w:szCs w:val="24"/>
        </w:rPr>
        <w:t xml:space="preserve">6) </w:t>
      </w:r>
    </w:p>
    <w:tbl>
      <w:tblPr>
        <w:tblStyle w:val="TableGrid1"/>
        <w:tblW w:w="0" w:type="auto"/>
        <w:tblLook w:val="04A0" w:firstRow="1" w:lastRow="0" w:firstColumn="1" w:lastColumn="0" w:noHBand="0" w:noVBand="1"/>
      </w:tblPr>
      <w:tblGrid>
        <w:gridCol w:w="2966"/>
        <w:gridCol w:w="2999"/>
        <w:gridCol w:w="3051"/>
      </w:tblGrid>
      <w:tr w:rsidR="00FE0742" w:rsidRPr="00607B34" w14:paraId="3FCFDD1E" w14:textId="77777777" w:rsidTr="007E39F8">
        <w:tc>
          <w:tcPr>
            <w:tcW w:w="3080" w:type="dxa"/>
          </w:tcPr>
          <w:p w14:paraId="60F4FDC4"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Module Code</w:t>
            </w:r>
          </w:p>
        </w:tc>
        <w:tc>
          <w:tcPr>
            <w:tcW w:w="3081" w:type="dxa"/>
          </w:tcPr>
          <w:p w14:paraId="31B83BAB"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Title</w:t>
            </w:r>
          </w:p>
        </w:tc>
        <w:tc>
          <w:tcPr>
            <w:tcW w:w="3081" w:type="dxa"/>
          </w:tcPr>
          <w:p w14:paraId="03D5E571"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Module Outline</w:t>
            </w:r>
          </w:p>
        </w:tc>
      </w:tr>
      <w:tr w:rsidR="00FE0742" w:rsidRPr="00607B34" w14:paraId="03E70026" w14:textId="77777777" w:rsidTr="007E39F8">
        <w:tc>
          <w:tcPr>
            <w:tcW w:w="3080" w:type="dxa"/>
          </w:tcPr>
          <w:p w14:paraId="2462A32A" w14:textId="45554A1A" w:rsidR="00FE0742" w:rsidRPr="00607B34" w:rsidRDefault="00FE0742" w:rsidP="007E39F8">
            <w:pPr>
              <w:spacing w:line="360" w:lineRule="auto"/>
              <w:rPr>
                <w:rFonts w:asciiTheme="minorHAnsi" w:hAnsiTheme="minorHAnsi" w:cstheme="minorHAnsi"/>
              </w:rPr>
            </w:pPr>
            <w:r>
              <w:rPr>
                <w:rFonts w:asciiTheme="minorHAnsi" w:hAnsiTheme="minorHAnsi" w:cstheme="minorHAnsi"/>
              </w:rPr>
              <w:t>SOHP6</w:t>
            </w:r>
            <w:r w:rsidR="00A3089C">
              <w:rPr>
                <w:rFonts w:asciiTheme="minorHAnsi" w:hAnsiTheme="minorHAnsi" w:cstheme="minorHAnsi"/>
              </w:rPr>
              <w:t>05</w:t>
            </w:r>
          </w:p>
        </w:tc>
        <w:tc>
          <w:tcPr>
            <w:tcW w:w="3081" w:type="dxa"/>
          </w:tcPr>
          <w:p w14:paraId="771A3EDF" w14:textId="77777777" w:rsidR="00FE0742" w:rsidRPr="00607B34" w:rsidRDefault="00FE0742" w:rsidP="007E39F8">
            <w:pPr>
              <w:spacing w:line="360" w:lineRule="auto"/>
              <w:rPr>
                <w:rFonts w:asciiTheme="minorHAnsi" w:hAnsiTheme="minorHAnsi" w:cstheme="minorHAnsi"/>
              </w:rPr>
            </w:pPr>
            <w:r>
              <w:rPr>
                <w:rFonts w:asciiTheme="minorHAnsi" w:hAnsiTheme="minorHAnsi" w:cstheme="minorHAnsi"/>
              </w:rPr>
              <w:t>Project</w:t>
            </w:r>
            <w:r w:rsidRPr="00607B34">
              <w:rPr>
                <w:rFonts w:asciiTheme="minorHAnsi" w:hAnsiTheme="minorHAnsi" w:cstheme="minorHAnsi"/>
              </w:rPr>
              <w:t xml:space="preserve"> </w:t>
            </w:r>
          </w:p>
        </w:tc>
        <w:tc>
          <w:tcPr>
            <w:tcW w:w="3081" w:type="dxa"/>
          </w:tcPr>
          <w:p w14:paraId="44EAEF31" w14:textId="29272080" w:rsidR="00FE0742" w:rsidRPr="00A3089C" w:rsidRDefault="00A3089C" w:rsidP="007E39F8">
            <w:pPr>
              <w:rPr>
                <w:rFonts w:asciiTheme="minorHAnsi" w:hAnsiTheme="minorHAnsi" w:cstheme="minorHAnsi"/>
                <w:sz w:val="16"/>
                <w:szCs w:val="16"/>
              </w:rPr>
            </w:pPr>
            <w:r w:rsidRPr="00A3089C">
              <w:rPr>
                <w:rStyle w:val="normaltextrun"/>
                <w:rFonts w:ascii="Arial" w:hAnsi="Arial" w:cs="Arial"/>
                <w:color w:val="000000"/>
                <w:sz w:val="16"/>
                <w:szCs w:val="16"/>
                <w:shd w:val="clear" w:color="auto" w:fill="FFFFFF"/>
              </w:rPr>
              <w:t>This module consolidates knowledge and skills related to evidence-based practice and lifelong learning. The content will support the students to undertake research at undergraduate level, to discuss their findings in the context of the contemporary evidence base and to evaluate the implications of their activities on their future practice.</w:t>
            </w:r>
            <w:r w:rsidRPr="00A3089C">
              <w:rPr>
                <w:rStyle w:val="eop"/>
                <w:rFonts w:ascii="Arial" w:hAnsi="Arial" w:cs="Arial"/>
                <w:color w:val="000000"/>
                <w:sz w:val="16"/>
                <w:szCs w:val="16"/>
                <w:shd w:val="clear" w:color="auto" w:fill="FFFFFF"/>
              </w:rPr>
              <w:t> </w:t>
            </w:r>
          </w:p>
        </w:tc>
      </w:tr>
      <w:tr w:rsidR="00FE0742" w:rsidRPr="00607B34" w14:paraId="75240272" w14:textId="77777777" w:rsidTr="007E39F8">
        <w:tc>
          <w:tcPr>
            <w:tcW w:w="3080" w:type="dxa"/>
          </w:tcPr>
          <w:p w14:paraId="4FFD6102" w14:textId="317F05C4" w:rsidR="00FE0742" w:rsidRPr="00607B34" w:rsidRDefault="00FE0742" w:rsidP="007E39F8">
            <w:pPr>
              <w:spacing w:line="360" w:lineRule="auto"/>
              <w:rPr>
                <w:rFonts w:asciiTheme="minorHAnsi" w:hAnsiTheme="minorHAnsi" w:cstheme="minorHAnsi"/>
              </w:rPr>
            </w:pPr>
            <w:r>
              <w:rPr>
                <w:rFonts w:asciiTheme="minorHAnsi" w:hAnsiTheme="minorHAnsi" w:cstheme="minorHAnsi"/>
              </w:rPr>
              <w:t>SOHP6</w:t>
            </w:r>
            <w:r w:rsidR="00481618">
              <w:rPr>
                <w:rFonts w:asciiTheme="minorHAnsi" w:hAnsiTheme="minorHAnsi" w:cstheme="minorHAnsi"/>
              </w:rPr>
              <w:t>01</w:t>
            </w:r>
          </w:p>
        </w:tc>
        <w:tc>
          <w:tcPr>
            <w:tcW w:w="3081" w:type="dxa"/>
          </w:tcPr>
          <w:p w14:paraId="2299A6A4" w14:textId="72CED62A" w:rsidR="00FE0742" w:rsidRPr="00607B34" w:rsidRDefault="00481618" w:rsidP="007E39F8">
            <w:pPr>
              <w:spacing w:line="360" w:lineRule="auto"/>
              <w:rPr>
                <w:rFonts w:asciiTheme="minorHAnsi" w:hAnsiTheme="minorHAnsi" w:cstheme="minorHAnsi"/>
              </w:rPr>
            </w:pPr>
            <w:r>
              <w:rPr>
                <w:rFonts w:asciiTheme="minorHAnsi" w:hAnsiTheme="minorHAnsi" w:cstheme="minorHAnsi"/>
              </w:rPr>
              <w:t>Project</w:t>
            </w:r>
          </w:p>
        </w:tc>
        <w:tc>
          <w:tcPr>
            <w:tcW w:w="3081" w:type="dxa"/>
          </w:tcPr>
          <w:p w14:paraId="7B9A9A72" w14:textId="35199156" w:rsidR="00FE0742" w:rsidRPr="00481618" w:rsidRDefault="00481618" w:rsidP="007E39F8">
            <w:pPr>
              <w:rPr>
                <w:rFonts w:asciiTheme="minorHAnsi" w:hAnsiTheme="minorHAnsi" w:cstheme="minorHAnsi"/>
                <w:sz w:val="16"/>
                <w:szCs w:val="16"/>
              </w:rPr>
            </w:pPr>
            <w:r w:rsidRPr="00481618">
              <w:rPr>
                <w:rStyle w:val="normaltextrun"/>
                <w:rFonts w:ascii="Arial" w:hAnsi="Arial" w:cs="Arial"/>
                <w:color w:val="000000"/>
                <w:sz w:val="16"/>
                <w:szCs w:val="16"/>
                <w:shd w:val="clear" w:color="auto" w:fill="FFFFFF"/>
              </w:rPr>
              <w:t>Students will undertake and complete a short piece of research developed from the level five protocol which involves the collection and interpretation of a small amount of data.  Findings will be presented in the format of a professional journal article and conference style presentation.</w:t>
            </w:r>
          </w:p>
        </w:tc>
      </w:tr>
      <w:tr w:rsidR="00FE0742" w:rsidRPr="00607B34" w14:paraId="00D24C3D" w14:textId="77777777" w:rsidTr="007E39F8">
        <w:trPr>
          <w:trHeight w:val="937"/>
        </w:trPr>
        <w:tc>
          <w:tcPr>
            <w:tcW w:w="3080" w:type="dxa"/>
          </w:tcPr>
          <w:p w14:paraId="017EB326" w14:textId="56E61B9B" w:rsidR="00FE0742" w:rsidRPr="00607B34" w:rsidRDefault="00FE0742" w:rsidP="007E39F8">
            <w:pPr>
              <w:spacing w:line="360" w:lineRule="auto"/>
              <w:rPr>
                <w:rFonts w:asciiTheme="minorHAnsi" w:hAnsiTheme="minorHAnsi" w:cstheme="minorHAnsi"/>
              </w:rPr>
            </w:pPr>
            <w:r>
              <w:rPr>
                <w:rFonts w:asciiTheme="minorHAnsi" w:hAnsiTheme="minorHAnsi" w:cstheme="minorHAnsi"/>
              </w:rPr>
              <w:t>PARA</w:t>
            </w:r>
            <w:r w:rsidR="00481618">
              <w:rPr>
                <w:rFonts w:asciiTheme="minorHAnsi" w:hAnsiTheme="minorHAnsi" w:cstheme="minorHAnsi"/>
              </w:rPr>
              <w:t>602</w:t>
            </w:r>
          </w:p>
        </w:tc>
        <w:tc>
          <w:tcPr>
            <w:tcW w:w="3081" w:type="dxa"/>
          </w:tcPr>
          <w:p w14:paraId="74AB6349" w14:textId="143F27C5" w:rsidR="00FE0742" w:rsidRPr="00607B34" w:rsidRDefault="00FE0742" w:rsidP="00481618">
            <w:pPr>
              <w:spacing w:line="360" w:lineRule="auto"/>
              <w:rPr>
                <w:rFonts w:asciiTheme="minorHAnsi" w:hAnsiTheme="minorHAnsi" w:cstheme="minorHAnsi"/>
              </w:rPr>
            </w:pPr>
            <w:r w:rsidRPr="00607B34">
              <w:rPr>
                <w:rFonts w:asciiTheme="minorHAnsi" w:hAnsiTheme="minorHAnsi" w:cstheme="minorHAnsi"/>
              </w:rPr>
              <w:t xml:space="preserve">Clinical </w:t>
            </w:r>
            <w:r w:rsidR="00481618">
              <w:rPr>
                <w:rFonts w:asciiTheme="minorHAnsi" w:hAnsiTheme="minorHAnsi" w:cstheme="minorHAnsi"/>
              </w:rPr>
              <w:t>Decision Making in Paramedic Practice</w:t>
            </w:r>
          </w:p>
        </w:tc>
        <w:tc>
          <w:tcPr>
            <w:tcW w:w="3081" w:type="dxa"/>
          </w:tcPr>
          <w:p w14:paraId="1F6BACD6" w14:textId="1D4C5C9B" w:rsidR="00FE0742" w:rsidRPr="00481618" w:rsidRDefault="00481618" w:rsidP="007E39F8">
            <w:pPr>
              <w:rPr>
                <w:rFonts w:asciiTheme="minorHAnsi" w:hAnsiTheme="minorHAnsi" w:cstheme="minorHAnsi"/>
                <w:sz w:val="16"/>
                <w:szCs w:val="16"/>
              </w:rPr>
            </w:pPr>
            <w:r w:rsidRPr="00481618">
              <w:rPr>
                <w:rStyle w:val="normaltextrun"/>
                <w:rFonts w:ascii="Arial" w:hAnsi="Arial" w:cs="Arial"/>
                <w:color w:val="000000"/>
                <w:sz w:val="16"/>
                <w:szCs w:val="16"/>
                <w:shd w:val="clear" w:color="auto" w:fill="FFFFFF"/>
              </w:rPr>
              <w:t>This module prepares the student for professional paramedic practice, enabling students to justify their clinical decisions by utilising a contemporary evidence base. This module incorporates professional standards of proficiency with explicit reference to ethical and legal issues, whilst emphasising the importance of systematic thinking and enhanced communication skills.</w:t>
            </w:r>
          </w:p>
        </w:tc>
      </w:tr>
      <w:tr w:rsidR="00FE0742" w:rsidRPr="00607B34" w14:paraId="7C42EC67" w14:textId="77777777" w:rsidTr="007E39F8">
        <w:tc>
          <w:tcPr>
            <w:tcW w:w="3080" w:type="dxa"/>
          </w:tcPr>
          <w:p w14:paraId="1EC36DA5" w14:textId="05B4F243" w:rsidR="00FE0742" w:rsidRPr="00607B34" w:rsidRDefault="00617A22" w:rsidP="007E39F8">
            <w:pPr>
              <w:spacing w:line="360" w:lineRule="auto"/>
              <w:rPr>
                <w:rFonts w:asciiTheme="minorHAnsi" w:hAnsiTheme="minorHAnsi" w:cstheme="minorHAnsi"/>
              </w:rPr>
            </w:pPr>
            <w:r>
              <w:rPr>
                <w:rFonts w:asciiTheme="minorHAnsi" w:hAnsiTheme="minorHAnsi" w:cstheme="minorHAnsi"/>
              </w:rPr>
              <w:t>PARA603</w:t>
            </w:r>
          </w:p>
        </w:tc>
        <w:tc>
          <w:tcPr>
            <w:tcW w:w="3081" w:type="dxa"/>
          </w:tcPr>
          <w:p w14:paraId="4945A31A" w14:textId="7E854218" w:rsidR="00FE0742" w:rsidRPr="00607B34" w:rsidRDefault="00617A22" w:rsidP="007E39F8">
            <w:pPr>
              <w:spacing w:line="360" w:lineRule="auto"/>
              <w:rPr>
                <w:rFonts w:asciiTheme="minorHAnsi" w:hAnsiTheme="minorHAnsi" w:cstheme="minorHAnsi"/>
              </w:rPr>
            </w:pPr>
            <w:r>
              <w:rPr>
                <w:rFonts w:asciiTheme="minorHAnsi" w:hAnsiTheme="minorHAnsi" w:cstheme="minorHAnsi"/>
              </w:rPr>
              <w:t>Medical Conditions and Pathophysiology (2)</w:t>
            </w:r>
          </w:p>
        </w:tc>
        <w:tc>
          <w:tcPr>
            <w:tcW w:w="3081" w:type="dxa"/>
          </w:tcPr>
          <w:p w14:paraId="0F8F01C0" w14:textId="6A23FDA3" w:rsidR="00FE0742" w:rsidRPr="00617A22" w:rsidRDefault="00617A22" w:rsidP="007E39F8">
            <w:pPr>
              <w:rPr>
                <w:rFonts w:asciiTheme="minorHAnsi" w:hAnsiTheme="minorHAnsi" w:cstheme="minorHAnsi"/>
                <w:sz w:val="16"/>
                <w:szCs w:val="16"/>
              </w:rPr>
            </w:pPr>
            <w:r w:rsidRPr="00617A22">
              <w:rPr>
                <w:rStyle w:val="normaltextrun"/>
                <w:rFonts w:ascii="Arial" w:hAnsi="Arial" w:cs="Arial"/>
                <w:color w:val="000000"/>
                <w:sz w:val="16"/>
                <w:szCs w:val="16"/>
                <w:shd w:val="clear" w:color="auto" w:fill="FFFFFF"/>
              </w:rPr>
              <w:t>This module will further knowledge and understanding related to medical conditions in paramedic practice.  It builds upon existing knowledge from the first instalment of this module. Specifically, learners will develop their understanding of anatomy and physiology, pathophysiology, pharmacology and management of various medical conditions encountered within pre-hospital care.</w:t>
            </w:r>
            <w:r w:rsidRPr="00617A22">
              <w:rPr>
                <w:rStyle w:val="eop"/>
                <w:rFonts w:ascii="Arial" w:hAnsi="Arial" w:cs="Arial"/>
                <w:color w:val="000000"/>
                <w:sz w:val="16"/>
                <w:szCs w:val="16"/>
                <w:shd w:val="clear" w:color="auto" w:fill="FFFFFF"/>
              </w:rPr>
              <w:t> </w:t>
            </w:r>
          </w:p>
        </w:tc>
      </w:tr>
      <w:tr w:rsidR="00FE0742" w:rsidRPr="00607B34" w14:paraId="51DC630D" w14:textId="77777777" w:rsidTr="007E39F8">
        <w:tc>
          <w:tcPr>
            <w:tcW w:w="3080" w:type="dxa"/>
          </w:tcPr>
          <w:p w14:paraId="2E741A77" w14:textId="5D5C7FEF" w:rsidR="00FE0742" w:rsidRPr="00607B34" w:rsidRDefault="00617A22" w:rsidP="007E39F8">
            <w:pPr>
              <w:spacing w:line="360" w:lineRule="auto"/>
              <w:rPr>
                <w:rFonts w:asciiTheme="minorHAnsi" w:hAnsiTheme="minorHAnsi" w:cstheme="minorHAnsi"/>
              </w:rPr>
            </w:pPr>
            <w:r>
              <w:rPr>
                <w:rFonts w:asciiTheme="minorHAnsi" w:hAnsiTheme="minorHAnsi" w:cstheme="minorHAnsi"/>
              </w:rPr>
              <w:t>PARA604</w:t>
            </w:r>
          </w:p>
        </w:tc>
        <w:tc>
          <w:tcPr>
            <w:tcW w:w="3081" w:type="dxa"/>
          </w:tcPr>
          <w:p w14:paraId="37280233" w14:textId="0DF6A89B" w:rsidR="00FE0742" w:rsidRPr="00607B34" w:rsidRDefault="00FE0742" w:rsidP="00617A22">
            <w:pPr>
              <w:spacing w:line="360" w:lineRule="auto"/>
              <w:rPr>
                <w:rFonts w:asciiTheme="minorHAnsi" w:hAnsiTheme="minorHAnsi" w:cstheme="minorHAnsi"/>
              </w:rPr>
            </w:pPr>
            <w:r w:rsidRPr="00607B34">
              <w:rPr>
                <w:rFonts w:asciiTheme="minorHAnsi" w:hAnsiTheme="minorHAnsi" w:cstheme="minorHAnsi"/>
              </w:rPr>
              <w:t xml:space="preserve">Practice </w:t>
            </w:r>
            <w:r w:rsidR="00617A22">
              <w:rPr>
                <w:rFonts w:asciiTheme="minorHAnsi" w:hAnsiTheme="minorHAnsi" w:cstheme="minorHAnsi"/>
              </w:rPr>
              <w:t>Placement (3)</w:t>
            </w:r>
          </w:p>
        </w:tc>
        <w:tc>
          <w:tcPr>
            <w:tcW w:w="3081" w:type="dxa"/>
          </w:tcPr>
          <w:p w14:paraId="14E9367F" w14:textId="20FC29A3" w:rsidR="00FE0742" w:rsidRPr="00777611" w:rsidRDefault="00777611" w:rsidP="007E39F8">
            <w:pPr>
              <w:rPr>
                <w:rFonts w:asciiTheme="minorHAnsi" w:hAnsiTheme="minorHAnsi" w:cstheme="minorHAnsi"/>
                <w:sz w:val="16"/>
                <w:szCs w:val="16"/>
              </w:rPr>
            </w:pPr>
            <w:r w:rsidRPr="00777611">
              <w:rPr>
                <w:rStyle w:val="normaltextrun"/>
                <w:rFonts w:ascii="Arial" w:hAnsi="Arial" w:cs="Arial"/>
                <w:color w:val="000000"/>
                <w:sz w:val="16"/>
                <w:szCs w:val="16"/>
              </w:rPr>
              <w:t>This module will enable the student to develop a portfolio of skills and competencies relevant to third year paramedic practice. There will be opportunities to apply theory, </w:t>
            </w:r>
            <w:proofErr w:type="gramStart"/>
            <w:r w:rsidRPr="00777611">
              <w:rPr>
                <w:rStyle w:val="normaltextrun"/>
                <w:rFonts w:ascii="Arial" w:hAnsi="Arial" w:cs="Arial"/>
                <w:color w:val="000000"/>
                <w:sz w:val="16"/>
                <w:szCs w:val="16"/>
              </w:rPr>
              <w:t>evidence based</w:t>
            </w:r>
            <w:proofErr w:type="gramEnd"/>
            <w:r w:rsidRPr="00777611">
              <w:rPr>
                <w:rStyle w:val="normaltextrun"/>
                <w:rFonts w:ascii="Arial" w:hAnsi="Arial" w:cs="Arial"/>
                <w:color w:val="000000"/>
                <w:sz w:val="16"/>
                <w:szCs w:val="16"/>
              </w:rPr>
              <w:t> knowledge and practical ability within paramedic placement areas and clinical settings.</w:t>
            </w:r>
          </w:p>
        </w:tc>
      </w:tr>
      <w:tr w:rsidR="005B404B" w:rsidRPr="00607B34" w14:paraId="7D454ADE" w14:textId="77777777" w:rsidTr="007E39F8">
        <w:tc>
          <w:tcPr>
            <w:tcW w:w="3080" w:type="dxa"/>
          </w:tcPr>
          <w:p w14:paraId="01644856" w14:textId="64FDD00F" w:rsidR="005B404B" w:rsidRPr="005B404B" w:rsidRDefault="005B404B" w:rsidP="007E39F8">
            <w:pPr>
              <w:spacing w:line="360" w:lineRule="auto"/>
              <w:rPr>
                <w:rFonts w:asciiTheme="minorHAnsi" w:hAnsiTheme="minorHAnsi" w:cstheme="minorHAnsi"/>
              </w:rPr>
            </w:pPr>
            <w:r w:rsidRPr="005B404B">
              <w:rPr>
                <w:rFonts w:asciiTheme="minorHAnsi" w:hAnsiTheme="minorHAnsi" w:cstheme="minorHAnsi"/>
              </w:rPr>
              <w:t>PARA605</w:t>
            </w:r>
          </w:p>
        </w:tc>
        <w:tc>
          <w:tcPr>
            <w:tcW w:w="3081" w:type="dxa"/>
          </w:tcPr>
          <w:p w14:paraId="7F37AB88" w14:textId="5662E1F1" w:rsidR="005B404B" w:rsidRPr="005B404B" w:rsidRDefault="005B404B" w:rsidP="00617A22">
            <w:pPr>
              <w:spacing w:line="360" w:lineRule="auto"/>
              <w:rPr>
                <w:rFonts w:asciiTheme="minorHAnsi" w:hAnsiTheme="minorHAnsi" w:cstheme="minorHAnsi"/>
              </w:rPr>
            </w:pPr>
            <w:r w:rsidRPr="005B404B">
              <w:rPr>
                <w:rFonts w:asciiTheme="minorHAnsi" w:hAnsiTheme="minorHAnsi" w:cstheme="minorHAnsi"/>
              </w:rPr>
              <w:t>Facilitating Education in Paramedic Practice</w:t>
            </w:r>
          </w:p>
        </w:tc>
        <w:tc>
          <w:tcPr>
            <w:tcW w:w="3081" w:type="dxa"/>
          </w:tcPr>
          <w:p w14:paraId="15BC8BA1" w14:textId="7AE44140" w:rsidR="005B404B" w:rsidRPr="005B404B" w:rsidRDefault="005B404B" w:rsidP="007E39F8">
            <w:pPr>
              <w:rPr>
                <w:rStyle w:val="normaltextrun"/>
                <w:rFonts w:ascii="Arial" w:hAnsi="Arial" w:cs="Arial"/>
                <w:color w:val="000000"/>
                <w:sz w:val="16"/>
                <w:szCs w:val="16"/>
              </w:rPr>
            </w:pPr>
            <w:r w:rsidRPr="005B404B">
              <w:rPr>
                <w:rStyle w:val="normaltextrun"/>
                <w:rFonts w:ascii="Arial" w:hAnsi="Arial" w:cs="Arial"/>
                <w:color w:val="000000"/>
                <w:sz w:val="16"/>
                <w:szCs w:val="16"/>
                <w:shd w:val="clear" w:color="auto" w:fill="FFFFFF"/>
              </w:rPr>
              <w:t>This module will equip Paramedic students with the knowledge to facilitate education in preparation for their professional practice. Students will identify self-awareness of leadership and management, to enable safe and competent practice. Critically analysing effective leadership behaviour and the influence of professional dynamics, leading to opportunities to engage in, and develop a professional practice qualification</w:t>
            </w:r>
            <w:r w:rsidRPr="005B404B">
              <w:rPr>
                <w:rStyle w:val="normaltextrun"/>
                <w:rFonts w:ascii="Arial" w:hAnsi="Arial" w:cs="Arial"/>
                <w:b/>
                <w:bCs/>
                <w:color w:val="000000"/>
                <w:sz w:val="16"/>
                <w:szCs w:val="16"/>
                <w:shd w:val="clear" w:color="auto" w:fill="FFFFFF"/>
              </w:rPr>
              <w:t>.</w:t>
            </w:r>
          </w:p>
        </w:tc>
      </w:tr>
    </w:tbl>
    <w:p w14:paraId="43B29422" w14:textId="49D6E4F6" w:rsidR="00FE0742" w:rsidRDefault="00645B44" w:rsidP="00645B44">
      <w:pPr>
        <w:tabs>
          <w:tab w:val="left" w:pos="5655"/>
        </w:tabs>
        <w:spacing w:line="240" w:lineRule="auto"/>
        <w:jc w:val="both"/>
        <w:rPr>
          <w:rFonts w:asciiTheme="majorHAnsi" w:hAnsiTheme="majorHAnsi" w:cstheme="majorHAnsi"/>
          <w:bCs/>
          <w:sz w:val="24"/>
          <w:szCs w:val="24"/>
        </w:rPr>
      </w:pPr>
      <w:r>
        <w:rPr>
          <w:rFonts w:asciiTheme="majorHAnsi" w:hAnsiTheme="majorHAnsi" w:cstheme="majorHAnsi"/>
          <w:bCs/>
          <w:sz w:val="24"/>
          <w:szCs w:val="24"/>
        </w:rPr>
        <w:tab/>
      </w:r>
    </w:p>
    <w:p w14:paraId="17391A80" w14:textId="77777777" w:rsidR="00645B44" w:rsidRDefault="00645B44" w:rsidP="00645B44">
      <w:pPr>
        <w:tabs>
          <w:tab w:val="left" w:pos="5655"/>
        </w:tabs>
        <w:spacing w:line="240" w:lineRule="auto"/>
        <w:jc w:val="both"/>
        <w:rPr>
          <w:rFonts w:asciiTheme="majorHAnsi" w:hAnsiTheme="majorHAnsi" w:cstheme="majorHAnsi"/>
          <w:bCs/>
          <w:sz w:val="24"/>
          <w:szCs w:val="24"/>
        </w:rPr>
      </w:pPr>
    </w:p>
    <w:p w14:paraId="2D5158F2" w14:textId="04B1FBA6" w:rsidR="0075283D" w:rsidRPr="00455933" w:rsidRDefault="00462A61" w:rsidP="0075283D">
      <w:pPr>
        <w:widowControl w:val="0"/>
        <w:tabs>
          <w:tab w:val="num" w:pos="1070"/>
        </w:tabs>
        <w:spacing w:after="0" w:line="240" w:lineRule="auto"/>
        <w:rPr>
          <w:rStyle w:val="IntenseReference"/>
          <w:rFonts w:ascii="Calibri" w:hAnsi="Calibri"/>
          <w:sz w:val="36"/>
          <w:szCs w:val="36"/>
        </w:rPr>
      </w:pPr>
      <w:r w:rsidRPr="00455933">
        <w:rPr>
          <w:rStyle w:val="IntenseReference"/>
          <w:rFonts w:ascii="Calibri" w:hAnsi="Calibri"/>
          <w:sz w:val="36"/>
          <w:szCs w:val="36"/>
        </w:rPr>
        <w:lastRenderedPageBreak/>
        <w:t>5</w:t>
      </w:r>
      <w:r w:rsidR="00844ACB">
        <w:rPr>
          <w:rStyle w:val="IntenseReference"/>
          <w:rFonts w:ascii="Calibri" w:hAnsi="Calibri"/>
          <w:sz w:val="36"/>
          <w:szCs w:val="36"/>
        </w:rPr>
        <w:t>.1</w:t>
      </w:r>
      <w:r w:rsidR="007E39F8" w:rsidRPr="00455933">
        <w:rPr>
          <w:rStyle w:val="IntenseReference"/>
          <w:rFonts w:ascii="Calibri" w:hAnsi="Calibri"/>
          <w:sz w:val="36"/>
          <w:szCs w:val="36"/>
        </w:rPr>
        <w:t xml:space="preserve"> </w:t>
      </w:r>
      <w:r w:rsidR="000225AF" w:rsidRPr="00455933">
        <w:rPr>
          <w:rStyle w:val="IntenseReference"/>
          <w:rFonts w:ascii="Calibri" w:hAnsi="Calibri"/>
          <w:sz w:val="36"/>
          <w:szCs w:val="36"/>
        </w:rPr>
        <w:t xml:space="preserve">Practice Educator </w:t>
      </w:r>
      <w:r w:rsidR="0075283D" w:rsidRPr="00455933">
        <w:rPr>
          <w:rStyle w:val="IntenseReference"/>
          <w:rFonts w:ascii="Calibri" w:hAnsi="Calibri"/>
          <w:sz w:val="36"/>
          <w:szCs w:val="36"/>
        </w:rPr>
        <w:t>involvement in the curriculum</w:t>
      </w:r>
    </w:p>
    <w:p w14:paraId="0F64F2F7" w14:textId="77777777" w:rsidR="0075283D" w:rsidRDefault="0075283D" w:rsidP="003A1135">
      <w:pPr>
        <w:widowControl w:val="0"/>
        <w:tabs>
          <w:tab w:val="num" w:pos="1070"/>
        </w:tabs>
        <w:spacing w:after="0" w:line="360" w:lineRule="auto"/>
        <w:rPr>
          <w:rFonts w:ascii="Arial" w:eastAsia="Times New Roman" w:hAnsi="Arial" w:cs="Arial"/>
          <w:sz w:val="24"/>
          <w:szCs w:val="24"/>
          <w:lang w:eastAsia="en-US"/>
        </w:rPr>
      </w:pPr>
    </w:p>
    <w:p w14:paraId="6B04A35A" w14:textId="0F3EDB31" w:rsidR="00D338EA" w:rsidRDefault="0075283D" w:rsidP="003A1135">
      <w:pPr>
        <w:widowControl w:val="0"/>
        <w:tabs>
          <w:tab w:val="num" w:pos="1070"/>
        </w:tabs>
        <w:spacing w:after="0" w:line="360" w:lineRule="auto"/>
        <w:rPr>
          <w:rFonts w:ascii="Arial" w:eastAsia="Times New Roman" w:hAnsi="Arial" w:cs="Arial"/>
          <w:sz w:val="24"/>
          <w:szCs w:val="24"/>
          <w:lang w:eastAsia="en-US"/>
        </w:rPr>
      </w:pPr>
      <w:r>
        <w:rPr>
          <w:rFonts w:ascii="Arial" w:eastAsia="Times New Roman" w:hAnsi="Arial" w:cs="Arial"/>
          <w:sz w:val="24"/>
          <w:szCs w:val="24"/>
          <w:lang w:eastAsia="en-US"/>
        </w:rPr>
        <w:t xml:space="preserve">Understanding the curriculum will support you in </w:t>
      </w:r>
      <w:r w:rsidR="001F7924" w:rsidRPr="001F7924">
        <w:rPr>
          <w:rFonts w:ascii="Arial" w:eastAsia="Times New Roman" w:hAnsi="Arial" w:cs="Arial"/>
          <w:sz w:val="24"/>
          <w:szCs w:val="24"/>
          <w:lang w:eastAsia="en-US"/>
        </w:rPr>
        <w:t xml:space="preserve">helping the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B51BE9">
        <w:rPr>
          <w:rFonts w:ascii="Arial" w:eastAsia="Times New Roman" w:hAnsi="Arial" w:cs="Arial"/>
          <w:sz w:val="24"/>
          <w:szCs w:val="24"/>
          <w:lang w:eastAsia="en-US"/>
        </w:rPr>
        <w:t xml:space="preserve"> to link theory to practice,</w:t>
      </w:r>
      <w:r w:rsidR="001F7924" w:rsidRPr="001F7924">
        <w:rPr>
          <w:rFonts w:ascii="Arial" w:eastAsia="Times New Roman" w:hAnsi="Arial" w:cs="Arial"/>
          <w:sz w:val="24"/>
          <w:szCs w:val="24"/>
          <w:lang w:eastAsia="en-US"/>
        </w:rPr>
        <w:t xml:space="preserve"> </w:t>
      </w:r>
      <w:r>
        <w:rPr>
          <w:rFonts w:ascii="Arial" w:eastAsia="Times New Roman" w:hAnsi="Arial" w:cs="Arial"/>
          <w:sz w:val="24"/>
          <w:szCs w:val="24"/>
          <w:lang w:eastAsia="en-US"/>
        </w:rPr>
        <w:t>allowing you to guide</w:t>
      </w:r>
      <w:r w:rsidR="001F7924" w:rsidRPr="001F7924">
        <w:rPr>
          <w:rFonts w:ascii="Arial" w:eastAsia="Times New Roman" w:hAnsi="Arial" w:cs="Arial"/>
          <w:sz w:val="24"/>
          <w:szCs w:val="24"/>
          <w:lang w:eastAsia="en-US"/>
        </w:rPr>
        <w:t xml:space="preserve"> them as they gain experience.  There is an expectation that </w:t>
      </w:r>
      <w:proofErr w:type="gramStart"/>
      <w:r w:rsidR="001F7924" w:rsidRPr="001F7924">
        <w:rPr>
          <w:rFonts w:ascii="Arial" w:eastAsia="Times New Roman" w:hAnsi="Arial" w:cs="Arial"/>
          <w:sz w:val="24"/>
          <w:szCs w:val="24"/>
          <w:lang w:eastAsia="en-US"/>
        </w:rPr>
        <w:t>you</w:t>
      </w:r>
      <w:proofErr w:type="gramEnd"/>
      <w:r w:rsidR="001F7924" w:rsidRPr="001F7924">
        <w:rPr>
          <w:rFonts w:ascii="Arial" w:eastAsia="Times New Roman" w:hAnsi="Arial" w:cs="Arial"/>
          <w:sz w:val="24"/>
          <w:szCs w:val="24"/>
          <w:lang w:eastAsia="en-US"/>
        </w:rPr>
        <w:t xml:space="preserve"> co-ordinate relevant experiences with other members of the inter-profession</w:t>
      </w:r>
      <w:r w:rsidR="00B51BE9">
        <w:rPr>
          <w:rFonts w:ascii="Arial" w:eastAsia="Times New Roman" w:hAnsi="Arial" w:cs="Arial"/>
          <w:sz w:val="24"/>
          <w:szCs w:val="24"/>
          <w:lang w:eastAsia="en-US"/>
        </w:rPr>
        <w:t xml:space="preserve">al team; and judge </w:t>
      </w:r>
      <w:r w:rsidR="00EE2640">
        <w:rPr>
          <w:rFonts w:ascii="Arial" w:eastAsia="Times New Roman" w:hAnsi="Arial" w:cs="Arial"/>
          <w:sz w:val="24"/>
          <w:szCs w:val="24"/>
          <w:lang w:eastAsia="en-US"/>
        </w:rPr>
        <w:t xml:space="preserve">your </w:t>
      </w:r>
      <w:r w:rsidR="00213B68">
        <w:rPr>
          <w:rFonts w:ascii="Arial" w:eastAsia="Times New Roman" w:hAnsi="Arial" w:cs="Arial"/>
          <w:sz w:val="24"/>
          <w:szCs w:val="24"/>
          <w:lang w:eastAsia="en-US"/>
        </w:rPr>
        <w:t>learner</w:t>
      </w:r>
      <w:r w:rsidR="00EE2640">
        <w:rPr>
          <w:rFonts w:ascii="Arial" w:eastAsia="Times New Roman" w:hAnsi="Arial" w:cs="Arial"/>
          <w:sz w:val="24"/>
          <w:szCs w:val="24"/>
          <w:lang w:eastAsia="en-US"/>
        </w:rPr>
        <w:t>’s</w:t>
      </w:r>
      <w:r w:rsidR="001F7924" w:rsidRPr="001F7924">
        <w:rPr>
          <w:rFonts w:ascii="Arial" w:eastAsia="Times New Roman" w:hAnsi="Arial" w:cs="Arial"/>
          <w:sz w:val="24"/>
          <w:szCs w:val="24"/>
          <w:lang w:eastAsia="en-US"/>
        </w:rPr>
        <w:t xml:space="preserve"> competence against set learning outcomes at particular points in the programme.  </w:t>
      </w:r>
      <w:r w:rsidR="00D338EA">
        <w:rPr>
          <w:rFonts w:ascii="Arial" w:eastAsia="Times New Roman" w:hAnsi="Arial" w:cs="Arial"/>
          <w:sz w:val="24"/>
          <w:szCs w:val="24"/>
          <w:lang w:eastAsia="en-US"/>
        </w:rPr>
        <w:t xml:space="preserve">Throughout your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D338EA">
        <w:rPr>
          <w:rFonts w:ascii="Arial" w:eastAsia="Times New Roman" w:hAnsi="Arial" w:cs="Arial"/>
          <w:sz w:val="24"/>
          <w:szCs w:val="24"/>
          <w:lang w:eastAsia="en-US"/>
        </w:rPr>
        <w:t xml:space="preserve">’s time in practice, you </w:t>
      </w:r>
      <w:r w:rsidR="00853D74">
        <w:rPr>
          <w:rFonts w:ascii="Arial" w:eastAsia="Times New Roman" w:hAnsi="Arial" w:cs="Arial"/>
          <w:sz w:val="24"/>
          <w:szCs w:val="24"/>
          <w:lang w:eastAsia="en-US"/>
        </w:rPr>
        <w:t>will</w:t>
      </w:r>
      <w:r w:rsidR="00D338EA" w:rsidRPr="00D338EA">
        <w:rPr>
          <w:rFonts w:ascii="Arial" w:eastAsia="Times New Roman" w:hAnsi="Arial" w:cs="Arial"/>
          <w:sz w:val="24"/>
          <w:szCs w:val="24"/>
          <w:lang w:eastAsia="en-US"/>
        </w:rPr>
        <w:t xml:space="preserve"> formatively</w:t>
      </w:r>
      <w:r w:rsidR="004A7006">
        <w:rPr>
          <w:rFonts w:ascii="Arial" w:eastAsia="Times New Roman" w:hAnsi="Arial" w:cs="Arial"/>
          <w:sz w:val="24"/>
          <w:szCs w:val="24"/>
          <w:lang w:eastAsia="en-US"/>
        </w:rPr>
        <w:t xml:space="preserve"> </w:t>
      </w:r>
      <w:r w:rsidR="00D338EA" w:rsidRPr="00D338EA">
        <w:rPr>
          <w:rFonts w:ascii="Arial" w:eastAsia="Times New Roman" w:hAnsi="Arial" w:cs="Arial"/>
          <w:sz w:val="24"/>
          <w:szCs w:val="24"/>
          <w:lang w:eastAsia="en-US"/>
        </w:rPr>
        <w:t>assess</w:t>
      </w:r>
      <w:r w:rsidR="00D338EA">
        <w:rPr>
          <w:rFonts w:ascii="Arial" w:eastAsia="Times New Roman" w:hAnsi="Arial" w:cs="Arial"/>
          <w:sz w:val="24"/>
          <w:szCs w:val="24"/>
          <w:lang w:eastAsia="en-US"/>
        </w:rPr>
        <w:t xml:space="preserve"> your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4A7006">
        <w:rPr>
          <w:rFonts w:ascii="Arial" w:eastAsia="Times New Roman" w:hAnsi="Arial" w:cs="Arial"/>
          <w:sz w:val="24"/>
          <w:szCs w:val="24"/>
          <w:lang w:eastAsia="en-US"/>
        </w:rPr>
        <w:t xml:space="preserve"> at 3 stages throughout the year</w:t>
      </w:r>
      <w:r w:rsidR="00D338EA">
        <w:rPr>
          <w:rFonts w:ascii="Arial" w:eastAsia="Times New Roman" w:hAnsi="Arial" w:cs="Arial"/>
          <w:sz w:val="24"/>
          <w:szCs w:val="24"/>
          <w:lang w:eastAsia="en-US"/>
        </w:rPr>
        <w:t xml:space="preserve">. </w:t>
      </w:r>
    </w:p>
    <w:p w14:paraId="59B2E230" w14:textId="77777777" w:rsidR="00D338EA" w:rsidRDefault="00D338EA" w:rsidP="003A1135">
      <w:pPr>
        <w:widowControl w:val="0"/>
        <w:tabs>
          <w:tab w:val="num" w:pos="1070"/>
        </w:tabs>
        <w:spacing w:after="0" w:line="360" w:lineRule="auto"/>
        <w:rPr>
          <w:rFonts w:ascii="Arial" w:eastAsia="Times New Roman" w:hAnsi="Arial" w:cs="Arial"/>
          <w:sz w:val="24"/>
          <w:szCs w:val="24"/>
          <w:lang w:eastAsia="en-US"/>
        </w:rPr>
      </w:pPr>
    </w:p>
    <w:p w14:paraId="1B1E9188" w14:textId="5CC5E6D2" w:rsidR="00D338EA" w:rsidRPr="001F7924" w:rsidRDefault="00D338EA" w:rsidP="003A1135">
      <w:pPr>
        <w:widowControl w:val="0"/>
        <w:tabs>
          <w:tab w:val="num" w:pos="1070"/>
        </w:tabs>
        <w:spacing w:after="0" w:line="360" w:lineRule="auto"/>
        <w:rPr>
          <w:rFonts w:ascii="Arial" w:eastAsia="Times New Roman" w:hAnsi="Arial" w:cs="Arial"/>
          <w:sz w:val="24"/>
          <w:szCs w:val="24"/>
          <w:lang w:eastAsia="en-US"/>
        </w:rPr>
      </w:pPr>
      <w:r w:rsidRPr="00D338EA">
        <w:rPr>
          <w:rFonts w:ascii="Arial" w:eastAsia="Times New Roman" w:hAnsi="Arial" w:cs="Arial"/>
          <w:sz w:val="24"/>
          <w:szCs w:val="24"/>
          <w:lang w:eastAsia="en-US"/>
        </w:rPr>
        <w:t>Formative assessment ‘forms’ and ‘informs’ the learning experience</w:t>
      </w:r>
      <w:r>
        <w:rPr>
          <w:rFonts w:ascii="Arial" w:eastAsia="Times New Roman" w:hAnsi="Arial" w:cs="Arial"/>
          <w:sz w:val="24"/>
          <w:szCs w:val="24"/>
          <w:lang w:eastAsia="en-US"/>
        </w:rPr>
        <w:t xml:space="preserve">, there are </w:t>
      </w:r>
      <w:r w:rsidR="00151481">
        <w:rPr>
          <w:rFonts w:ascii="Arial" w:eastAsia="Times New Roman" w:hAnsi="Arial" w:cs="Arial"/>
          <w:sz w:val="24"/>
          <w:szCs w:val="24"/>
          <w:lang w:eastAsia="en-US"/>
        </w:rPr>
        <w:t xml:space="preserve">two </w:t>
      </w:r>
      <w:r w:rsidRPr="00D338EA">
        <w:rPr>
          <w:rFonts w:ascii="Arial" w:eastAsia="Times New Roman" w:hAnsi="Arial" w:cs="Arial"/>
          <w:sz w:val="24"/>
          <w:szCs w:val="24"/>
          <w:lang w:eastAsia="en-US"/>
        </w:rPr>
        <w:t xml:space="preserve">formative feedback review points throughout the academic year. </w:t>
      </w:r>
      <w:r>
        <w:rPr>
          <w:rFonts w:ascii="Arial" w:eastAsia="Times New Roman" w:hAnsi="Arial" w:cs="Arial"/>
          <w:sz w:val="24"/>
          <w:szCs w:val="24"/>
          <w:lang w:eastAsia="en-US"/>
        </w:rPr>
        <w:t>As the named</w:t>
      </w:r>
      <w:r w:rsidRPr="00D338EA">
        <w:rPr>
          <w:rFonts w:ascii="Arial" w:eastAsia="Times New Roman" w:hAnsi="Arial" w:cs="Arial"/>
          <w:sz w:val="24"/>
          <w:szCs w:val="24"/>
          <w:lang w:eastAsia="en-US"/>
        </w:rPr>
        <w:t xml:space="preserve"> Practice Educator </w:t>
      </w:r>
      <w:r>
        <w:rPr>
          <w:rFonts w:ascii="Arial" w:eastAsia="Times New Roman" w:hAnsi="Arial" w:cs="Arial"/>
          <w:sz w:val="24"/>
          <w:szCs w:val="24"/>
          <w:lang w:eastAsia="en-US"/>
        </w:rPr>
        <w:t xml:space="preserve">you will </w:t>
      </w:r>
      <w:r w:rsidRPr="00D338EA">
        <w:rPr>
          <w:rFonts w:ascii="Arial" w:eastAsia="Times New Roman" w:hAnsi="Arial" w:cs="Arial"/>
          <w:sz w:val="24"/>
          <w:szCs w:val="24"/>
          <w:lang w:eastAsia="en-US"/>
        </w:rPr>
        <w:t xml:space="preserve">complete the Formative Practice Educator Feedback review form, </w:t>
      </w:r>
      <w:r w:rsidRPr="00D338EA">
        <w:rPr>
          <w:rFonts w:ascii="Arial" w:eastAsia="Times New Roman" w:hAnsi="Arial" w:cs="Arial"/>
          <w:b/>
          <w:sz w:val="24"/>
          <w:szCs w:val="24"/>
          <w:lang w:eastAsia="en-US"/>
        </w:rPr>
        <w:t xml:space="preserve">Appendix </w:t>
      </w:r>
      <w:r>
        <w:rPr>
          <w:rFonts w:ascii="Arial" w:eastAsia="Times New Roman" w:hAnsi="Arial" w:cs="Arial"/>
          <w:b/>
          <w:sz w:val="24"/>
          <w:szCs w:val="24"/>
          <w:lang w:eastAsia="en-US"/>
        </w:rPr>
        <w:t>1</w:t>
      </w:r>
      <w:r w:rsidRPr="00D338EA">
        <w:rPr>
          <w:rFonts w:ascii="Arial" w:eastAsia="Times New Roman" w:hAnsi="Arial" w:cs="Arial"/>
          <w:sz w:val="24"/>
          <w:szCs w:val="24"/>
          <w:lang w:eastAsia="en-US"/>
        </w:rPr>
        <w:t xml:space="preserve">. Evidence of these completed forms need to be uploaded to your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s </w:t>
      </w:r>
      <w:r w:rsidRPr="00D338EA">
        <w:rPr>
          <w:rFonts w:ascii="Arial" w:eastAsia="Times New Roman" w:hAnsi="Arial" w:cs="Arial"/>
          <w:sz w:val="24"/>
          <w:szCs w:val="24"/>
          <w:lang w:eastAsia="en-US"/>
        </w:rPr>
        <w:t xml:space="preserve">PebblePad on the given submission dates, </w:t>
      </w:r>
      <w:r>
        <w:rPr>
          <w:rFonts w:ascii="Arial" w:eastAsia="Times New Roman" w:hAnsi="Arial" w:cs="Arial"/>
          <w:sz w:val="24"/>
          <w:szCs w:val="24"/>
          <w:lang w:eastAsia="en-US"/>
        </w:rPr>
        <w:t xml:space="preserve">your </w:t>
      </w:r>
      <w:r w:rsidR="00213B68">
        <w:rPr>
          <w:rFonts w:ascii="Arial" w:eastAsia="Times New Roman" w:hAnsi="Arial" w:cs="Arial"/>
          <w:sz w:val="24"/>
          <w:szCs w:val="24"/>
          <w:lang w:eastAsia="en-US"/>
        </w:rPr>
        <w:t>Learner</w:t>
      </w:r>
      <w:r>
        <w:rPr>
          <w:rFonts w:ascii="Arial" w:eastAsia="Times New Roman" w:hAnsi="Arial" w:cs="Arial"/>
          <w:sz w:val="24"/>
          <w:szCs w:val="24"/>
          <w:lang w:eastAsia="en-US"/>
        </w:rPr>
        <w:t xml:space="preserve"> knows when they are</w:t>
      </w:r>
      <w:r w:rsidR="00151481">
        <w:rPr>
          <w:rFonts w:ascii="Arial" w:eastAsia="Times New Roman" w:hAnsi="Arial" w:cs="Arial"/>
          <w:sz w:val="24"/>
          <w:szCs w:val="24"/>
          <w:lang w:eastAsia="en-US"/>
        </w:rPr>
        <w:t>, it is also their responsibility to upload the report</w:t>
      </w:r>
      <w:r>
        <w:rPr>
          <w:rFonts w:ascii="Arial" w:eastAsia="Times New Roman" w:hAnsi="Arial" w:cs="Arial"/>
          <w:sz w:val="24"/>
          <w:szCs w:val="24"/>
          <w:lang w:eastAsia="en-US"/>
        </w:rPr>
        <w:t xml:space="preserve">. </w:t>
      </w:r>
    </w:p>
    <w:p w14:paraId="740452D4" w14:textId="77777777" w:rsidR="003243F2" w:rsidRPr="003243F2" w:rsidRDefault="003243F2" w:rsidP="003A1135">
      <w:pPr>
        <w:pStyle w:val="CommentText"/>
        <w:spacing w:line="360" w:lineRule="auto"/>
        <w:rPr>
          <w:rFonts w:ascii="Arial" w:eastAsia="Times New Roman" w:hAnsi="Arial" w:cs="Arial"/>
          <w:b/>
          <w:lang w:eastAsia="en-GB"/>
        </w:rPr>
      </w:pPr>
    </w:p>
    <w:p w14:paraId="4142F746" w14:textId="70F33269" w:rsidR="001F7924" w:rsidRDefault="001F7924" w:rsidP="003A1135">
      <w:pPr>
        <w:tabs>
          <w:tab w:val="num" w:pos="1440"/>
        </w:tabs>
        <w:spacing w:after="0" w:line="360" w:lineRule="auto"/>
        <w:rPr>
          <w:rFonts w:ascii="Arial" w:eastAsia="Times New Roman" w:hAnsi="Arial" w:cs="Arial"/>
          <w:sz w:val="24"/>
          <w:szCs w:val="24"/>
          <w:lang w:eastAsia="en-US"/>
        </w:rPr>
      </w:pPr>
      <w:r w:rsidRPr="001F7924">
        <w:rPr>
          <w:rFonts w:ascii="Arial" w:eastAsia="Times New Roman" w:hAnsi="Arial" w:cs="Arial"/>
          <w:sz w:val="24"/>
          <w:szCs w:val="24"/>
          <w:lang w:eastAsia="en-US"/>
        </w:rPr>
        <w:t>The programme aims</w:t>
      </w:r>
      <w:r w:rsidR="004E6601">
        <w:rPr>
          <w:rFonts w:ascii="Arial" w:eastAsia="Times New Roman" w:hAnsi="Arial" w:cs="Arial"/>
          <w:sz w:val="24"/>
          <w:szCs w:val="24"/>
          <w:lang w:eastAsia="en-US"/>
        </w:rPr>
        <w:t xml:space="preserve">, objectives </w:t>
      </w:r>
      <w:r w:rsidRPr="001F7924">
        <w:rPr>
          <w:rFonts w:ascii="Arial" w:eastAsia="Times New Roman" w:hAnsi="Arial" w:cs="Arial"/>
          <w:sz w:val="24"/>
          <w:szCs w:val="24"/>
          <w:lang w:eastAsia="en-US"/>
        </w:rPr>
        <w:t xml:space="preserve">and learning outcomes have been mapped against the Health </w:t>
      </w:r>
      <w:r w:rsidR="00B51BE9">
        <w:rPr>
          <w:rFonts w:ascii="Arial" w:eastAsia="Times New Roman" w:hAnsi="Arial" w:cs="Arial"/>
          <w:sz w:val="24"/>
          <w:szCs w:val="24"/>
          <w:lang w:eastAsia="en-US"/>
        </w:rPr>
        <w:t xml:space="preserve">and Care </w:t>
      </w:r>
      <w:r w:rsidRPr="001F7924">
        <w:rPr>
          <w:rFonts w:ascii="Arial" w:eastAsia="Times New Roman" w:hAnsi="Arial" w:cs="Arial"/>
          <w:sz w:val="24"/>
          <w:szCs w:val="24"/>
          <w:lang w:eastAsia="en-US"/>
        </w:rPr>
        <w:t xml:space="preserve">Professions Council </w:t>
      </w:r>
      <w:r w:rsidR="00B51BE9">
        <w:rPr>
          <w:rFonts w:ascii="Arial" w:eastAsia="Times New Roman" w:hAnsi="Arial" w:cs="Arial"/>
          <w:sz w:val="24"/>
          <w:szCs w:val="24"/>
          <w:lang w:eastAsia="en-US"/>
        </w:rPr>
        <w:t xml:space="preserve">(HCPC) </w:t>
      </w:r>
      <w:r w:rsidRPr="001F7924">
        <w:rPr>
          <w:rFonts w:ascii="Arial" w:eastAsia="Times New Roman" w:hAnsi="Arial" w:cs="Arial"/>
          <w:sz w:val="24"/>
          <w:szCs w:val="24"/>
          <w:lang w:eastAsia="en-US"/>
        </w:rPr>
        <w:t>Standard of Pr</w:t>
      </w:r>
      <w:r>
        <w:rPr>
          <w:rFonts w:ascii="Arial" w:eastAsia="Times New Roman" w:hAnsi="Arial" w:cs="Arial"/>
          <w:sz w:val="24"/>
          <w:szCs w:val="24"/>
          <w:lang w:eastAsia="en-US"/>
        </w:rPr>
        <w:t>oficiencies for Paramedics (201</w:t>
      </w:r>
      <w:r w:rsidR="00CE257F">
        <w:rPr>
          <w:rFonts w:ascii="Arial" w:eastAsia="Times New Roman" w:hAnsi="Arial" w:cs="Arial"/>
          <w:sz w:val="24"/>
          <w:szCs w:val="24"/>
          <w:lang w:eastAsia="en-US"/>
        </w:rPr>
        <w:t>5</w:t>
      </w:r>
      <w:r w:rsidR="0027514B">
        <w:rPr>
          <w:rFonts w:ascii="Arial" w:eastAsia="Times New Roman" w:hAnsi="Arial" w:cs="Arial"/>
          <w:sz w:val="24"/>
          <w:szCs w:val="24"/>
          <w:lang w:eastAsia="en-US"/>
        </w:rPr>
        <w:t xml:space="preserve">) and the </w:t>
      </w:r>
      <w:r>
        <w:rPr>
          <w:rFonts w:ascii="Arial" w:eastAsia="Times New Roman" w:hAnsi="Arial" w:cs="Arial"/>
          <w:sz w:val="24"/>
          <w:szCs w:val="24"/>
          <w:lang w:eastAsia="en-US"/>
        </w:rPr>
        <w:t>College of Paramedics Curriculum Framework (201</w:t>
      </w:r>
      <w:r w:rsidR="00CE257F">
        <w:rPr>
          <w:rFonts w:ascii="Arial" w:eastAsia="Times New Roman" w:hAnsi="Arial" w:cs="Arial"/>
          <w:sz w:val="24"/>
          <w:szCs w:val="24"/>
          <w:lang w:eastAsia="en-US"/>
        </w:rPr>
        <w:t>7</w:t>
      </w:r>
      <w:r w:rsidR="003243F2">
        <w:rPr>
          <w:rFonts w:ascii="Arial" w:eastAsia="Times New Roman" w:hAnsi="Arial" w:cs="Arial"/>
          <w:sz w:val="24"/>
          <w:szCs w:val="24"/>
          <w:lang w:eastAsia="en-US"/>
        </w:rPr>
        <w:t>).</w:t>
      </w:r>
    </w:p>
    <w:p w14:paraId="2EC99778" w14:textId="77777777" w:rsidR="0075283D" w:rsidRDefault="0075283D" w:rsidP="003A1135">
      <w:pPr>
        <w:tabs>
          <w:tab w:val="num" w:pos="1440"/>
        </w:tabs>
        <w:spacing w:after="0" w:line="360" w:lineRule="auto"/>
        <w:rPr>
          <w:rFonts w:ascii="Arial" w:eastAsia="Times New Roman" w:hAnsi="Arial" w:cs="Arial"/>
          <w:sz w:val="24"/>
          <w:szCs w:val="24"/>
          <w:lang w:eastAsia="en-US"/>
        </w:rPr>
      </w:pPr>
    </w:p>
    <w:p w14:paraId="622B1E90" w14:textId="514D2401" w:rsidR="005F5F2C" w:rsidRDefault="0075283D" w:rsidP="003A1135">
      <w:pPr>
        <w:tabs>
          <w:tab w:val="num" w:pos="1440"/>
        </w:tabs>
        <w:spacing w:after="0" w:line="360" w:lineRule="auto"/>
        <w:rPr>
          <w:color w:val="000000" w:themeColor="text1"/>
          <w:sz w:val="24"/>
          <w:szCs w:val="24"/>
        </w:rPr>
      </w:pPr>
      <w:r>
        <w:rPr>
          <w:rFonts w:ascii="Arial" w:eastAsia="Times New Roman" w:hAnsi="Arial" w:cs="Arial"/>
          <w:sz w:val="24"/>
          <w:szCs w:val="24"/>
          <w:lang w:eastAsia="en-US"/>
        </w:rPr>
        <w:t>You will use your</w:t>
      </w:r>
      <w:r w:rsidRPr="001F7924">
        <w:rPr>
          <w:rFonts w:ascii="Arial" w:eastAsia="Times New Roman" w:hAnsi="Arial" w:cs="Arial"/>
          <w:sz w:val="24"/>
          <w:szCs w:val="24"/>
          <w:lang w:eastAsia="en-US"/>
        </w:rPr>
        <w:t xml:space="preserve"> professional judgement to assess a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Pr="001F7924">
        <w:rPr>
          <w:rFonts w:ascii="Arial" w:eastAsia="Times New Roman" w:hAnsi="Arial" w:cs="Arial"/>
          <w:sz w:val="24"/>
          <w:szCs w:val="24"/>
          <w:lang w:eastAsia="en-US"/>
        </w:rPr>
        <w:t>’s ability against specific</w:t>
      </w:r>
      <w:r w:rsidRPr="001F7924">
        <w:rPr>
          <w:rFonts w:ascii="Arial" w:eastAsia="Times New Roman" w:hAnsi="Arial" w:cs="Arial"/>
          <w:b/>
          <w:sz w:val="24"/>
          <w:szCs w:val="24"/>
          <w:lang w:eastAsia="en-US"/>
        </w:rPr>
        <w:t xml:space="preserve"> </w:t>
      </w:r>
      <w:r w:rsidRPr="001F7924">
        <w:rPr>
          <w:rFonts w:ascii="Arial" w:eastAsia="Times New Roman" w:hAnsi="Arial" w:cs="Arial"/>
          <w:sz w:val="24"/>
          <w:szCs w:val="24"/>
          <w:lang w:eastAsia="en-US"/>
        </w:rPr>
        <w:t>lea</w:t>
      </w:r>
      <w:r w:rsidR="009B605A">
        <w:rPr>
          <w:rFonts w:ascii="Arial" w:eastAsia="Times New Roman" w:hAnsi="Arial" w:cs="Arial"/>
          <w:sz w:val="24"/>
          <w:szCs w:val="24"/>
          <w:lang w:eastAsia="en-US"/>
        </w:rPr>
        <w:t>rning objectives and ensure</w:t>
      </w:r>
      <w:r>
        <w:rPr>
          <w:rFonts w:ascii="Arial" w:eastAsia="Times New Roman" w:hAnsi="Arial" w:cs="Arial"/>
          <w:sz w:val="24"/>
          <w:szCs w:val="24"/>
          <w:lang w:eastAsia="en-US"/>
        </w:rPr>
        <w:t xml:space="preserve"> your</w:t>
      </w:r>
      <w:r w:rsidRPr="001F7924">
        <w:rPr>
          <w:rFonts w:ascii="Arial" w:eastAsia="Times New Roman" w:hAnsi="Arial" w:cs="Arial"/>
          <w:sz w:val="24"/>
          <w:szCs w:val="24"/>
          <w:lang w:eastAsia="en-US"/>
        </w:rPr>
        <w:t xml:space="preserve">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Pr="001F7924">
        <w:rPr>
          <w:rFonts w:ascii="Arial" w:eastAsia="Times New Roman" w:hAnsi="Arial" w:cs="Arial"/>
          <w:sz w:val="24"/>
          <w:szCs w:val="24"/>
          <w:lang w:eastAsia="en-US"/>
        </w:rPr>
        <w:t xml:space="preserve"> capably completes their </w:t>
      </w:r>
      <w:r w:rsidR="00D338EA">
        <w:rPr>
          <w:rFonts w:ascii="Arial" w:eastAsia="Times New Roman" w:hAnsi="Arial" w:cs="Arial"/>
          <w:sz w:val="24"/>
          <w:szCs w:val="24"/>
          <w:lang w:eastAsia="en-US"/>
        </w:rPr>
        <w:t>practice</w:t>
      </w:r>
      <w:r w:rsidRPr="001F7924">
        <w:rPr>
          <w:rFonts w:ascii="Arial" w:eastAsia="Times New Roman" w:hAnsi="Arial" w:cs="Arial"/>
          <w:sz w:val="24"/>
          <w:szCs w:val="24"/>
          <w:lang w:eastAsia="en-US"/>
        </w:rPr>
        <w:t xml:space="preserve"> competencies. T</w:t>
      </w:r>
      <w:r>
        <w:rPr>
          <w:rFonts w:ascii="Arial" w:eastAsia="Times New Roman" w:hAnsi="Arial" w:cs="Arial"/>
          <w:sz w:val="24"/>
          <w:szCs w:val="24"/>
          <w:lang w:eastAsia="en-US"/>
        </w:rPr>
        <w:t xml:space="preserve">hese are </w:t>
      </w:r>
      <w:r w:rsidR="00151481">
        <w:rPr>
          <w:rFonts w:ascii="Arial" w:eastAsia="Times New Roman" w:hAnsi="Arial" w:cs="Arial"/>
          <w:sz w:val="24"/>
          <w:szCs w:val="24"/>
          <w:lang w:eastAsia="en-US"/>
        </w:rPr>
        <w:t>evidenced</w:t>
      </w:r>
      <w:r>
        <w:rPr>
          <w:rFonts w:ascii="Arial" w:eastAsia="Times New Roman" w:hAnsi="Arial" w:cs="Arial"/>
          <w:sz w:val="24"/>
          <w:szCs w:val="24"/>
          <w:lang w:eastAsia="en-US"/>
        </w:rPr>
        <w:t xml:space="preserve"> by</w:t>
      </w:r>
      <w:r w:rsidR="00D2782E">
        <w:rPr>
          <w:rFonts w:ascii="Arial" w:eastAsia="Times New Roman" w:hAnsi="Arial" w:cs="Arial"/>
          <w:sz w:val="24"/>
          <w:szCs w:val="24"/>
          <w:lang w:eastAsia="en-US"/>
        </w:rPr>
        <w:t xml:space="preserve"> the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D2782E">
        <w:rPr>
          <w:rFonts w:ascii="Arial" w:eastAsia="Times New Roman" w:hAnsi="Arial" w:cs="Arial"/>
          <w:sz w:val="24"/>
          <w:szCs w:val="24"/>
          <w:lang w:eastAsia="en-US"/>
        </w:rPr>
        <w:t>,</w:t>
      </w:r>
      <w:r>
        <w:rPr>
          <w:rFonts w:ascii="Arial" w:eastAsia="Times New Roman" w:hAnsi="Arial" w:cs="Arial"/>
          <w:sz w:val="24"/>
          <w:szCs w:val="24"/>
          <w:lang w:eastAsia="en-US"/>
        </w:rPr>
        <w:t xml:space="preserve"> </w:t>
      </w:r>
      <w:r w:rsidR="00D2782E">
        <w:rPr>
          <w:rFonts w:ascii="Arial" w:eastAsia="Times New Roman" w:hAnsi="Arial" w:cs="Arial"/>
          <w:sz w:val="24"/>
          <w:szCs w:val="24"/>
          <w:lang w:eastAsia="en-US"/>
        </w:rPr>
        <w:t>through</w:t>
      </w:r>
      <w:r>
        <w:rPr>
          <w:rFonts w:ascii="Arial" w:eastAsia="Times New Roman" w:hAnsi="Arial" w:cs="Arial"/>
          <w:sz w:val="24"/>
          <w:szCs w:val="24"/>
          <w:lang w:eastAsia="en-US"/>
        </w:rPr>
        <w:t xml:space="preserve"> a range of</w:t>
      </w:r>
      <w:r w:rsidRPr="001F7924">
        <w:rPr>
          <w:rFonts w:ascii="Arial" w:eastAsia="Times New Roman" w:hAnsi="Arial" w:cs="Arial"/>
          <w:sz w:val="24"/>
          <w:szCs w:val="24"/>
          <w:lang w:eastAsia="en-US"/>
        </w:rPr>
        <w:t xml:space="preserve"> formative and summative assessment</w:t>
      </w:r>
      <w:r>
        <w:rPr>
          <w:rFonts w:ascii="Arial" w:eastAsia="Times New Roman" w:hAnsi="Arial" w:cs="Arial"/>
          <w:sz w:val="24"/>
          <w:szCs w:val="24"/>
          <w:lang w:eastAsia="en-US"/>
        </w:rPr>
        <w:t>s</w:t>
      </w:r>
      <w:r w:rsidRPr="001F7924">
        <w:rPr>
          <w:rFonts w:ascii="Arial" w:eastAsia="Times New Roman" w:hAnsi="Arial" w:cs="Arial"/>
          <w:sz w:val="24"/>
          <w:szCs w:val="24"/>
          <w:lang w:eastAsia="en-US"/>
        </w:rPr>
        <w:t>.</w:t>
      </w:r>
      <w:r>
        <w:rPr>
          <w:rFonts w:ascii="Arial" w:eastAsia="Times New Roman" w:hAnsi="Arial" w:cs="Arial"/>
          <w:sz w:val="24"/>
          <w:szCs w:val="24"/>
          <w:lang w:eastAsia="en-US"/>
        </w:rPr>
        <w:t xml:space="preserve"> Evidence through learning contracts </w:t>
      </w:r>
      <w:r w:rsidR="00D338EA">
        <w:rPr>
          <w:rFonts w:ascii="Arial" w:eastAsia="Times New Roman" w:hAnsi="Arial" w:cs="Arial"/>
          <w:sz w:val="24"/>
          <w:szCs w:val="24"/>
          <w:lang w:eastAsia="en-US"/>
        </w:rPr>
        <w:t>as well as the formative w</w:t>
      </w:r>
      <w:r>
        <w:rPr>
          <w:rFonts w:ascii="Arial" w:eastAsia="Times New Roman" w:hAnsi="Arial" w:cs="Arial"/>
          <w:sz w:val="24"/>
          <w:szCs w:val="24"/>
          <w:lang w:eastAsia="en-US"/>
        </w:rPr>
        <w:t xml:space="preserve">ritten feedback to your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 should be pr</w:t>
      </w:r>
      <w:r w:rsidR="00D338EA">
        <w:rPr>
          <w:rFonts w:ascii="Arial" w:eastAsia="Times New Roman" w:hAnsi="Arial" w:cs="Arial"/>
          <w:sz w:val="24"/>
          <w:szCs w:val="24"/>
          <w:lang w:eastAsia="en-US"/>
        </w:rPr>
        <w:t xml:space="preserve">oduced throughout the placement. </w:t>
      </w:r>
      <w:r>
        <w:rPr>
          <w:rFonts w:ascii="Arial" w:eastAsia="Times New Roman" w:hAnsi="Arial" w:cs="Arial"/>
          <w:sz w:val="24"/>
          <w:szCs w:val="24"/>
          <w:lang w:eastAsia="en-US"/>
        </w:rPr>
        <w:t xml:space="preserve">It is important to build </w:t>
      </w:r>
      <w:r w:rsidR="00D2782E">
        <w:rPr>
          <w:rFonts w:ascii="Arial" w:eastAsia="Times New Roman" w:hAnsi="Arial" w:cs="Arial"/>
          <w:sz w:val="24"/>
          <w:szCs w:val="24"/>
          <w:lang w:eastAsia="en-US"/>
        </w:rPr>
        <w:t xml:space="preserve">this </w:t>
      </w:r>
      <w:r>
        <w:rPr>
          <w:rFonts w:ascii="Arial" w:eastAsia="Times New Roman" w:hAnsi="Arial" w:cs="Arial"/>
          <w:sz w:val="24"/>
          <w:szCs w:val="24"/>
          <w:lang w:eastAsia="en-US"/>
        </w:rPr>
        <w:t>evidence</w:t>
      </w:r>
      <w:r w:rsidRPr="005F5F2C">
        <w:rPr>
          <w:rFonts w:ascii="Arial" w:eastAsia="Times New Roman" w:hAnsi="Arial" w:cs="Arial"/>
          <w:sz w:val="24"/>
          <w:szCs w:val="24"/>
          <w:lang w:eastAsia="en-US"/>
        </w:rPr>
        <w:t xml:space="preserve"> throughout the placement and not leav</w:t>
      </w:r>
      <w:r>
        <w:rPr>
          <w:rFonts w:ascii="Arial" w:eastAsia="Times New Roman" w:hAnsi="Arial" w:cs="Arial"/>
          <w:sz w:val="24"/>
          <w:szCs w:val="24"/>
          <w:lang w:eastAsia="en-US"/>
        </w:rPr>
        <w:t>e</w:t>
      </w:r>
      <w:r w:rsidRPr="005F5F2C">
        <w:rPr>
          <w:rFonts w:ascii="Arial" w:eastAsia="Times New Roman" w:hAnsi="Arial" w:cs="Arial"/>
          <w:sz w:val="24"/>
          <w:szCs w:val="24"/>
          <w:lang w:eastAsia="en-US"/>
        </w:rPr>
        <w:t xml:space="preserve"> it until the end. This</w:t>
      </w:r>
      <w:r w:rsidR="00D2782E">
        <w:rPr>
          <w:rFonts w:ascii="Arial" w:eastAsia="Times New Roman" w:hAnsi="Arial" w:cs="Arial"/>
          <w:sz w:val="24"/>
          <w:szCs w:val="24"/>
          <w:lang w:eastAsia="en-US"/>
        </w:rPr>
        <w:t xml:space="preserve"> responsibility</w:t>
      </w:r>
      <w:r w:rsidRPr="005F5F2C">
        <w:rPr>
          <w:rFonts w:ascii="Arial" w:eastAsia="Times New Roman" w:hAnsi="Arial" w:cs="Arial"/>
          <w:sz w:val="24"/>
          <w:szCs w:val="24"/>
          <w:lang w:eastAsia="en-US"/>
        </w:rPr>
        <w:t xml:space="preserve"> is twofold; it enables you to provide </w:t>
      </w:r>
      <w:r>
        <w:rPr>
          <w:rFonts w:ascii="Arial" w:eastAsia="Times New Roman" w:hAnsi="Arial" w:cs="Arial"/>
          <w:sz w:val="24"/>
          <w:szCs w:val="24"/>
          <w:lang w:eastAsia="en-US"/>
        </w:rPr>
        <w:t xml:space="preserve">continuous </w:t>
      </w:r>
      <w:r w:rsidRPr="005F5F2C">
        <w:rPr>
          <w:rFonts w:ascii="Arial" w:eastAsia="Times New Roman" w:hAnsi="Arial" w:cs="Arial"/>
          <w:sz w:val="24"/>
          <w:szCs w:val="24"/>
          <w:lang w:eastAsia="en-US"/>
        </w:rPr>
        <w:t xml:space="preserve">constructive feedback as well </w:t>
      </w:r>
      <w:r w:rsidR="00F31521">
        <w:rPr>
          <w:rFonts w:ascii="Arial" w:eastAsia="Times New Roman" w:hAnsi="Arial" w:cs="Arial"/>
          <w:sz w:val="24"/>
          <w:szCs w:val="24"/>
          <w:lang w:eastAsia="en-US"/>
        </w:rPr>
        <w:t xml:space="preserve">as </w:t>
      </w:r>
      <w:r w:rsidRPr="005F5F2C">
        <w:rPr>
          <w:rFonts w:ascii="Arial" w:eastAsia="Times New Roman" w:hAnsi="Arial" w:cs="Arial"/>
          <w:sz w:val="24"/>
          <w:szCs w:val="24"/>
          <w:u w:val="single"/>
          <w:lang w:eastAsia="en-US"/>
        </w:rPr>
        <w:t>NOT</w:t>
      </w:r>
      <w:r w:rsidRPr="005F5F2C">
        <w:rPr>
          <w:rFonts w:ascii="Arial" w:eastAsia="Times New Roman" w:hAnsi="Arial" w:cs="Arial"/>
          <w:sz w:val="24"/>
          <w:szCs w:val="24"/>
          <w:lang w:eastAsia="en-US"/>
        </w:rPr>
        <w:t xml:space="preserve"> having to </w:t>
      </w:r>
      <w:r>
        <w:rPr>
          <w:rFonts w:ascii="Arial" w:eastAsia="Times New Roman" w:hAnsi="Arial" w:cs="Arial"/>
          <w:sz w:val="24"/>
          <w:szCs w:val="24"/>
          <w:lang w:eastAsia="en-US"/>
        </w:rPr>
        <w:t xml:space="preserve">complete all the documentation </w:t>
      </w:r>
      <w:r w:rsidRPr="005F5F2C">
        <w:rPr>
          <w:rFonts w:ascii="Arial" w:eastAsia="Times New Roman" w:hAnsi="Arial" w:cs="Arial"/>
          <w:sz w:val="24"/>
          <w:szCs w:val="24"/>
          <w:lang w:eastAsia="en-US"/>
        </w:rPr>
        <w:t>in one go, which can be time consuming</w:t>
      </w:r>
      <w:r>
        <w:rPr>
          <w:rFonts w:ascii="Arial" w:eastAsia="Times New Roman" w:hAnsi="Arial" w:cs="Arial"/>
          <w:sz w:val="24"/>
          <w:szCs w:val="24"/>
          <w:lang w:eastAsia="en-US"/>
        </w:rPr>
        <w:t xml:space="preserve">. </w:t>
      </w:r>
      <w:r>
        <w:rPr>
          <w:color w:val="000000" w:themeColor="text1"/>
          <w:sz w:val="24"/>
          <w:szCs w:val="24"/>
        </w:rPr>
        <w:t xml:space="preserve">This programme uses the </w:t>
      </w:r>
      <w:proofErr w:type="spellStart"/>
      <w:r>
        <w:rPr>
          <w:color w:val="000000" w:themeColor="text1"/>
          <w:sz w:val="24"/>
          <w:szCs w:val="24"/>
        </w:rPr>
        <w:t>PEd</w:t>
      </w:r>
      <w:proofErr w:type="spellEnd"/>
      <w:r>
        <w:rPr>
          <w:color w:val="000000" w:themeColor="text1"/>
          <w:sz w:val="24"/>
          <w:szCs w:val="24"/>
        </w:rPr>
        <w:t xml:space="preserve"> </w:t>
      </w:r>
      <w:r w:rsidRPr="0075283D">
        <w:rPr>
          <w:color w:val="000000" w:themeColor="text1"/>
          <w:sz w:val="24"/>
          <w:szCs w:val="24"/>
        </w:rPr>
        <w:t>as the ‘sig</w:t>
      </w:r>
      <w:r w:rsidR="00D338EA">
        <w:rPr>
          <w:color w:val="000000" w:themeColor="text1"/>
          <w:sz w:val="24"/>
          <w:szCs w:val="24"/>
        </w:rPr>
        <w:t>n off’ assessor</w:t>
      </w:r>
      <w:r w:rsidR="00853D74">
        <w:rPr>
          <w:color w:val="000000" w:themeColor="text1"/>
          <w:sz w:val="24"/>
          <w:szCs w:val="24"/>
        </w:rPr>
        <w:t>;</w:t>
      </w:r>
      <w:r w:rsidR="00151481">
        <w:rPr>
          <w:color w:val="000000" w:themeColor="text1"/>
          <w:sz w:val="24"/>
          <w:szCs w:val="24"/>
        </w:rPr>
        <w:t xml:space="preserve"> </w:t>
      </w:r>
      <w:r w:rsidR="00853D74">
        <w:rPr>
          <w:color w:val="000000" w:themeColor="text1"/>
          <w:sz w:val="24"/>
          <w:szCs w:val="24"/>
        </w:rPr>
        <w:t>t</w:t>
      </w:r>
      <w:r w:rsidR="00D338EA">
        <w:rPr>
          <w:color w:val="000000" w:themeColor="text1"/>
          <w:sz w:val="24"/>
          <w:szCs w:val="24"/>
        </w:rPr>
        <w:t>herefore, at the</w:t>
      </w:r>
      <w:r w:rsidRPr="0075283D">
        <w:rPr>
          <w:color w:val="000000" w:themeColor="text1"/>
          <w:sz w:val="24"/>
          <w:szCs w:val="24"/>
        </w:rPr>
        <w:t xml:space="preserve"> summative </w:t>
      </w:r>
      <w:r w:rsidR="00D338EA">
        <w:rPr>
          <w:color w:val="000000" w:themeColor="text1"/>
          <w:sz w:val="24"/>
          <w:szCs w:val="24"/>
        </w:rPr>
        <w:t xml:space="preserve">stage of the assessment, </w:t>
      </w:r>
      <w:r w:rsidRPr="0075283D">
        <w:rPr>
          <w:color w:val="000000" w:themeColor="text1"/>
          <w:sz w:val="24"/>
          <w:szCs w:val="24"/>
        </w:rPr>
        <w:t>at the end of the academic year, you will be involved in making</w:t>
      </w:r>
      <w:r w:rsidR="00151481">
        <w:rPr>
          <w:color w:val="000000" w:themeColor="text1"/>
          <w:sz w:val="24"/>
          <w:szCs w:val="24"/>
        </w:rPr>
        <w:t xml:space="preserve"> the decision as to whether your l</w:t>
      </w:r>
      <w:r w:rsidR="00213B68">
        <w:rPr>
          <w:color w:val="000000" w:themeColor="text1"/>
          <w:sz w:val="24"/>
          <w:szCs w:val="24"/>
        </w:rPr>
        <w:t>earner</w:t>
      </w:r>
      <w:r w:rsidRPr="0075283D">
        <w:rPr>
          <w:color w:val="000000" w:themeColor="text1"/>
          <w:sz w:val="24"/>
          <w:szCs w:val="24"/>
        </w:rPr>
        <w:t xml:space="preserve"> is ‘fit for purpose and practice’</w:t>
      </w:r>
      <w:r>
        <w:rPr>
          <w:color w:val="000000" w:themeColor="text1"/>
          <w:sz w:val="24"/>
          <w:szCs w:val="24"/>
        </w:rPr>
        <w:t xml:space="preserve"> and eligible to progress onto the next year or graduation.</w:t>
      </w:r>
    </w:p>
    <w:p w14:paraId="75610245" w14:textId="2D18548C" w:rsidR="00EE2640" w:rsidRDefault="00EE2640" w:rsidP="001E79BC">
      <w:pPr>
        <w:tabs>
          <w:tab w:val="num" w:pos="1440"/>
        </w:tabs>
        <w:spacing w:after="0"/>
        <w:rPr>
          <w:color w:val="000000" w:themeColor="text1"/>
          <w:sz w:val="24"/>
          <w:szCs w:val="24"/>
        </w:rPr>
      </w:pPr>
    </w:p>
    <w:p w14:paraId="231DCE3B" w14:textId="64D8FA9D" w:rsidR="00F31521" w:rsidRPr="00455933" w:rsidRDefault="00462A61" w:rsidP="0075283D">
      <w:pPr>
        <w:tabs>
          <w:tab w:val="num" w:pos="1440"/>
        </w:tabs>
        <w:spacing w:after="0" w:line="240" w:lineRule="auto"/>
        <w:rPr>
          <w:rStyle w:val="IntenseReference"/>
          <w:rFonts w:ascii="Calibri" w:hAnsi="Calibri"/>
          <w:sz w:val="36"/>
          <w:szCs w:val="36"/>
        </w:rPr>
      </w:pPr>
      <w:r w:rsidRPr="00455933">
        <w:rPr>
          <w:rStyle w:val="IntenseReference"/>
          <w:rFonts w:ascii="Calibri" w:hAnsi="Calibri"/>
          <w:sz w:val="36"/>
          <w:szCs w:val="36"/>
        </w:rPr>
        <w:t>5</w:t>
      </w:r>
      <w:r w:rsidR="007E39F8" w:rsidRPr="00455933">
        <w:rPr>
          <w:rStyle w:val="IntenseReference"/>
          <w:rFonts w:ascii="Calibri" w:hAnsi="Calibri"/>
          <w:sz w:val="36"/>
          <w:szCs w:val="36"/>
        </w:rPr>
        <w:t xml:space="preserve">.2. </w:t>
      </w:r>
      <w:r w:rsidR="00C46608" w:rsidRPr="00455933">
        <w:rPr>
          <w:rStyle w:val="IntenseReference"/>
          <w:rFonts w:ascii="Calibri" w:hAnsi="Calibri"/>
          <w:sz w:val="36"/>
          <w:szCs w:val="36"/>
        </w:rPr>
        <w:t>PebbleP</w:t>
      </w:r>
      <w:r w:rsidR="00F31521" w:rsidRPr="00455933">
        <w:rPr>
          <w:rStyle w:val="IntenseReference"/>
          <w:rFonts w:ascii="Calibri" w:hAnsi="Calibri"/>
          <w:sz w:val="36"/>
          <w:szCs w:val="36"/>
        </w:rPr>
        <w:t>ad</w:t>
      </w:r>
    </w:p>
    <w:p w14:paraId="4E8CC90D" w14:textId="081E065D" w:rsidR="00F31521" w:rsidRDefault="00F31521" w:rsidP="0075283D">
      <w:pPr>
        <w:tabs>
          <w:tab w:val="num" w:pos="1440"/>
        </w:tabs>
        <w:spacing w:after="0" w:line="240" w:lineRule="auto"/>
        <w:rPr>
          <w:b/>
          <w:color w:val="000000" w:themeColor="text1"/>
          <w:sz w:val="24"/>
          <w:szCs w:val="24"/>
        </w:rPr>
      </w:pPr>
    </w:p>
    <w:p w14:paraId="0193F402" w14:textId="3C1183AD" w:rsidR="00F31521" w:rsidRDefault="00F31521" w:rsidP="003A1135">
      <w:pPr>
        <w:tabs>
          <w:tab w:val="num" w:pos="1440"/>
        </w:tabs>
        <w:spacing w:after="0" w:line="360" w:lineRule="auto"/>
        <w:rPr>
          <w:color w:val="000000" w:themeColor="text1"/>
          <w:sz w:val="24"/>
          <w:szCs w:val="24"/>
        </w:rPr>
      </w:pPr>
      <w:r w:rsidRPr="00F31521">
        <w:rPr>
          <w:color w:val="000000" w:themeColor="text1"/>
          <w:sz w:val="24"/>
          <w:szCs w:val="24"/>
        </w:rPr>
        <w:t>PebblePad is a personal learning and assessment system which offers users the opportunity to utilise e</w:t>
      </w:r>
      <w:r w:rsidR="00F41A6D">
        <w:rPr>
          <w:color w:val="000000" w:themeColor="text1"/>
          <w:sz w:val="24"/>
          <w:szCs w:val="24"/>
        </w:rPr>
        <w:t>-</w:t>
      </w:r>
      <w:r w:rsidRPr="00F31521">
        <w:rPr>
          <w:color w:val="000000" w:themeColor="text1"/>
          <w:sz w:val="24"/>
          <w:szCs w:val="24"/>
        </w:rPr>
        <w:t>portfolio, e-</w:t>
      </w:r>
      <w:r>
        <w:rPr>
          <w:color w:val="000000" w:themeColor="text1"/>
          <w:sz w:val="24"/>
          <w:szCs w:val="24"/>
        </w:rPr>
        <w:t>assessment</w:t>
      </w:r>
      <w:r w:rsidRPr="00F31521">
        <w:rPr>
          <w:color w:val="000000" w:themeColor="text1"/>
          <w:sz w:val="24"/>
          <w:szCs w:val="24"/>
        </w:rPr>
        <w:t xml:space="preserve">. It is widely used by universities </w:t>
      </w:r>
      <w:r>
        <w:rPr>
          <w:color w:val="000000" w:themeColor="text1"/>
          <w:sz w:val="24"/>
          <w:szCs w:val="24"/>
        </w:rPr>
        <w:t xml:space="preserve">and other ambulance services </w:t>
      </w:r>
      <w:r w:rsidRPr="00F31521">
        <w:rPr>
          <w:color w:val="000000" w:themeColor="text1"/>
          <w:sz w:val="24"/>
          <w:szCs w:val="24"/>
        </w:rPr>
        <w:t xml:space="preserve">to help </w:t>
      </w:r>
      <w:r w:rsidR="0009004E">
        <w:rPr>
          <w:color w:val="000000" w:themeColor="text1"/>
          <w:sz w:val="24"/>
          <w:szCs w:val="24"/>
        </w:rPr>
        <w:t>l</w:t>
      </w:r>
      <w:r w:rsidR="00213B68">
        <w:rPr>
          <w:color w:val="000000" w:themeColor="text1"/>
          <w:sz w:val="24"/>
          <w:szCs w:val="24"/>
        </w:rPr>
        <w:t>earner</w:t>
      </w:r>
      <w:r w:rsidRPr="00F31521">
        <w:rPr>
          <w:color w:val="000000" w:themeColor="text1"/>
          <w:sz w:val="24"/>
          <w:szCs w:val="24"/>
        </w:rPr>
        <w:t>s, experience better ways to evidence the skills needed for today's competitive world.</w:t>
      </w:r>
    </w:p>
    <w:p w14:paraId="78F29E67" w14:textId="77777777" w:rsidR="00F31521" w:rsidRPr="00F31521" w:rsidRDefault="00F31521" w:rsidP="003A1135">
      <w:pPr>
        <w:tabs>
          <w:tab w:val="num" w:pos="1440"/>
        </w:tabs>
        <w:spacing w:after="0" w:line="360" w:lineRule="auto"/>
        <w:rPr>
          <w:color w:val="000000" w:themeColor="text1"/>
          <w:sz w:val="24"/>
          <w:szCs w:val="24"/>
        </w:rPr>
      </w:pPr>
    </w:p>
    <w:p w14:paraId="24049C1D" w14:textId="3FB90320" w:rsidR="00F31521" w:rsidRPr="00F31521" w:rsidRDefault="00F41A6D" w:rsidP="003A1135">
      <w:pPr>
        <w:tabs>
          <w:tab w:val="num" w:pos="1440"/>
        </w:tabs>
        <w:spacing w:after="0" w:line="360" w:lineRule="auto"/>
        <w:rPr>
          <w:color w:val="000000" w:themeColor="text1"/>
          <w:sz w:val="24"/>
          <w:szCs w:val="24"/>
        </w:rPr>
      </w:pPr>
      <w:proofErr w:type="spellStart"/>
      <w:r>
        <w:rPr>
          <w:color w:val="000000" w:themeColor="text1"/>
          <w:sz w:val="24"/>
          <w:szCs w:val="24"/>
        </w:rPr>
        <w:t>PebblePad’s</w:t>
      </w:r>
      <w:proofErr w:type="spellEnd"/>
      <w:r w:rsidR="00F31521" w:rsidRPr="00F31521">
        <w:rPr>
          <w:color w:val="000000" w:themeColor="text1"/>
          <w:sz w:val="24"/>
          <w:szCs w:val="24"/>
        </w:rPr>
        <w:t xml:space="preserve"> versatility to support learning anywhere and on any device, offers limitless possibilities to develop graduates who are be</w:t>
      </w:r>
      <w:r w:rsidR="00C46608">
        <w:rPr>
          <w:color w:val="000000" w:themeColor="text1"/>
          <w:sz w:val="24"/>
          <w:szCs w:val="24"/>
        </w:rPr>
        <w:t>tter equipped for their careers</w:t>
      </w:r>
      <w:r w:rsidR="00F31521" w:rsidRPr="00F31521">
        <w:rPr>
          <w:color w:val="000000" w:themeColor="text1"/>
          <w:sz w:val="24"/>
          <w:szCs w:val="24"/>
        </w:rPr>
        <w:t xml:space="preserve">. Every graduating </w:t>
      </w:r>
      <w:r w:rsidR="00213B68">
        <w:rPr>
          <w:color w:val="000000" w:themeColor="text1"/>
          <w:sz w:val="24"/>
          <w:szCs w:val="24"/>
        </w:rPr>
        <w:t>Learner</w:t>
      </w:r>
      <w:r w:rsidR="00F31521" w:rsidRPr="00F31521">
        <w:rPr>
          <w:color w:val="000000" w:themeColor="text1"/>
          <w:sz w:val="24"/>
          <w:szCs w:val="24"/>
        </w:rPr>
        <w:t xml:space="preserve"> can transfer </w:t>
      </w:r>
      <w:r w:rsidR="00FA4FE2">
        <w:rPr>
          <w:color w:val="000000" w:themeColor="text1"/>
          <w:sz w:val="24"/>
          <w:szCs w:val="24"/>
        </w:rPr>
        <w:t xml:space="preserve">their </w:t>
      </w:r>
      <w:r w:rsidR="00F31521" w:rsidRPr="00F31521">
        <w:rPr>
          <w:color w:val="000000" w:themeColor="text1"/>
          <w:sz w:val="24"/>
          <w:szCs w:val="24"/>
        </w:rPr>
        <w:t>content to a free PebblePad personal account, encouraging lifelong learning.</w:t>
      </w:r>
    </w:p>
    <w:p w14:paraId="11BC5DC3" w14:textId="77777777" w:rsidR="00F31521" w:rsidRPr="00F31521" w:rsidRDefault="00F31521" w:rsidP="003A1135">
      <w:pPr>
        <w:tabs>
          <w:tab w:val="num" w:pos="1440"/>
        </w:tabs>
        <w:spacing w:after="0" w:line="360" w:lineRule="auto"/>
        <w:rPr>
          <w:color w:val="000000" w:themeColor="text1"/>
          <w:sz w:val="24"/>
          <w:szCs w:val="24"/>
        </w:rPr>
      </w:pPr>
    </w:p>
    <w:p w14:paraId="50C18304" w14:textId="5DD5696C" w:rsidR="00F31521" w:rsidRPr="00C46608" w:rsidRDefault="00C46608" w:rsidP="003A1135">
      <w:pPr>
        <w:pStyle w:val="ListParagraph"/>
        <w:numPr>
          <w:ilvl w:val="0"/>
          <w:numId w:val="41"/>
        </w:numPr>
        <w:tabs>
          <w:tab w:val="num" w:pos="1440"/>
        </w:tabs>
        <w:spacing w:after="0" w:line="360" w:lineRule="auto"/>
        <w:rPr>
          <w:rFonts w:cstheme="minorHAnsi"/>
          <w:color w:val="000000" w:themeColor="text1"/>
          <w:sz w:val="24"/>
          <w:szCs w:val="24"/>
        </w:rPr>
      </w:pPr>
      <w:r w:rsidRPr="00C46608">
        <w:rPr>
          <w:rFonts w:cstheme="minorHAnsi"/>
          <w:color w:val="000000" w:themeColor="text1"/>
          <w:sz w:val="24"/>
          <w:szCs w:val="24"/>
        </w:rPr>
        <w:t xml:space="preserve">Use this guide to introduce you to PebblePad </w:t>
      </w:r>
    </w:p>
    <w:p w14:paraId="2B0308C3" w14:textId="77777777" w:rsidR="00F31521" w:rsidRPr="00F31521" w:rsidRDefault="004E06B6" w:rsidP="003A1135">
      <w:pPr>
        <w:spacing w:after="0" w:line="360" w:lineRule="auto"/>
        <w:ind w:firstLine="720"/>
        <w:rPr>
          <w:rFonts w:eastAsia="Calibri" w:cstheme="minorHAnsi"/>
          <w:sz w:val="24"/>
          <w:szCs w:val="24"/>
          <w:lang w:eastAsia="en-GB"/>
        </w:rPr>
      </w:pPr>
      <w:hyperlink r:id="rId43" w:history="1">
        <w:r w:rsidR="00F31521" w:rsidRPr="00C46608">
          <w:rPr>
            <w:rFonts w:eastAsia="Calibri" w:cstheme="minorHAnsi"/>
            <w:color w:val="0000FF"/>
            <w:sz w:val="24"/>
            <w:szCs w:val="24"/>
            <w:u w:val="single"/>
            <w:lang w:eastAsia="en-GB"/>
          </w:rPr>
          <w:t>https://sway.com/SL2JJeYpIGPP7RTr</w:t>
        </w:r>
      </w:hyperlink>
    </w:p>
    <w:p w14:paraId="57A27EEC" w14:textId="77777777" w:rsidR="00F31521" w:rsidRPr="00F31521" w:rsidRDefault="00F31521" w:rsidP="00F31521">
      <w:pPr>
        <w:spacing w:after="0" w:line="240" w:lineRule="auto"/>
        <w:rPr>
          <w:rFonts w:eastAsia="Calibri" w:cstheme="minorHAnsi"/>
          <w:sz w:val="24"/>
          <w:szCs w:val="24"/>
          <w:lang w:eastAsia="en-GB"/>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7320"/>
      </w:tblGrid>
      <w:tr w:rsidR="00C46608" w:rsidRPr="001D1719" w14:paraId="3BDC3ECA" w14:textId="77777777" w:rsidTr="001D1719">
        <w:tc>
          <w:tcPr>
            <w:tcW w:w="2439" w:type="dxa"/>
            <w:shd w:val="clear" w:color="auto" w:fill="auto"/>
          </w:tcPr>
          <w:p w14:paraId="5A160CDC" w14:textId="37CE23BD" w:rsidR="00C46608" w:rsidRPr="001D1719" w:rsidRDefault="00C46608" w:rsidP="003D4017">
            <w:pPr>
              <w:rPr>
                <w:rFonts w:ascii="Arial" w:hAnsi="Arial" w:cs="Arial"/>
                <w:sz w:val="20"/>
                <w:szCs w:val="20"/>
              </w:rPr>
            </w:pPr>
            <w:r w:rsidRPr="001D1719">
              <w:rPr>
                <w:rFonts w:ascii="Arial" w:hAnsi="Arial" w:cs="Arial"/>
                <w:sz w:val="20"/>
                <w:szCs w:val="20"/>
              </w:rPr>
              <w:t>Ongoing achievement is recorded via PebblePad</w:t>
            </w:r>
          </w:p>
          <w:p w14:paraId="1AF82A77" w14:textId="77777777" w:rsidR="00C46608" w:rsidRPr="001D1719" w:rsidRDefault="00C46608" w:rsidP="003D4017">
            <w:pPr>
              <w:rPr>
                <w:rFonts w:ascii="Arial" w:hAnsi="Arial" w:cs="Arial"/>
                <w:sz w:val="20"/>
                <w:szCs w:val="20"/>
              </w:rPr>
            </w:pPr>
          </w:p>
        </w:tc>
        <w:tc>
          <w:tcPr>
            <w:tcW w:w="7320" w:type="dxa"/>
            <w:shd w:val="clear" w:color="auto" w:fill="auto"/>
          </w:tcPr>
          <w:p w14:paraId="3D81E934" w14:textId="2AE2211F" w:rsidR="00C46608" w:rsidRPr="001D1719" w:rsidRDefault="00C46608" w:rsidP="00C46608">
            <w:pPr>
              <w:rPr>
                <w:rFonts w:ascii="Arial" w:hAnsi="Arial" w:cs="Arial"/>
                <w:sz w:val="20"/>
                <w:szCs w:val="20"/>
              </w:rPr>
            </w:pPr>
            <w:r w:rsidRPr="001D1719">
              <w:rPr>
                <w:rFonts w:ascii="Arial" w:hAnsi="Arial" w:cs="Arial"/>
                <w:sz w:val="20"/>
                <w:szCs w:val="20"/>
              </w:rPr>
              <w:t xml:space="preserve">A record of your </w:t>
            </w:r>
            <w:r w:rsidR="00213B68">
              <w:rPr>
                <w:rFonts w:ascii="Arial" w:hAnsi="Arial" w:cs="Arial"/>
                <w:sz w:val="20"/>
                <w:szCs w:val="20"/>
              </w:rPr>
              <w:t>Learner</w:t>
            </w:r>
            <w:r w:rsidRPr="001D1719">
              <w:rPr>
                <w:rFonts w:ascii="Arial" w:hAnsi="Arial" w:cs="Arial"/>
                <w:sz w:val="20"/>
                <w:szCs w:val="20"/>
              </w:rPr>
              <w:t xml:space="preserve">’s progression that results from their activity within clinical practice. PebblePad is created and completed by the </w:t>
            </w:r>
            <w:r w:rsidR="00213B68">
              <w:rPr>
                <w:rFonts w:ascii="Arial" w:hAnsi="Arial" w:cs="Arial"/>
                <w:sz w:val="20"/>
                <w:szCs w:val="20"/>
              </w:rPr>
              <w:t>Learner</w:t>
            </w:r>
            <w:r w:rsidRPr="001D1719">
              <w:rPr>
                <w:rFonts w:ascii="Arial" w:hAnsi="Arial" w:cs="Arial"/>
                <w:sz w:val="20"/>
                <w:szCs w:val="20"/>
              </w:rPr>
              <w:t>, but your contribution towards it is crucial to creating a global view of their achievements in practice.</w:t>
            </w:r>
          </w:p>
        </w:tc>
      </w:tr>
      <w:tr w:rsidR="00C46608" w:rsidRPr="00EB76B8" w14:paraId="42B006A6" w14:textId="77777777" w:rsidTr="001D1719">
        <w:tc>
          <w:tcPr>
            <w:tcW w:w="2439" w:type="dxa"/>
            <w:shd w:val="clear" w:color="auto" w:fill="auto"/>
          </w:tcPr>
          <w:p w14:paraId="0B61AF7E" w14:textId="77777777" w:rsidR="00C46608" w:rsidRPr="001D1719" w:rsidRDefault="00C46608" w:rsidP="003D4017">
            <w:pPr>
              <w:rPr>
                <w:rFonts w:ascii="Arial" w:hAnsi="Arial" w:cs="Arial"/>
                <w:sz w:val="20"/>
                <w:szCs w:val="20"/>
              </w:rPr>
            </w:pPr>
            <w:r w:rsidRPr="001D1719">
              <w:rPr>
                <w:rFonts w:ascii="Arial" w:hAnsi="Arial" w:cs="Arial"/>
                <w:sz w:val="20"/>
                <w:szCs w:val="20"/>
              </w:rPr>
              <w:t xml:space="preserve">Learning contract </w:t>
            </w:r>
          </w:p>
        </w:tc>
        <w:tc>
          <w:tcPr>
            <w:tcW w:w="7320" w:type="dxa"/>
            <w:shd w:val="clear" w:color="auto" w:fill="auto"/>
          </w:tcPr>
          <w:p w14:paraId="3D961BA9" w14:textId="45A7A932" w:rsidR="00C46608" w:rsidRPr="001D1719" w:rsidRDefault="00C46608" w:rsidP="00C46608">
            <w:pPr>
              <w:rPr>
                <w:rFonts w:ascii="Arial" w:hAnsi="Arial" w:cs="Arial"/>
                <w:color w:val="FF0000"/>
                <w:sz w:val="20"/>
                <w:szCs w:val="20"/>
              </w:rPr>
            </w:pPr>
            <w:r w:rsidRPr="001D1719">
              <w:rPr>
                <w:rFonts w:ascii="Arial" w:hAnsi="Arial" w:cs="Arial"/>
                <w:sz w:val="20"/>
                <w:szCs w:val="20"/>
              </w:rPr>
              <w:t xml:space="preserve">A learning contract refers to a list of identified learning objectives that have been agreed by you and your </w:t>
            </w:r>
            <w:r w:rsidR="00213B68">
              <w:rPr>
                <w:rFonts w:ascii="Arial" w:hAnsi="Arial" w:cs="Arial"/>
                <w:sz w:val="20"/>
                <w:szCs w:val="20"/>
              </w:rPr>
              <w:t>Learner</w:t>
            </w:r>
            <w:r w:rsidRPr="001D1719">
              <w:rPr>
                <w:rFonts w:ascii="Arial" w:hAnsi="Arial" w:cs="Arial"/>
                <w:sz w:val="20"/>
                <w:szCs w:val="20"/>
              </w:rPr>
              <w:t xml:space="preserve"> at the beginning of each placement block. </w:t>
            </w:r>
          </w:p>
        </w:tc>
      </w:tr>
      <w:tr w:rsidR="00C46608" w:rsidRPr="0084493B" w14:paraId="3F524FF9" w14:textId="77777777" w:rsidTr="001D1719">
        <w:tc>
          <w:tcPr>
            <w:tcW w:w="2439" w:type="dxa"/>
            <w:shd w:val="clear" w:color="auto" w:fill="auto"/>
          </w:tcPr>
          <w:p w14:paraId="75FBE97D" w14:textId="77777777" w:rsidR="00C46608" w:rsidRPr="001D1719" w:rsidRDefault="00C46608" w:rsidP="003D4017">
            <w:pPr>
              <w:rPr>
                <w:rFonts w:ascii="Arial" w:hAnsi="Arial" w:cs="Arial"/>
                <w:sz w:val="20"/>
                <w:szCs w:val="20"/>
              </w:rPr>
            </w:pPr>
            <w:r w:rsidRPr="001D1719">
              <w:rPr>
                <w:rFonts w:ascii="Arial" w:hAnsi="Arial" w:cs="Arial"/>
                <w:sz w:val="20"/>
                <w:szCs w:val="20"/>
              </w:rPr>
              <w:t xml:space="preserve">Formative assessment </w:t>
            </w:r>
          </w:p>
        </w:tc>
        <w:tc>
          <w:tcPr>
            <w:tcW w:w="7320" w:type="dxa"/>
            <w:shd w:val="clear" w:color="auto" w:fill="auto"/>
          </w:tcPr>
          <w:p w14:paraId="208F94F5" w14:textId="715E43FD" w:rsidR="00C46608" w:rsidRPr="00F41A6D" w:rsidRDefault="00C46608" w:rsidP="001D1719">
            <w:pPr>
              <w:rPr>
                <w:rFonts w:ascii="Arial" w:hAnsi="Arial" w:cs="Arial"/>
                <w:b/>
                <w:sz w:val="20"/>
                <w:szCs w:val="20"/>
              </w:rPr>
            </w:pPr>
            <w:r w:rsidRPr="001D1719">
              <w:rPr>
                <w:rFonts w:ascii="Arial" w:hAnsi="Arial" w:cs="Arial"/>
                <w:sz w:val="20"/>
                <w:szCs w:val="20"/>
              </w:rPr>
              <w:t xml:space="preserve">This is the continual stage of any education, </w:t>
            </w:r>
            <w:r w:rsidR="00213B68">
              <w:rPr>
                <w:rFonts w:ascii="Arial" w:hAnsi="Arial" w:cs="Arial"/>
                <w:sz w:val="20"/>
                <w:szCs w:val="20"/>
              </w:rPr>
              <w:t>Learner</w:t>
            </w:r>
            <w:r w:rsidRPr="001D1719">
              <w:rPr>
                <w:rFonts w:ascii="Arial" w:hAnsi="Arial" w:cs="Arial"/>
                <w:sz w:val="20"/>
                <w:szCs w:val="20"/>
              </w:rPr>
              <w:t>s are ‘forming’ their ideas and progression is beginning to take place. These stages</w:t>
            </w:r>
            <w:r w:rsidR="0047354E" w:rsidRPr="001D1719">
              <w:rPr>
                <w:rFonts w:ascii="Arial" w:hAnsi="Arial" w:cs="Arial"/>
                <w:sz w:val="20"/>
                <w:szCs w:val="20"/>
              </w:rPr>
              <w:t xml:space="preserve"> are continual evaluations of your </w:t>
            </w:r>
            <w:r w:rsidR="00213B68">
              <w:rPr>
                <w:rFonts w:ascii="Arial" w:hAnsi="Arial" w:cs="Arial"/>
                <w:sz w:val="20"/>
                <w:szCs w:val="20"/>
              </w:rPr>
              <w:t>Learner</w:t>
            </w:r>
            <w:r w:rsidR="001D1719" w:rsidRPr="001D1719">
              <w:rPr>
                <w:rFonts w:ascii="Arial" w:hAnsi="Arial" w:cs="Arial"/>
                <w:sz w:val="20"/>
                <w:szCs w:val="20"/>
              </w:rPr>
              <w:t>’s</w:t>
            </w:r>
            <w:r w:rsidR="0047354E" w:rsidRPr="001D1719">
              <w:rPr>
                <w:rFonts w:ascii="Arial" w:hAnsi="Arial" w:cs="Arial"/>
                <w:sz w:val="20"/>
                <w:szCs w:val="20"/>
              </w:rPr>
              <w:t xml:space="preserve"> comprehension and learning need</w:t>
            </w:r>
            <w:r w:rsidR="001D1719" w:rsidRPr="001D1719">
              <w:rPr>
                <w:rFonts w:ascii="Arial" w:hAnsi="Arial" w:cs="Arial"/>
                <w:sz w:val="20"/>
                <w:szCs w:val="20"/>
              </w:rPr>
              <w:t xml:space="preserve">s, with a view to </w:t>
            </w:r>
            <w:r w:rsidR="0047354E" w:rsidRPr="001D1719">
              <w:rPr>
                <w:rFonts w:ascii="Arial" w:hAnsi="Arial" w:cs="Arial"/>
                <w:sz w:val="20"/>
                <w:szCs w:val="20"/>
              </w:rPr>
              <w:t>prog</w:t>
            </w:r>
            <w:r w:rsidR="001D1719" w:rsidRPr="001D1719">
              <w:rPr>
                <w:rFonts w:ascii="Arial" w:hAnsi="Arial" w:cs="Arial"/>
                <w:sz w:val="20"/>
                <w:szCs w:val="20"/>
              </w:rPr>
              <w:t>ression.</w:t>
            </w:r>
            <w:r w:rsidR="0047354E" w:rsidRPr="001D1719">
              <w:rPr>
                <w:rFonts w:ascii="Arial" w:hAnsi="Arial" w:cs="Arial"/>
                <w:sz w:val="20"/>
                <w:szCs w:val="20"/>
              </w:rPr>
              <w:t xml:space="preserve"> Detailed information such as learning contracts and development plans should be used throughout this period</w:t>
            </w:r>
            <w:r w:rsidR="001D1719" w:rsidRPr="001D1719">
              <w:rPr>
                <w:rFonts w:ascii="Arial" w:hAnsi="Arial" w:cs="Arial"/>
                <w:sz w:val="20"/>
                <w:szCs w:val="20"/>
              </w:rPr>
              <w:t>.</w:t>
            </w:r>
            <w:r w:rsidR="00F41A6D">
              <w:rPr>
                <w:rFonts w:ascii="Arial" w:hAnsi="Arial" w:cs="Arial"/>
                <w:sz w:val="20"/>
                <w:szCs w:val="20"/>
              </w:rPr>
              <w:t xml:space="preserve"> </w:t>
            </w:r>
            <w:r w:rsidR="00F41A6D">
              <w:rPr>
                <w:rFonts w:ascii="Arial" w:hAnsi="Arial" w:cs="Arial"/>
                <w:b/>
                <w:sz w:val="20"/>
                <w:szCs w:val="20"/>
              </w:rPr>
              <w:t>Durin</w:t>
            </w:r>
            <w:r w:rsidR="004011C0">
              <w:rPr>
                <w:rFonts w:ascii="Arial" w:hAnsi="Arial" w:cs="Arial"/>
                <w:b/>
                <w:sz w:val="20"/>
                <w:szCs w:val="20"/>
              </w:rPr>
              <w:t>g each academic year there are 3</w:t>
            </w:r>
            <w:r w:rsidR="00F41A6D">
              <w:rPr>
                <w:rFonts w:ascii="Arial" w:hAnsi="Arial" w:cs="Arial"/>
                <w:b/>
                <w:sz w:val="20"/>
                <w:szCs w:val="20"/>
              </w:rPr>
              <w:t xml:space="preserve"> formative review points. </w:t>
            </w:r>
          </w:p>
        </w:tc>
      </w:tr>
      <w:tr w:rsidR="00C46608" w:rsidRPr="00C04BF8" w14:paraId="402B173E" w14:textId="77777777" w:rsidTr="001D1719">
        <w:tc>
          <w:tcPr>
            <w:tcW w:w="2439" w:type="dxa"/>
            <w:shd w:val="clear" w:color="auto" w:fill="auto"/>
          </w:tcPr>
          <w:p w14:paraId="53D2DC8C" w14:textId="77777777" w:rsidR="00C46608" w:rsidRPr="001D1719" w:rsidRDefault="00C46608" w:rsidP="003D4017">
            <w:pPr>
              <w:rPr>
                <w:rFonts w:ascii="Arial" w:hAnsi="Arial" w:cs="Arial"/>
                <w:sz w:val="20"/>
                <w:szCs w:val="20"/>
              </w:rPr>
            </w:pPr>
            <w:r w:rsidRPr="001D1719">
              <w:rPr>
                <w:rFonts w:ascii="Arial" w:hAnsi="Arial" w:cs="Arial"/>
                <w:sz w:val="20"/>
                <w:szCs w:val="20"/>
              </w:rPr>
              <w:t>Summative Learning Outcomes</w:t>
            </w:r>
          </w:p>
        </w:tc>
        <w:tc>
          <w:tcPr>
            <w:tcW w:w="7320" w:type="dxa"/>
            <w:shd w:val="clear" w:color="auto" w:fill="auto"/>
          </w:tcPr>
          <w:p w14:paraId="0A3F5C63" w14:textId="24C6A228" w:rsidR="001D1719" w:rsidRDefault="001D1719" w:rsidP="001D1719">
            <w:pPr>
              <w:spacing w:line="240" w:lineRule="auto"/>
              <w:rPr>
                <w:rFonts w:ascii="Arial" w:hAnsi="Arial" w:cs="Arial"/>
                <w:sz w:val="20"/>
                <w:szCs w:val="20"/>
              </w:rPr>
            </w:pPr>
            <w:r>
              <w:rPr>
                <w:rFonts w:ascii="Arial" w:hAnsi="Arial" w:cs="Arial"/>
                <w:sz w:val="20"/>
                <w:szCs w:val="20"/>
              </w:rPr>
              <w:t xml:space="preserve">You are required to </w:t>
            </w:r>
            <w:r w:rsidR="00C46608" w:rsidRPr="001D1719">
              <w:rPr>
                <w:rFonts w:ascii="Arial" w:hAnsi="Arial" w:cs="Arial"/>
                <w:sz w:val="20"/>
                <w:szCs w:val="20"/>
              </w:rPr>
              <w:t xml:space="preserve">identify whether </w:t>
            </w:r>
            <w:r>
              <w:rPr>
                <w:rFonts w:ascii="Arial" w:hAnsi="Arial" w:cs="Arial"/>
                <w:sz w:val="20"/>
                <w:szCs w:val="20"/>
              </w:rPr>
              <w:t xml:space="preserve">your </w:t>
            </w:r>
            <w:r w:rsidR="00213B68">
              <w:rPr>
                <w:rFonts w:ascii="Arial" w:hAnsi="Arial" w:cs="Arial"/>
                <w:sz w:val="20"/>
                <w:szCs w:val="20"/>
              </w:rPr>
              <w:t>Learner</w:t>
            </w:r>
            <w:r w:rsidR="00C46608" w:rsidRPr="001D1719">
              <w:rPr>
                <w:rFonts w:ascii="Arial" w:hAnsi="Arial" w:cs="Arial"/>
                <w:sz w:val="20"/>
                <w:szCs w:val="20"/>
              </w:rPr>
              <w:t xml:space="preserve"> has successfully completed the required summative learning objectives for the </w:t>
            </w:r>
            <w:proofErr w:type="gramStart"/>
            <w:r w:rsidR="00C46608" w:rsidRPr="001D1719">
              <w:rPr>
                <w:rFonts w:ascii="Arial" w:hAnsi="Arial" w:cs="Arial"/>
                <w:sz w:val="20"/>
                <w:szCs w:val="20"/>
              </w:rPr>
              <w:t>particular stage</w:t>
            </w:r>
            <w:proofErr w:type="gramEnd"/>
            <w:r w:rsidR="00C46608" w:rsidRPr="001D1719">
              <w:rPr>
                <w:rFonts w:ascii="Arial" w:hAnsi="Arial" w:cs="Arial"/>
                <w:sz w:val="20"/>
                <w:szCs w:val="20"/>
              </w:rPr>
              <w:t xml:space="preserve"> of their academic programme</w:t>
            </w:r>
            <w:r>
              <w:rPr>
                <w:rFonts w:ascii="Arial" w:hAnsi="Arial" w:cs="Arial"/>
                <w:sz w:val="20"/>
                <w:szCs w:val="20"/>
              </w:rPr>
              <w:t>.</w:t>
            </w:r>
          </w:p>
          <w:p w14:paraId="1CB946A4" w14:textId="21D883A7" w:rsidR="00C46608" w:rsidRPr="001D1719" w:rsidRDefault="001D1719" w:rsidP="001D1719">
            <w:pPr>
              <w:spacing w:line="240" w:lineRule="auto"/>
              <w:rPr>
                <w:rFonts w:ascii="Arial" w:hAnsi="Arial" w:cs="Arial"/>
                <w:sz w:val="20"/>
                <w:szCs w:val="20"/>
              </w:rPr>
            </w:pPr>
            <w:r w:rsidRPr="001D1719">
              <w:rPr>
                <w:rFonts w:ascii="Arial" w:hAnsi="Arial" w:cs="Arial"/>
                <w:sz w:val="20"/>
                <w:szCs w:val="20"/>
                <w:u w:val="single"/>
              </w:rPr>
              <w:t>Formative feedback should be used</w:t>
            </w:r>
            <w:r w:rsidR="00C46608" w:rsidRPr="001D1719">
              <w:rPr>
                <w:rFonts w:ascii="Arial" w:hAnsi="Arial" w:cs="Arial"/>
                <w:sz w:val="20"/>
                <w:szCs w:val="20"/>
              </w:rPr>
              <w:t xml:space="preserve">: </w:t>
            </w:r>
          </w:p>
          <w:p w14:paraId="0AD7CC0F" w14:textId="2B35CF18" w:rsidR="00C46608" w:rsidRPr="001D1719" w:rsidRDefault="00C46608" w:rsidP="001D1719">
            <w:pPr>
              <w:spacing w:line="240" w:lineRule="auto"/>
              <w:rPr>
                <w:rFonts w:ascii="Arial" w:hAnsi="Arial" w:cs="Arial"/>
                <w:sz w:val="20"/>
                <w:szCs w:val="20"/>
              </w:rPr>
            </w:pPr>
            <w:r w:rsidRPr="001D1719">
              <w:rPr>
                <w:rFonts w:ascii="Arial" w:hAnsi="Arial" w:cs="Arial"/>
                <w:sz w:val="20"/>
                <w:szCs w:val="20"/>
              </w:rPr>
              <w:t xml:space="preserve">Colleagues the </w:t>
            </w:r>
            <w:r w:rsidR="00213B68">
              <w:rPr>
                <w:rFonts w:ascii="Arial" w:hAnsi="Arial" w:cs="Arial"/>
                <w:sz w:val="20"/>
                <w:szCs w:val="20"/>
              </w:rPr>
              <w:t>learner</w:t>
            </w:r>
            <w:r w:rsidRPr="001D1719">
              <w:rPr>
                <w:rFonts w:ascii="Arial" w:hAnsi="Arial" w:cs="Arial"/>
                <w:sz w:val="20"/>
                <w:szCs w:val="20"/>
              </w:rPr>
              <w:t xml:space="preserve"> has worked with</w:t>
            </w:r>
            <w:r w:rsidR="001D1719">
              <w:rPr>
                <w:rFonts w:ascii="Arial" w:hAnsi="Arial" w:cs="Arial"/>
                <w:sz w:val="20"/>
                <w:szCs w:val="20"/>
              </w:rPr>
              <w:t xml:space="preserve"> = statements from other</w:t>
            </w:r>
          </w:p>
          <w:p w14:paraId="13BC240F" w14:textId="19523C1D" w:rsidR="00C46608" w:rsidRPr="001D1719" w:rsidRDefault="00C46608" w:rsidP="001D1719">
            <w:pPr>
              <w:spacing w:line="240" w:lineRule="auto"/>
              <w:rPr>
                <w:rFonts w:ascii="Arial" w:hAnsi="Arial" w:cs="Arial"/>
                <w:sz w:val="20"/>
                <w:szCs w:val="20"/>
              </w:rPr>
            </w:pPr>
            <w:r w:rsidRPr="001D1719">
              <w:rPr>
                <w:rFonts w:ascii="Arial" w:hAnsi="Arial" w:cs="Arial"/>
                <w:sz w:val="20"/>
                <w:szCs w:val="20"/>
              </w:rPr>
              <w:t>The learning contract or development plan</w:t>
            </w:r>
            <w:r w:rsidR="001D1719">
              <w:rPr>
                <w:rFonts w:ascii="Arial" w:hAnsi="Arial" w:cs="Arial"/>
                <w:sz w:val="20"/>
                <w:szCs w:val="20"/>
              </w:rPr>
              <w:t xml:space="preserve"> = evidence of progression to support SLO</w:t>
            </w:r>
          </w:p>
          <w:p w14:paraId="33C0074D" w14:textId="5EC396A8" w:rsidR="00C46608" w:rsidRPr="001D1719" w:rsidRDefault="00C46608" w:rsidP="001D1719">
            <w:pPr>
              <w:spacing w:line="240" w:lineRule="auto"/>
              <w:rPr>
                <w:rFonts w:ascii="Arial" w:hAnsi="Arial" w:cs="Arial"/>
                <w:sz w:val="20"/>
                <w:szCs w:val="20"/>
              </w:rPr>
            </w:pPr>
            <w:r w:rsidRPr="001D1719">
              <w:rPr>
                <w:rFonts w:ascii="Arial" w:hAnsi="Arial" w:cs="Arial"/>
                <w:sz w:val="20"/>
                <w:szCs w:val="20"/>
              </w:rPr>
              <w:t>Summative learning outcomes (SLOs)</w:t>
            </w:r>
            <w:r w:rsidR="001D1719">
              <w:rPr>
                <w:rFonts w:ascii="Arial" w:hAnsi="Arial" w:cs="Arial"/>
                <w:sz w:val="20"/>
                <w:szCs w:val="20"/>
              </w:rPr>
              <w:t xml:space="preserve"> statements within PebblePad can be reviewed throughout the year</w:t>
            </w:r>
          </w:p>
          <w:p w14:paraId="3AE46F83" w14:textId="77777777" w:rsidR="00C46608" w:rsidRDefault="001D1719" w:rsidP="001D1719">
            <w:pPr>
              <w:spacing w:line="240" w:lineRule="auto"/>
              <w:rPr>
                <w:rFonts w:ascii="Arial" w:hAnsi="Arial" w:cs="Arial"/>
                <w:color w:val="0000FF"/>
                <w:sz w:val="20"/>
                <w:szCs w:val="20"/>
              </w:rPr>
            </w:pPr>
            <w:r>
              <w:rPr>
                <w:rFonts w:ascii="Arial" w:hAnsi="Arial" w:cs="Arial"/>
                <w:sz w:val="20"/>
                <w:szCs w:val="20"/>
              </w:rPr>
              <w:t xml:space="preserve">Help with this can be sought from </w:t>
            </w:r>
            <w:r w:rsidR="00C46608" w:rsidRPr="001D1719">
              <w:rPr>
                <w:rFonts w:ascii="Arial" w:hAnsi="Arial" w:cs="Arial"/>
                <w:sz w:val="20"/>
                <w:szCs w:val="20"/>
              </w:rPr>
              <w:t>Programme/module handbook</w:t>
            </w:r>
            <w:r w:rsidR="00C46608" w:rsidRPr="001D1719">
              <w:rPr>
                <w:rFonts w:ascii="Arial" w:hAnsi="Arial" w:cs="Arial"/>
                <w:color w:val="0000FF"/>
                <w:sz w:val="20"/>
                <w:szCs w:val="20"/>
              </w:rPr>
              <w:t xml:space="preserve"> </w:t>
            </w:r>
          </w:p>
          <w:p w14:paraId="2FEA0769" w14:textId="256B9325" w:rsidR="001D1719" w:rsidRPr="001D1719" w:rsidRDefault="004E06B6" w:rsidP="001D1719">
            <w:pPr>
              <w:spacing w:line="240" w:lineRule="auto"/>
              <w:rPr>
                <w:rFonts w:ascii="Arial" w:hAnsi="Arial" w:cs="Arial"/>
                <w:color w:val="0000FF"/>
                <w:sz w:val="16"/>
                <w:szCs w:val="16"/>
              </w:rPr>
            </w:pPr>
            <w:hyperlink r:id="rId44" w:history="1">
              <w:r w:rsidR="00645B44" w:rsidRPr="00084852">
                <w:rPr>
                  <w:rStyle w:val="Hyperlink"/>
                  <w:rFonts w:ascii="Arial" w:hAnsi="Arial" w:cs="Arial"/>
                  <w:sz w:val="16"/>
                  <w:szCs w:val="16"/>
                </w:rPr>
                <w:t>https://dle.plymouth.ac.uk/pluginfile.php/576136/mod_resource/content/1/Paramedic%20Practitioner%20Programme%20Handbook%202016-17%20Final.pdf</w:t>
              </w:r>
            </w:hyperlink>
          </w:p>
        </w:tc>
      </w:tr>
      <w:tr w:rsidR="00C46608" w:rsidRPr="00C04BF8" w14:paraId="4CBCA72E" w14:textId="77777777" w:rsidTr="001D1719">
        <w:tc>
          <w:tcPr>
            <w:tcW w:w="2439" w:type="dxa"/>
            <w:shd w:val="clear" w:color="auto" w:fill="auto"/>
          </w:tcPr>
          <w:p w14:paraId="50278608" w14:textId="090C65EE" w:rsidR="00C46608" w:rsidRPr="001D1719" w:rsidRDefault="001D1719" w:rsidP="001D1719">
            <w:pPr>
              <w:spacing w:line="240" w:lineRule="auto"/>
              <w:rPr>
                <w:rFonts w:ascii="Arial" w:hAnsi="Arial" w:cs="Arial"/>
                <w:sz w:val="20"/>
                <w:szCs w:val="20"/>
              </w:rPr>
            </w:pPr>
            <w:r w:rsidRPr="001D1719">
              <w:rPr>
                <w:rFonts w:ascii="Arial" w:hAnsi="Arial" w:cs="Arial"/>
                <w:sz w:val="20"/>
                <w:szCs w:val="20"/>
              </w:rPr>
              <w:lastRenderedPageBreak/>
              <w:t xml:space="preserve">Paramedic </w:t>
            </w:r>
            <w:r w:rsidR="00C46608" w:rsidRPr="001D1719">
              <w:rPr>
                <w:rFonts w:ascii="Arial" w:hAnsi="Arial" w:cs="Arial"/>
                <w:sz w:val="20"/>
                <w:szCs w:val="20"/>
              </w:rPr>
              <w:t>Placement Team</w:t>
            </w:r>
          </w:p>
        </w:tc>
        <w:tc>
          <w:tcPr>
            <w:tcW w:w="7320" w:type="dxa"/>
            <w:shd w:val="clear" w:color="auto" w:fill="auto"/>
          </w:tcPr>
          <w:p w14:paraId="174DB8F3" w14:textId="38E4B367" w:rsidR="00C46608" w:rsidRPr="001D1719" w:rsidRDefault="00C46608" w:rsidP="001D1719">
            <w:pPr>
              <w:spacing w:line="240" w:lineRule="auto"/>
              <w:rPr>
                <w:rFonts w:ascii="Arial" w:hAnsi="Arial" w:cs="Arial"/>
                <w:sz w:val="20"/>
                <w:szCs w:val="20"/>
              </w:rPr>
            </w:pPr>
            <w:r w:rsidRPr="001D1719">
              <w:rPr>
                <w:rFonts w:ascii="Arial" w:hAnsi="Arial" w:cs="Arial"/>
                <w:sz w:val="20"/>
                <w:szCs w:val="20"/>
              </w:rPr>
              <w:t xml:space="preserve">This team is there to support and offer guidance to </w:t>
            </w:r>
            <w:r w:rsidR="001D1719" w:rsidRPr="001D1719">
              <w:rPr>
                <w:rFonts w:ascii="Arial" w:hAnsi="Arial" w:cs="Arial"/>
                <w:sz w:val="20"/>
                <w:szCs w:val="20"/>
              </w:rPr>
              <w:t xml:space="preserve">the </w:t>
            </w:r>
            <w:proofErr w:type="spellStart"/>
            <w:r w:rsidR="001D1719" w:rsidRPr="001D1719">
              <w:rPr>
                <w:rFonts w:ascii="Arial" w:hAnsi="Arial" w:cs="Arial"/>
                <w:sz w:val="20"/>
                <w:szCs w:val="20"/>
              </w:rPr>
              <w:t>PEds</w:t>
            </w:r>
            <w:proofErr w:type="spellEnd"/>
            <w:r w:rsidRPr="001D1719">
              <w:rPr>
                <w:rFonts w:ascii="Arial" w:hAnsi="Arial" w:cs="Arial"/>
                <w:sz w:val="20"/>
                <w:szCs w:val="20"/>
              </w:rPr>
              <w:t xml:space="preserve">. They can be consulted at any stage of the </w:t>
            </w:r>
            <w:r w:rsidR="00213B68">
              <w:rPr>
                <w:rFonts w:ascii="Arial" w:hAnsi="Arial" w:cs="Arial"/>
                <w:sz w:val="20"/>
                <w:szCs w:val="20"/>
              </w:rPr>
              <w:t>learner</w:t>
            </w:r>
            <w:r w:rsidRPr="001D1719">
              <w:rPr>
                <w:rFonts w:ascii="Arial" w:hAnsi="Arial" w:cs="Arial"/>
                <w:sz w:val="20"/>
                <w:szCs w:val="20"/>
              </w:rPr>
              <w:t xml:space="preserve">’s placement especially if the mentor or others have concerns or questions. </w:t>
            </w:r>
          </w:p>
          <w:p w14:paraId="5F738BE3" w14:textId="5832843C" w:rsidR="001D1719" w:rsidRPr="001D1719" w:rsidRDefault="004E06B6" w:rsidP="001D1719">
            <w:pPr>
              <w:spacing w:line="240" w:lineRule="auto"/>
              <w:rPr>
                <w:rFonts w:ascii="Arial" w:hAnsi="Arial" w:cs="Arial"/>
                <w:sz w:val="20"/>
                <w:szCs w:val="20"/>
              </w:rPr>
            </w:pPr>
            <w:hyperlink r:id="rId45" w:history="1">
              <w:r w:rsidR="001D1719" w:rsidRPr="002260AA">
                <w:rPr>
                  <w:rStyle w:val="Hyperlink"/>
                  <w:rFonts w:ascii="Arial" w:hAnsi="Arial" w:cs="Arial"/>
                  <w:sz w:val="20"/>
                  <w:szCs w:val="20"/>
                </w:rPr>
                <w:t>paramedicplacements@plymouth.ac.uk</w:t>
              </w:r>
            </w:hyperlink>
            <w:r w:rsidR="001D1719">
              <w:rPr>
                <w:rFonts w:ascii="Arial" w:hAnsi="Arial" w:cs="Arial"/>
                <w:sz w:val="20"/>
                <w:szCs w:val="20"/>
              </w:rPr>
              <w:t xml:space="preserve"> </w:t>
            </w:r>
          </w:p>
          <w:p w14:paraId="496E7157" w14:textId="14EB15B0" w:rsidR="00C46608" w:rsidRPr="001D1719" w:rsidRDefault="001D1719" w:rsidP="001D1719">
            <w:pPr>
              <w:spacing w:line="240" w:lineRule="auto"/>
              <w:rPr>
                <w:rFonts w:ascii="Arial" w:hAnsi="Arial" w:cs="Arial"/>
                <w:sz w:val="20"/>
                <w:szCs w:val="20"/>
              </w:rPr>
            </w:pPr>
            <w:r>
              <w:rPr>
                <w:rFonts w:ascii="Arial" w:hAnsi="Arial" w:cs="Arial"/>
                <w:sz w:val="20"/>
                <w:szCs w:val="20"/>
              </w:rPr>
              <w:t xml:space="preserve">And </w:t>
            </w:r>
            <w:proofErr w:type="gramStart"/>
            <w:r>
              <w:rPr>
                <w:rFonts w:ascii="Arial" w:hAnsi="Arial" w:cs="Arial"/>
                <w:sz w:val="20"/>
                <w:szCs w:val="20"/>
              </w:rPr>
              <w:t>of course</w:t>
            </w:r>
            <w:proofErr w:type="gramEnd"/>
            <w:r>
              <w:rPr>
                <w:rFonts w:ascii="Arial" w:hAnsi="Arial" w:cs="Arial"/>
                <w:sz w:val="20"/>
                <w:szCs w:val="20"/>
              </w:rPr>
              <w:t xml:space="preserve"> p</w:t>
            </w:r>
            <w:r w:rsidR="00C46608" w:rsidRPr="001D1719">
              <w:rPr>
                <w:rFonts w:ascii="Arial" w:hAnsi="Arial" w:cs="Arial"/>
                <w:sz w:val="20"/>
                <w:szCs w:val="20"/>
              </w:rPr>
              <w:t>ersonal tutors, all details front of book.</w:t>
            </w:r>
          </w:p>
          <w:p w14:paraId="2CFEF9AA" w14:textId="77777777" w:rsidR="00C46608" w:rsidRPr="001D1719" w:rsidRDefault="00C46608" w:rsidP="001D1719">
            <w:pPr>
              <w:spacing w:line="240" w:lineRule="auto"/>
              <w:rPr>
                <w:rFonts w:ascii="Arial" w:hAnsi="Arial" w:cs="Arial"/>
                <w:color w:val="0000FF"/>
                <w:sz w:val="20"/>
                <w:szCs w:val="20"/>
              </w:rPr>
            </w:pPr>
          </w:p>
        </w:tc>
      </w:tr>
      <w:tr w:rsidR="00C46608" w:rsidRPr="0084493B" w14:paraId="4C593425" w14:textId="77777777" w:rsidTr="001D1719">
        <w:tc>
          <w:tcPr>
            <w:tcW w:w="2439" w:type="dxa"/>
            <w:shd w:val="clear" w:color="auto" w:fill="auto"/>
          </w:tcPr>
          <w:p w14:paraId="7C6660EE" w14:textId="77777777" w:rsidR="00C46608" w:rsidRPr="001D1719" w:rsidRDefault="00C46608" w:rsidP="003D4017">
            <w:pPr>
              <w:rPr>
                <w:rFonts w:ascii="Arial" w:hAnsi="Arial" w:cs="Arial"/>
                <w:sz w:val="20"/>
                <w:szCs w:val="20"/>
              </w:rPr>
            </w:pPr>
            <w:r w:rsidRPr="001D1719">
              <w:rPr>
                <w:rFonts w:ascii="Arial" w:hAnsi="Arial" w:cs="Arial"/>
                <w:sz w:val="20"/>
                <w:szCs w:val="20"/>
              </w:rPr>
              <w:t>Audit trail</w:t>
            </w:r>
          </w:p>
          <w:p w14:paraId="7EA186C3" w14:textId="77777777" w:rsidR="00C46608" w:rsidRPr="0084493B" w:rsidRDefault="00C46608" w:rsidP="003D4017">
            <w:pPr>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15324696" wp14:editId="6500D59F">
                      <wp:simplePos x="0" y="0"/>
                      <wp:positionH relativeFrom="column">
                        <wp:posOffset>190500</wp:posOffset>
                      </wp:positionH>
                      <wp:positionV relativeFrom="paragraph">
                        <wp:posOffset>198755</wp:posOffset>
                      </wp:positionV>
                      <wp:extent cx="933450" cy="590550"/>
                      <wp:effectExtent l="38100" t="0" r="19050" b="152400"/>
                      <wp:wrapNone/>
                      <wp:docPr id="9"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90550"/>
                              </a:xfrm>
                              <a:prstGeom prst="wedgeRoundRectCallout">
                                <a:avLst>
                                  <a:gd name="adj1" fmla="val -48722"/>
                                  <a:gd name="adj2" fmla="val 67708"/>
                                  <a:gd name="adj3" fmla="val 16667"/>
                                </a:avLst>
                              </a:prstGeom>
                              <a:solidFill>
                                <a:srgbClr val="FFFFFF"/>
                              </a:solidFill>
                              <a:ln w="9525">
                                <a:solidFill>
                                  <a:srgbClr val="000000"/>
                                </a:solidFill>
                                <a:miter lim="800000"/>
                                <a:headEnd/>
                                <a:tailEnd/>
                              </a:ln>
                            </wps:spPr>
                            <wps:txbx>
                              <w:txbxContent>
                                <w:p w14:paraId="5BB42460" w14:textId="77777777" w:rsidR="006725DE" w:rsidRPr="006155F8" w:rsidRDefault="006725DE" w:rsidP="00C46608">
                                  <w:pPr>
                                    <w:rPr>
                                      <w:rFonts w:ascii="Arial" w:hAnsi="Arial" w:cs="Arial"/>
                                      <w:color w:val="00B0F0"/>
                                      <w:sz w:val="16"/>
                                      <w:szCs w:val="16"/>
                                    </w:rPr>
                                  </w:pPr>
                                  <w:r w:rsidRPr="006155F8">
                                    <w:rPr>
                                      <w:rFonts w:ascii="Arial" w:hAnsi="Arial" w:cs="Arial"/>
                                      <w:color w:val="00B0F0"/>
                                      <w:sz w:val="16"/>
                                      <w:szCs w:val="16"/>
                                    </w:rPr>
                                    <w:t>If it is not written down it was not done!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2469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6" type="#_x0000_t62" style="position:absolute;margin-left:15pt;margin-top:15.65pt;width:73.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" adj="276,25425">
                      <v:textbox>
                        <w:txbxContent>
                          <w:p w14:paraId="5BB42460" w14:textId="77777777" w:rsidR="006725DE" w:rsidRPr="006155F8" w:rsidRDefault="006725DE" w:rsidP="00C46608">
                            <w:pPr>
                              <w:rPr>
                                <w:rFonts w:ascii="Arial" w:hAnsi="Arial" w:cs="Arial"/>
                                <w:color w:val="00B0F0"/>
                                <w:sz w:val="16"/>
                                <w:szCs w:val="16"/>
                              </w:rPr>
                            </w:pPr>
                            <w:r w:rsidRPr="006155F8">
                              <w:rPr>
                                <w:rFonts w:ascii="Arial" w:hAnsi="Arial" w:cs="Arial"/>
                                <w:color w:val="00B0F0"/>
                                <w:sz w:val="16"/>
                                <w:szCs w:val="16"/>
                              </w:rPr>
                              <w:t>If it is not written down it was not done!</w:t>
                            </w:r>
                          </w:p>
                        </w:txbxContent>
                      </v:textbox>
                    </v:shape>
                  </w:pict>
                </mc:Fallback>
              </mc:AlternateContent>
            </w:r>
          </w:p>
          <w:p w14:paraId="15BBF43C" w14:textId="77777777" w:rsidR="00C46608" w:rsidRPr="0084493B" w:rsidRDefault="00C46608" w:rsidP="003D4017">
            <w:pPr>
              <w:rPr>
                <w:rFonts w:ascii="Arial" w:hAnsi="Arial" w:cs="Arial"/>
              </w:rPr>
            </w:pPr>
          </w:p>
          <w:p w14:paraId="66954BFB" w14:textId="77777777" w:rsidR="00C46608" w:rsidRPr="0084493B" w:rsidRDefault="00C46608" w:rsidP="003D4017">
            <w:pPr>
              <w:rPr>
                <w:rFonts w:ascii="Arial" w:hAnsi="Arial" w:cs="Arial"/>
              </w:rPr>
            </w:pPr>
          </w:p>
          <w:p w14:paraId="3427E465" w14:textId="6D0ADDD5" w:rsidR="00C46608" w:rsidRPr="0084493B" w:rsidRDefault="004E06B6" w:rsidP="003D4017">
            <w:pPr>
              <w:rPr>
                <w:rFonts w:ascii="Arial" w:hAnsi="Arial" w:cs="Arial"/>
              </w:rPr>
            </w:pPr>
            <w:r>
              <w:rPr>
                <w:rFonts w:ascii="Arial" w:hAnsi="Arial" w:cs="Arial"/>
                <w:b/>
                <w:noProof/>
              </w:rPr>
              <w:object w:dxaOrig="1440" w:dyaOrig="1440" w14:anchorId="175CE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7.1pt;margin-top:9pt;width:17.35pt;height:40.8pt;z-index:251672576">
                  <v:imagedata r:id="rId46" o:title=""/>
                  <w10:wrap type="topAndBottom"/>
                </v:shape>
                <o:OLEObject Type="Embed" ProgID="MS_ClipArt_Gallery" ShapeID="_x0000_s2053" DrawAspect="Content" ObjectID="_1792317984" r:id="rId47"/>
              </w:object>
            </w:r>
          </w:p>
        </w:tc>
        <w:tc>
          <w:tcPr>
            <w:tcW w:w="7320" w:type="dxa"/>
            <w:shd w:val="clear" w:color="auto" w:fill="auto"/>
          </w:tcPr>
          <w:p w14:paraId="7971BCD2" w14:textId="3790751C" w:rsidR="00C46608" w:rsidRPr="001D1719" w:rsidRDefault="001D1719" w:rsidP="003D4017">
            <w:pPr>
              <w:rPr>
                <w:rFonts w:ascii="Arial" w:hAnsi="Arial" w:cs="Arial"/>
                <w:sz w:val="20"/>
                <w:szCs w:val="20"/>
              </w:rPr>
            </w:pPr>
            <w:r>
              <w:rPr>
                <w:rFonts w:ascii="Arial" w:hAnsi="Arial" w:cs="Arial"/>
                <w:sz w:val="20"/>
                <w:szCs w:val="20"/>
              </w:rPr>
              <w:t>It is essential t</w:t>
            </w:r>
            <w:r w:rsidR="00C46608" w:rsidRPr="001D1719">
              <w:rPr>
                <w:rFonts w:ascii="Arial" w:hAnsi="Arial" w:cs="Arial"/>
                <w:sz w:val="20"/>
                <w:szCs w:val="20"/>
              </w:rPr>
              <w:t>o keep written</w:t>
            </w:r>
            <w:r w:rsidR="00C46608" w:rsidRPr="001D1719">
              <w:rPr>
                <w:rFonts w:ascii="Arial" w:hAnsi="Arial" w:cs="Arial"/>
                <w:color w:val="FF0000"/>
                <w:sz w:val="20"/>
                <w:szCs w:val="20"/>
              </w:rPr>
              <w:t xml:space="preserve"> </w:t>
            </w:r>
            <w:r w:rsidR="00C46608" w:rsidRPr="001D1719">
              <w:rPr>
                <w:rFonts w:ascii="Arial" w:hAnsi="Arial" w:cs="Arial"/>
                <w:sz w:val="20"/>
                <w:szCs w:val="20"/>
              </w:rPr>
              <w:t xml:space="preserve">evidence of any activity with </w:t>
            </w:r>
            <w:r>
              <w:rPr>
                <w:rFonts w:ascii="Arial" w:hAnsi="Arial" w:cs="Arial"/>
                <w:sz w:val="20"/>
                <w:szCs w:val="20"/>
              </w:rPr>
              <w:t xml:space="preserve">your </w:t>
            </w:r>
            <w:r w:rsidR="00213B68">
              <w:rPr>
                <w:rFonts w:ascii="Arial" w:hAnsi="Arial" w:cs="Arial"/>
                <w:sz w:val="20"/>
                <w:szCs w:val="20"/>
              </w:rPr>
              <w:t>Learner</w:t>
            </w:r>
            <w:r>
              <w:rPr>
                <w:rFonts w:ascii="Arial" w:hAnsi="Arial" w:cs="Arial"/>
                <w:sz w:val="20"/>
                <w:szCs w:val="20"/>
              </w:rPr>
              <w:t>.</w:t>
            </w:r>
            <w:r w:rsidR="00C46608" w:rsidRPr="001D1719">
              <w:rPr>
                <w:rFonts w:ascii="Arial" w:hAnsi="Arial" w:cs="Arial"/>
                <w:sz w:val="20"/>
                <w:szCs w:val="20"/>
              </w:rPr>
              <w:t xml:space="preserve"> This does not mean that you keep notes about everything that occurs on a daily basis, but you could keep a record of the weekly debrief/ tutorial for </w:t>
            </w:r>
            <w:proofErr w:type="gramStart"/>
            <w:r w:rsidR="00C46608" w:rsidRPr="001D1719">
              <w:rPr>
                <w:rFonts w:ascii="Arial" w:hAnsi="Arial" w:cs="Arial"/>
                <w:sz w:val="20"/>
                <w:szCs w:val="20"/>
              </w:rPr>
              <w:t>example..</w:t>
            </w:r>
            <w:proofErr w:type="gramEnd"/>
            <w:r w:rsidR="00C46608" w:rsidRPr="001D1719">
              <w:rPr>
                <w:rFonts w:ascii="Arial" w:hAnsi="Arial" w:cs="Arial"/>
                <w:sz w:val="20"/>
                <w:szCs w:val="20"/>
              </w:rPr>
              <w:t xml:space="preserve"> This can then be submitted into your </w:t>
            </w:r>
            <w:r w:rsidR="00213B68">
              <w:rPr>
                <w:rFonts w:ascii="Arial" w:hAnsi="Arial" w:cs="Arial"/>
                <w:sz w:val="20"/>
                <w:szCs w:val="20"/>
              </w:rPr>
              <w:t>Learner</w:t>
            </w:r>
            <w:r w:rsidR="00C46608" w:rsidRPr="001D1719">
              <w:rPr>
                <w:rFonts w:ascii="Arial" w:hAnsi="Arial" w:cs="Arial"/>
                <w:sz w:val="20"/>
                <w:szCs w:val="20"/>
              </w:rPr>
              <w:t>’s portfolio.</w:t>
            </w:r>
          </w:p>
          <w:p w14:paraId="1B65C518" w14:textId="0A91353B" w:rsidR="00C46608" w:rsidRPr="001D1719" w:rsidRDefault="00724B03" w:rsidP="00C46608">
            <w:pPr>
              <w:pStyle w:val="ListParagraph"/>
              <w:numPr>
                <w:ilvl w:val="0"/>
                <w:numId w:val="19"/>
              </w:numPr>
              <w:rPr>
                <w:rFonts w:ascii="Arial" w:hAnsi="Arial" w:cs="Arial"/>
                <w:sz w:val="20"/>
                <w:szCs w:val="20"/>
              </w:rPr>
            </w:pPr>
            <w:r>
              <w:rPr>
                <w:rFonts w:ascii="Arial" w:hAnsi="Arial" w:cs="Arial"/>
                <w:sz w:val="20"/>
                <w:szCs w:val="20"/>
              </w:rPr>
              <w:t>Get in contact with your</w:t>
            </w:r>
            <w:r w:rsidR="00C46608" w:rsidRPr="001D1719">
              <w:rPr>
                <w:rFonts w:ascii="Arial" w:hAnsi="Arial" w:cs="Arial"/>
                <w:sz w:val="20"/>
                <w:szCs w:val="20"/>
              </w:rPr>
              <w:t xml:space="preserve"> </w:t>
            </w:r>
            <w:r w:rsidR="00213B68">
              <w:rPr>
                <w:rFonts w:ascii="Arial" w:hAnsi="Arial" w:cs="Arial"/>
                <w:sz w:val="20"/>
                <w:szCs w:val="20"/>
              </w:rPr>
              <w:t>Learner</w:t>
            </w:r>
            <w:r w:rsidR="00C46608" w:rsidRPr="001D1719">
              <w:rPr>
                <w:rFonts w:ascii="Arial" w:hAnsi="Arial" w:cs="Arial"/>
                <w:sz w:val="20"/>
                <w:szCs w:val="20"/>
              </w:rPr>
              <w:t>’s personal tutor early on.</w:t>
            </w:r>
          </w:p>
          <w:p w14:paraId="2A46E67D" w14:textId="77777777" w:rsidR="00C46608" w:rsidRPr="001D1719" w:rsidRDefault="00C46608" w:rsidP="00C46608">
            <w:pPr>
              <w:pStyle w:val="ListParagraph"/>
              <w:numPr>
                <w:ilvl w:val="0"/>
                <w:numId w:val="19"/>
              </w:numPr>
              <w:rPr>
                <w:rFonts w:ascii="Arial" w:hAnsi="Arial" w:cs="Arial"/>
                <w:sz w:val="20"/>
                <w:szCs w:val="20"/>
              </w:rPr>
            </w:pPr>
            <w:r w:rsidRPr="001D1719">
              <w:rPr>
                <w:rFonts w:ascii="Arial" w:hAnsi="Arial" w:cs="Arial"/>
                <w:sz w:val="20"/>
                <w:szCs w:val="20"/>
              </w:rPr>
              <w:t xml:space="preserve">Send them evidence of your meetings and keep them informed of any evidence positive/negative. </w:t>
            </w:r>
          </w:p>
          <w:p w14:paraId="7D0508CC" w14:textId="77777777" w:rsidR="00C46608" w:rsidRPr="001D1719" w:rsidRDefault="00C46608" w:rsidP="00C46608">
            <w:pPr>
              <w:pStyle w:val="ListParagraph"/>
              <w:numPr>
                <w:ilvl w:val="0"/>
                <w:numId w:val="19"/>
              </w:numPr>
              <w:rPr>
                <w:rFonts w:ascii="Arial" w:hAnsi="Arial" w:cs="Arial"/>
                <w:sz w:val="20"/>
                <w:szCs w:val="20"/>
              </w:rPr>
            </w:pPr>
            <w:r w:rsidRPr="001D1719">
              <w:rPr>
                <w:rFonts w:ascii="Arial" w:hAnsi="Arial" w:cs="Arial"/>
                <w:sz w:val="20"/>
                <w:szCs w:val="20"/>
              </w:rPr>
              <w:t>This means all communications will be logged firstly by you and the university and you will have plenty of information to source should you need plus a well-informed academic tutor to offer support should you need.</w:t>
            </w:r>
          </w:p>
          <w:p w14:paraId="478B76CB" w14:textId="2F0D020B" w:rsidR="00C46608" w:rsidRPr="001D1719" w:rsidRDefault="00C46608" w:rsidP="00724B03">
            <w:pPr>
              <w:pStyle w:val="ListParagraph"/>
              <w:numPr>
                <w:ilvl w:val="0"/>
                <w:numId w:val="19"/>
              </w:numPr>
              <w:rPr>
                <w:rFonts w:ascii="Arial" w:hAnsi="Arial" w:cs="Arial"/>
                <w:sz w:val="20"/>
                <w:szCs w:val="20"/>
              </w:rPr>
            </w:pPr>
            <w:r w:rsidRPr="001D1719">
              <w:rPr>
                <w:rFonts w:ascii="Arial" w:hAnsi="Arial" w:cs="Arial"/>
                <w:sz w:val="20"/>
                <w:szCs w:val="20"/>
              </w:rPr>
              <w:t xml:space="preserve">Come to mentor days to meet your </w:t>
            </w:r>
            <w:r w:rsidR="00213B68">
              <w:rPr>
                <w:rFonts w:ascii="Arial" w:hAnsi="Arial" w:cs="Arial"/>
                <w:sz w:val="20"/>
                <w:szCs w:val="20"/>
              </w:rPr>
              <w:t>Learner</w:t>
            </w:r>
            <w:r w:rsidRPr="001D1719">
              <w:rPr>
                <w:rFonts w:ascii="Arial" w:hAnsi="Arial" w:cs="Arial"/>
                <w:sz w:val="20"/>
                <w:szCs w:val="20"/>
              </w:rPr>
              <w:t>’s personal tutor.</w:t>
            </w:r>
          </w:p>
        </w:tc>
      </w:tr>
    </w:tbl>
    <w:p w14:paraId="40C42C64" w14:textId="0AF7E22B" w:rsidR="009A1B1D" w:rsidRDefault="009A1B1D" w:rsidP="00AB3CD2">
      <w:pPr>
        <w:widowControl w:val="0"/>
        <w:spacing w:after="0"/>
        <w:jc w:val="both"/>
        <w:rPr>
          <w:rStyle w:val="IntenseReference"/>
          <w:rFonts w:ascii="Calibri" w:hAnsi="Calibri"/>
          <w:sz w:val="36"/>
          <w:szCs w:val="36"/>
        </w:rPr>
      </w:pPr>
    </w:p>
    <w:p w14:paraId="36B7243F" w14:textId="0ED29C55" w:rsidR="00AB3CD2" w:rsidRPr="00455933" w:rsidRDefault="00462A61" w:rsidP="00AB3CD2">
      <w:pPr>
        <w:widowControl w:val="0"/>
        <w:spacing w:after="0"/>
        <w:jc w:val="both"/>
        <w:rPr>
          <w:rStyle w:val="IntenseReference"/>
          <w:rFonts w:ascii="Calibri" w:hAnsi="Calibri"/>
          <w:sz w:val="36"/>
          <w:szCs w:val="36"/>
        </w:rPr>
      </w:pPr>
      <w:r w:rsidRPr="00455933">
        <w:rPr>
          <w:rStyle w:val="IntenseReference"/>
          <w:rFonts w:ascii="Calibri" w:hAnsi="Calibri"/>
          <w:sz w:val="36"/>
          <w:szCs w:val="36"/>
        </w:rPr>
        <w:t>5</w:t>
      </w:r>
      <w:r w:rsidR="007E39F8" w:rsidRPr="00455933">
        <w:rPr>
          <w:rStyle w:val="IntenseReference"/>
          <w:rFonts w:ascii="Calibri" w:hAnsi="Calibri"/>
          <w:sz w:val="36"/>
          <w:szCs w:val="36"/>
        </w:rPr>
        <w:t xml:space="preserve">.3. </w:t>
      </w:r>
      <w:r w:rsidR="00AB3CD2" w:rsidRPr="00455933">
        <w:rPr>
          <w:rStyle w:val="IntenseReference"/>
          <w:rFonts w:ascii="Calibri" w:hAnsi="Calibri"/>
          <w:sz w:val="36"/>
          <w:szCs w:val="36"/>
        </w:rPr>
        <w:t>Placement Hours</w:t>
      </w:r>
    </w:p>
    <w:p w14:paraId="2AF65224" w14:textId="77777777" w:rsidR="00AB3CD2" w:rsidRDefault="00AB3CD2" w:rsidP="00AB3CD2">
      <w:pPr>
        <w:widowControl w:val="0"/>
        <w:spacing w:after="0"/>
        <w:jc w:val="both"/>
        <w:rPr>
          <w:rFonts w:ascii="Arial" w:eastAsia="Times New Roman" w:hAnsi="Arial" w:cs="Arial"/>
          <w:noProof/>
          <w:sz w:val="24"/>
          <w:szCs w:val="24"/>
          <w:lang w:eastAsia="en-GB"/>
        </w:rPr>
      </w:pPr>
    </w:p>
    <w:p w14:paraId="46B9ECF8" w14:textId="7EF915E6" w:rsidR="00AB3CD2" w:rsidRPr="00534523" w:rsidRDefault="00AB3CD2" w:rsidP="003A1135">
      <w:pPr>
        <w:spacing w:line="360" w:lineRule="auto"/>
        <w:rPr>
          <w:rFonts w:ascii="Arial" w:hAnsi="Arial" w:cs="Arial"/>
          <w:sz w:val="24"/>
          <w:szCs w:val="24"/>
        </w:rPr>
      </w:pPr>
      <w:r w:rsidRPr="00534523">
        <w:rPr>
          <w:rFonts w:ascii="Arial" w:hAnsi="Arial" w:cs="Arial"/>
          <w:sz w:val="24"/>
          <w:szCs w:val="24"/>
        </w:rPr>
        <w:t xml:space="preserve">The practice placement hours do not accrue over the three years and as such,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w:t>
      </w:r>
      <w:r w:rsidRPr="00534523">
        <w:rPr>
          <w:rFonts w:ascii="Arial" w:hAnsi="Arial" w:cs="Arial"/>
          <w:sz w:val="24"/>
          <w:szCs w:val="24"/>
        </w:rPr>
        <w:t xml:space="preserve">need to achieve </w:t>
      </w:r>
      <w:r>
        <w:rPr>
          <w:rFonts w:ascii="Arial" w:hAnsi="Arial" w:cs="Arial"/>
          <w:sz w:val="24"/>
          <w:szCs w:val="24"/>
        </w:rPr>
        <w:t xml:space="preserve">the minimum of </w:t>
      </w:r>
      <w:r w:rsidRPr="000A394F">
        <w:rPr>
          <w:rFonts w:ascii="Arial" w:hAnsi="Arial" w:cs="Arial"/>
          <w:b/>
          <w:sz w:val="24"/>
          <w:szCs w:val="24"/>
          <w:u w:val="single"/>
        </w:rPr>
        <w:t>485</w:t>
      </w:r>
      <w:r w:rsidRPr="00534523">
        <w:rPr>
          <w:rFonts w:ascii="Arial" w:hAnsi="Arial" w:cs="Arial"/>
          <w:sz w:val="24"/>
          <w:szCs w:val="24"/>
        </w:rPr>
        <w:t xml:space="preserve"> </w:t>
      </w:r>
      <w:r w:rsidR="000225AF">
        <w:rPr>
          <w:rFonts w:ascii="Arial" w:hAnsi="Arial" w:cs="Arial"/>
          <w:sz w:val="24"/>
          <w:szCs w:val="24"/>
        </w:rPr>
        <w:t xml:space="preserve">practice </w:t>
      </w:r>
      <w:r w:rsidRPr="00534523">
        <w:rPr>
          <w:rFonts w:ascii="Arial" w:hAnsi="Arial" w:cs="Arial"/>
          <w:sz w:val="24"/>
          <w:szCs w:val="24"/>
        </w:rPr>
        <w:t xml:space="preserve">hours each year to graduate from the programme. This is because each year requires different competencies, assessed at a different level </w:t>
      </w:r>
      <w:proofErr w:type="gramStart"/>
      <w:r w:rsidRPr="00534523">
        <w:rPr>
          <w:rFonts w:ascii="Arial" w:hAnsi="Arial" w:cs="Arial"/>
          <w:sz w:val="24"/>
          <w:szCs w:val="24"/>
        </w:rPr>
        <w:t>in order to</w:t>
      </w:r>
      <w:proofErr w:type="gramEnd"/>
      <w:r w:rsidRPr="00534523">
        <w:rPr>
          <w:rFonts w:ascii="Arial" w:hAnsi="Arial" w:cs="Arial"/>
          <w:sz w:val="24"/>
          <w:szCs w:val="24"/>
        </w:rPr>
        <w:t xml:space="preserve"> be successful at each stage of the programme.</w:t>
      </w:r>
    </w:p>
    <w:p w14:paraId="65C4C148" w14:textId="60E753FA" w:rsidR="00AB3CD2" w:rsidRPr="00534523" w:rsidRDefault="00AB3CD2" w:rsidP="003A1135">
      <w:pPr>
        <w:spacing w:line="360" w:lineRule="auto"/>
        <w:rPr>
          <w:rFonts w:ascii="Arial" w:hAnsi="Arial" w:cs="Arial"/>
          <w:sz w:val="24"/>
          <w:szCs w:val="24"/>
        </w:rPr>
      </w:pPr>
      <w:r w:rsidRPr="00534523">
        <w:rPr>
          <w:rFonts w:ascii="Arial" w:hAnsi="Arial" w:cs="Arial"/>
          <w:sz w:val="24"/>
          <w:szCs w:val="24"/>
        </w:rPr>
        <w:t xml:space="preserve">All </w:t>
      </w:r>
      <w:r w:rsidR="0009004E">
        <w:rPr>
          <w:rFonts w:ascii="Arial" w:hAnsi="Arial" w:cs="Arial"/>
          <w:sz w:val="24"/>
          <w:szCs w:val="24"/>
        </w:rPr>
        <w:t>l</w:t>
      </w:r>
      <w:r w:rsidR="00213B68">
        <w:rPr>
          <w:rFonts w:ascii="Arial" w:hAnsi="Arial" w:cs="Arial"/>
          <w:sz w:val="24"/>
          <w:szCs w:val="24"/>
        </w:rPr>
        <w:t>earner</w:t>
      </w:r>
      <w:r w:rsidRPr="00534523">
        <w:rPr>
          <w:rFonts w:ascii="Arial" w:hAnsi="Arial" w:cs="Arial"/>
          <w:sz w:val="24"/>
          <w:szCs w:val="24"/>
        </w:rPr>
        <w:t xml:space="preserve">s on the programme will </w:t>
      </w:r>
      <w:r>
        <w:rPr>
          <w:rFonts w:ascii="Arial" w:hAnsi="Arial" w:cs="Arial"/>
          <w:sz w:val="24"/>
          <w:szCs w:val="24"/>
        </w:rPr>
        <w:t>have a total of 0 hours for the following</w:t>
      </w:r>
      <w:r w:rsidRPr="00534523">
        <w:rPr>
          <w:rFonts w:ascii="Arial" w:hAnsi="Arial" w:cs="Arial"/>
          <w:sz w:val="24"/>
          <w:szCs w:val="24"/>
        </w:rPr>
        <w:t xml:space="preserve"> academic year and will need to achieve </w:t>
      </w:r>
      <w:r w:rsidRPr="002F08F0">
        <w:rPr>
          <w:rFonts w:ascii="Arial" w:hAnsi="Arial" w:cs="Arial"/>
          <w:sz w:val="24"/>
          <w:szCs w:val="24"/>
        </w:rPr>
        <w:t xml:space="preserve">the minimum of </w:t>
      </w:r>
      <w:r w:rsidRPr="000A394F">
        <w:rPr>
          <w:rFonts w:ascii="Arial" w:hAnsi="Arial" w:cs="Arial"/>
          <w:b/>
          <w:sz w:val="24"/>
          <w:szCs w:val="24"/>
          <w:u w:val="single"/>
        </w:rPr>
        <w:t>485</w:t>
      </w:r>
      <w:r w:rsidRPr="00534523">
        <w:rPr>
          <w:rFonts w:ascii="Arial" w:hAnsi="Arial" w:cs="Arial"/>
          <w:sz w:val="24"/>
          <w:szCs w:val="24"/>
        </w:rPr>
        <w:t xml:space="preserve"> hours </w:t>
      </w:r>
      <w:r w:rsidR="000225AF">
        <w:rPr>
          <w:rFonts w:ascii="Arial" w:hAnsi="Arial" w:cs="Arial"/>
          <w:sz w:val="24"/>
          <w:szCs w:val="24"/>
        </w:rPr>
        <w:t xml:space="preserve">across a variety of clinical settings </w:t>
      </w:r>
      <w:r>
        <w:rPr>
          <w:rFonts w:ascii="Arial" w:hAnsi="Arial" w:cs="Arial"/>
          <w:sz w:val="24"/>
          <w:szCs w:val="24"/>
        </w:rPr>
        <w:t>to</w:t>
      </w:r>
      <w:r w:rsidRPr="00534523">
        <w:rPr>
          <w:rFonts w:ascii="Arial" w:hAnsi="Arial" w:cs="Arial"/>
          <w:sz w:val="24"/>
          <w:szCs w:val="24"/>
        </w:rPr>
        <w:t xml:space="preserve"> be signed off as competent to progress into the next academic year. </w:t>
      </w:r>
    </w:p>
    <w:p w14:paraId="1E47248F" w14:textId="7053DAA9" w:rsidR="00AB3CD2" w:rsidRPr="007E39F8" w:rsidRDefault="00AB3CD2" w:rsidP="003A1135">
      <w:pPr>
        <w:spacing w:line="360" w:lineRule="auto"/>
        <w:rPr>
          <w:rFonts w:ascii="Arial" w:hAnsi="Arial" w:cs="Arial"/>
          <w:b/>
          <w:sz w:val="24"/>
          <w:szCs w:val="24"/>
          <w:u w:val="single"/>
        </w:rPr>
      </w:pPr>
      <w:r w:rsidRPr="007E39F8">
        <w:rPr>
          <w:rFonts w:ascii="Arial" w:hAnsi="Arial" w:cs="Arial"/>
          <w:b/>
          <w:sz w:val="24"/>
          <w:szCs w:val="24"/>
          <w:u w:val="single"/>
        </w:rPr>
        <w:t>What does this mean for me as an educator?</w:t>
      </w:r>
    </w:p>
    <w:p w14:paraId="2A5256EB" w14:textId="7EB31712" w:rsidR="00AB3CD2" w:rsidRPr="00534523" w:rsidRDefault="00AB3CD2" w:rsidP="003A1135">
      <w:pPr>
        <w:pStyle w:val="ListParagraph"/>
        <w:numPr>
          <w:ilvl w:val="0"/>
          <w:numId w:val="42"/>
        </w:numPr>
        <w:spacing w:after="160" w:line="360" w:lineRule="auto"/>
        <w:rPr>
          <w:rFonts w:ascii="Arial" w:hAnsi="Arial" w:cs="Arial"/>
          <w:sz w:val="24"/>
          <w:szCs w:val="24"/>
        </w:rPr>
      </w:pPr>
      <w:r w:rsidRPr="00534523">
        <w:rPr>
          <w:rFonts w:ascii="Arial" w:hAnsi="Arial" w:cs="Arial"/>
          <w:sz w:val="24"/>
          <w:szCs w:val="24"/>
        </w:rPr>
        <w:t xml:space="preserve">All </w:t>
      </w:r>
      <w:r w:rsidR="0009004E">
        <w:rPr>
          <w:rFonts w:ascii="Arial" w:hAnsi="Arial" w:cs="Arial"/>
          <w:sz w:val="24"/>
          <w:szCs w:val="24"/>
        </w:rPr>
        <w:t>l</w:t>
      </w:r>
      <w:r w:rsidR="00213B68">
        <w:rPr>
          <w:rFonts w:ascii="Arial" w:hAnsi="Arial" w:cs="Arial"/>
          <w:sz w:val="24"/>
          <w:szCs w:val="24"/>
        </w:rPr>
        <w:t>earner</w:t>
      </w:r>
      <w:r w:rsidRPr="00534523">
        <w:rPr>
          <w:rFonts w:ascii="Arial" w:hAnsi="Arial" w:cs="Arial"/>
          <w:sz w:val="24"/>
          <w:szCs w:val="24"/>
        </w:rPr>
        <w:t xml:space="preserve">s in all three years will submit their portfolios </w:t>
      </w:r>
      <w:r>
        <w:rPr>
          <w:rFonts w:ascii="Arial" w:hAnsi="Arial" w:cs="Arial"/>
          <w:sz w:val="24"/>
          <w:szCs w:val="24"/>
        </w:rPr>
        <w:t xml:space="preserve">at the end of the academic year, this submission date will be made known to you by your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on day one of placement at the start of the academic year </w:t>
      </w:r>
    </w:p>
    <w:p w14:paraId="33DD4E76" w14:textId="18931B7B" w:rsidR="00AB3CD2" w:rsidRPr="00534523" w:rsidRDefault="00213B68" w:rsidP="003A1135">
      <w:pPr>
        <w:pStyle w:val="ListParagraph"/>
        <w:numPr>
          <w:ilvl w:val="0"/>
          <w:numId w:val="42"/>
        </w:numPr>
        <w:spacing w:after="160" w:line="360" w:lineRule="auto"/>
        <w:rPr>
          <w:rFonts w:ascii="Arial" w:hAnsi="Arial" w:cs="Arial"/>
          <w:sz w:val="24"/>
          <w:szCs w:val="24"/>
        </w:rPr>
      </w:pPr>
      <w:r>
        <w:rPr>
          <w:rFonts w:ascii="Arial" w:hAnsi="Arial" w:cs="Arial"/>
          <w:sz w:val="24"/>
          <w:szCs w:val="24"/>
        </w:rPr>
        <w:lastRenderedPageBreak/>
        <w:t>Learner</w:t>
      </w:r>
      <w:r w:rsidR="00AB3CD2" w:rsidRPr="00534523">
        <w:rPr>
          <w:rFonts w:ascii="Arial" w:hAnsi="Arial" w:cs="Arial"/>
          <w:sz w:val="24"/>
          <w:szCs w:val="24"/>
        </w:rPr>
        <w:t xml:space="preserve">s </w:t>
      </w:r>
      <w:r w:rsidR="00AB3CD2">
        <w:rPr>
          <w:rFonts w:ascii="Arial" w:hAnsi="Arial" w:cs="Arial"/>
          <w:sz w:val="24"/>
          <w:szCs w:val="24"/>
        </w:rPr>
        <w:t xml:space="preserve">who have submitted their portfolio </w:t>
      </w:r>
      <w:r w:rsidR="00AB3CD2" w:rsidRPr="00534523">
        <w:rPr>
          <w:rFonts w:ascii="Arial" w:hAnsi="Arial" w:cs="Arial"/>
          <w:sz w:val="24"/>
          <w:szCs w:val="24"/>
        </w:rPr>
        <w:t xml:space="preserve">will </w:t>
      </w:r>
      <w:r w:rsidR="00AB3CD2" w:rsidRPr="002F08F0">
        <w:rPr>
          <w:rFonts w:ascii="Arial" w:hAnsi="Arial" w:cs="Arial"/>
          <w:b/>
          <w:sz w:val="24"/>
          <w:szCs w:val="24"/>
          <w:u w:val="single"/>
        </w:rPr>
        <w:t xml:space="preserve">NOT </w:t>
      </w:r>
      <w:r w:rsidR="00AB3CD2" w:rsidRPr="00534523">
        <w:rPr>
          <w:rFonts w:ascii="Arial" w:hAnsi="Arial" w:cs="Arial"/>
          <w:sz w:val="24"/>
          <w:szCs w:val="24"/>
        </w:rPr>
        <w:t xml:space="preserve">return to practice following submission, unless they have extenuating circumstances in place, which allows them to do so to complete their portfolio over an extended </w:t>
      </w:r>
      <w:proofErr w:type="gramStart"/>
      <w:r w:rsidR="00AB3CD2" w:rsidRPr="00534523">
        <w:rPr>
          <w:rFonts w:ascii="Arial" w:hAnsi="Arial" w:cs="Arial"/>
          <w:sz w:val="24"/>
          <w:szCs w:val="24"/>
        </w:rPr>
        <w:t>period of time</w:t>
      </w:r>
      <w:proofErr w:type="gramEnd"/>
      <w:r w:rsidR="00AB3CD2" w:rsidRPr="00534523">
        <w:rPr>
          <w:rFonts w:ascii="Arial" w:hAnsi="Arial" w:cs="Arial"/>
          <w:sz w:val="24"/>
          <w:szCs w:val="24"/>
        </w:rPr>
        <w:t xml:space="preserve"> </w:t>
      </w:r>
    </w:p>
    <w:p w14:paraId="4C17DD95" w14:textId="1AF52B94" w:rsidR="00AB3CD2" w:rsidRPr="00534523" w:rsidRDefault="00AB3CD2" w:rsidP="003A1135">
      <w:pPr>
        <w:pStyle w:val="ListParagraph"/>
        <w:numPr>
          <w:ilvl w:val="0"/>
          <w:numId w:val="42"/>
        </w:numPr>
        <w:spacing w:after="160" w:line="360" w:lineRule="auto"/>
        <w:rPr>
          <w:rFonts w:ascii="Arial" w:hAnsi="Arial" w:cs="Arial"/>
          <w:sz w:val="24"/>
          <w:szCs w:val="24"/>
        </w:rPr>
      </w:pPr>
      <w:r w:rsidRPr="00534523">
        <w:rPr>
          <w:rFonts w:ascii="Arial" w:hAnsi="Arial" w:cs="Arial"/>
          <w:sz w:val="24"/>
          <w:szCs w:val="24"/>
        </w:rPr>
        <w:t>Any hours over 485 total per year will not be counted towards the next academic year/stage</w:t>
      </w:r>
      <w:r>
        <w:rPr>
          <w:rFonts w:ascii="Arial" w:hAnsi="Arial" w:cs="Arial"/>
          <w:sz w:val="24"/>
          <w:szCs w:val="24"/>
        </w:rPr>
        <w:t xml:space="preserve"> (however this is not a limiting factor for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to have more than the recommended minimum, it is a flexible approach for some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s who require more time, within designated blocks)</w:t>
      </w:r>
    </w:p>
    <w:p w14:paraId="4A9C795E" w14:textId="77777777" w:rsidR="00AB3CD2" w:rsidRPr="00534523" w:rsidRDefault="00AB3CD2" w:rsidP="003A1135">
      <w:pPr>
        <w:pStyle w:val="ListParagraph"/>
        <w:numPr>
          <w:ilvl w:val="0"/>
          <w:numId w:val="42"/>
        </w:numPr>
        <w:spacing w:after="160" w:line="360" w:lineRule="auto"/>
        <w:rPr>
          <w:rFonts w:ascii="Arial" w:hAnsi="Arial" w:cs="Arial"/>
          <w:sz w:val="24"/>
          <w:szCs w:val="24"/>
        </w:rPr>
      </w:pPr>
      <w:r w:rsidRPr="00534523">
        <w:rPr>
          <w:rFonts w:ascii="Arial" w:hAnsi="Arial" w:cs="Arial"/>
          <w:sz w:val="24"/>
          <w:szCs w:val="24"/>
        </w:rPr>
        <w:t xml:space="preserve">The </w:t>
      </w:r>
      <w:r>
        <w:rPr>
          <w:rFonts w:ascii="Arial" w:hAnsi="Arial" w:cs="Arial"/>
          <w:sz w:val="24"/>
          <w:szCs w:val="24"/>
        </w:rPr>
        <w:t xml:space="preserve">minimum of </w:t>
      </w:r>
      <w:r w:rsidRPr="00534523">
        <w:rPr>
          <w:rFonts w:ascii="Arial" w:hAnsi="Arial" w:cs="Arial"/>
          <w:sz w:val="24"/>
          <w:szCs w:val="24"/>
        </w:rPr>
        <w:t xml:space="preserve">485 </w:t>
      </w:r>
      <w:r>
        <w:rPr>
          <w:rFonts w:ascii="Arial" w:hAnsi="Arial" w:cs="Arial"/>
          <w:sz w:val="24"/>
          <w:szCs w:val="24"/>
        </w:rPr>
        <w:t xml:space="preserve">hours </w:t>
      </w:r>
      <w:r w:rsidRPr="00534523">
        <w:rPr>
          <w:rFonts w:ascii="Arial" w:hAnsi="Arial" w:cs="Arial"/>
          <w:sz w:val="24"/>
          <w:szCs w:val="24"/>
        </w:rPr>
        <w:t>total must be met to achieve each stage of the programme</w:t>
      </w:r>
    </w:p>
    <w:p w14:paraId="6FE8D5A0" w14:textId="4B10AFD6" w:rsidR="00AB3CD2" w:rsidRPr="00487C20" w:rsidRDefault="00AB3CD2" w:rsidP="003A1135">
      <w:pPr>
        <w:pStyle w:val="ListParagraph"/>
        <w:numPr>
          <w:ilvl w:val="0"/>
          <w:numId w:val="42"/>
        </w:numPr>
        <w:spacing w:after="160" w:line="360" w:lineRule="auto"/>
        <w:rPr>
          <w:rFonts w:ascii="Arial" w:hAnsi="Arial" w:cs="Arial"/>
          <w:sz w:val="24"/>
          <w:szCs w:val="24"/>
        </w:rPr>
      </w:pPr>
      <w:r w:rsidRPr="00534523">
        <w:rPr>
          <w:rFonts w:ascii="Arial" w:hAnsi="Arial" w:cs="Arial"/>
          <w:sz w:val="24"/>
          <w:szCs w:val="24"/>
        </w:rPr>
        <w:t>You will have a longer</w:t>
      </w:r>
      <w:r>
        <w:rPr>
          <w:rFonts w:ascii="Arial" w:hAnsi="Arial" w:cs="Arial"/>
          <w:sz w:val="24"/>
          <w:szCs w:val="24"/>
        </w:rPr>
        <w:t xml:space="preserve"> summer break without </w:t>
      </w:r>
      <w:r w:rsidR="00213B68">
        <w:rPr>
          <w:rFonts w:ascii="Arial" w:hAnsi="Arial" w:cs="Arial"/>
          <w:sz w:val="24"/>
          <w:szCs w:val="24"/>
        </w:rPr>
        <w:t>Learner</w:t>
      </w:r>
      <w:r>
        <w:rPr>
          <w:rFonts w:ascii="Arial" w:hAnsi="Arial" w:cs="Arial"/>
          <w:sz w:val="24"/>
          <w:szCs w:val="24"/>
        </w:rPr>
        <w:t>s in practice</w:t>
      </w:r>
    </w:p>
    <w:p w14:paraId="52584A18" w14:textId="54192EE0" w:rsidR="00AB3CD2" w:rsidRPr="00487C20" w:rsidRDefault="00AB3CD2" w:rsidP="003A1135">
      <w:pPr>
        <w:pStyle w:val="ListParagraph"/>
        <w:numPr>
          <w:ilvl w:val="0"/>
          <w:numId w:val="42"/>
        </w:numPr>
        <w:spacing w:after="160" w:line="360" w:lineRule="auto"/>
        <w:rPr>
          <w:rFonts w:ascii="Arial" w:hAnsi="Arial" w:cs="Arial"/>
          <w:sz w:val="24"/>
          <w:szCs w:val="24"/>
        </w:rPr>
      </w:pPr>
      <w:r w:rsidRPr="00487C20">
        <w:rPr>
          <w:rFonts w:ascii="Arial" w:hAnsi="Arial" w:cs="Arial"/>
          <w:sz w:val="24"/>
          <w:szCs w:val="24"/>
        </w:rPr>
        <w:t xml:space="preserve">All practice hours should be submitted as per </w:t>
      </w:r>
      <w:hyperlink r:id="rId48" w:history="1">
        <w:r w:rsidRPr="002F1462">
          <w:rPr>
            <w:rStyle w:val="Hyperlink"/>
          </w:rPr>
          <w:t>TMS guidelines</w:t>
        </w:r>
      </w:hyperlink>
      <w:r w:rsidRPr="00487C20">
        <w:rPr>
          <w:rFonts w:ascii="Arial" w:hAnsi="Arial" w:cs="Arial"/>
          <w:sz w:val="24"/>
          <w:szCs w:val="24"/>
        </w:rPr>
        <w:t xml:space="preserve"> failure to do so may affect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w:t>
      </w:r>
      <w:r w:rsidRPr="00487C20">
        <w:rPr>
          <w:rFonts w:ascii="Arial" w:hAnsi="Arial" w:cs="Arial"/>
          <w:sz w:val="24"/>
          <w:szCs w:val="24"/>
        </w:rPr>
        <w:t xml:space="preserve">progression onto the next stage of the programme </w:t>
      </w:r>
    </w:p>
    <w:p w14:paraId="201F5502" w14:textId="197540E0" w:rsidR="00AB3CD2" w:rsidRPr="00534523" w:rsidRDefault="00AB3CD2" w:rsidP="003A1135">
      <w:pPr>
        <w:pStyle w:val="ListParagraph"/>
        <w:numPr>
          <w:ilvl w:val="0"/>
          <w:numId w:val="42"/>
        </w:numPr>
        <w:spacing w:after="160" w:line="360" w:lineRule="auto"/>
        <w:rPr>
          <w:rFonts w:ascii="Arial" w:hAnsi="Arial" w:cs="Arial"/>
          <w:sz w:val="24"/>
          <w:szCs w:val="24"/>
        </w:rPr>
      </w:pPr>
      <w:r>
        <w:rPr>
          <w:rFonts w:ascii="Arial" w:hAnsi="Arial" w:cs="Arial"/>
          <w:sz w:val="24"/>
          <w:szCs w:val="24"/>
        </w:rPr>
        <w:t xml:space="preserve">Summer break is for </w:t>
      </w:r>
      <w:r w:rsidR="00213B68">
        <w:rPr>
          <w:rFonts w:ascii="Arial" w:hAnsi="Arial" w:cs="Arial"/>
          <w:sz w:val="24"/>
          <w:szCs w:val="24"/>
        </w:rPr>
        <w:t>Learner</w:t>
      </w:r>
      <w:r>
        <w:rPr>
          <w:rFonts w:ascii="Arial" w:hAnsi="Arial" w:cs="Arial"/>
          <w:sz w:val="24"/>
          <w:szCs w:val="24"/>
        </w:rPr>
        <w:t>s to rest and not be in practice, unless for extenuating reasons, therefore decreasing</w:t>
      </w:r>
      <w:r w:rsidRPr="00534523">
        <w:rPr>
          <w:rFonts w:ascii="Arial" w:hAnsi="Arial" w:cs="Arial"/>
          <w:sz w:val="24"/>
          <w:szCs w:val="24"/>
        </w:rPr>
        <w:t xml:space="preserve"> pressure </w:t>
      </w:r>
      <w:r>
        <w:rPr>
          <w:rFonts w:ascii="Arial" w:hAnsi="Arial" w:cs="Arial"/>
          <w:sz w:val="24"/>
          <w:szCs w:val="24"/>
        </w:rPr>
        <w:t xml:space="preserve">for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s</w:t>
      </w:r>
    </w:p>
    <w:p w14:paraId="4D5A6930" w14:textId="7893CBD6" w:rsidR="00AB3CD2" w:rsidRPr="00AB3CD2" w:rsidRDefault="00213B68" w:rsidP="003A1135">
      <w:pPr>
        <w:pStyle w:val="ListParagraph"/>
        <w:numPr>
          <w:ilvl w:val="0"/>
          <w:numId w:val="42"/>
        </w:numPr>
        <w:spacing w:after="160" w:line="360" w:lineRule="auto"/>
        <w:rPr>
          <w:rFonts w:ascii="Arial" w:eastAsia="Times New Roman" w:hAnsi="Arial" w:cs="Arial"/>
          <w:b/>
          <w:bCs/>
          <w:sz w:val="28"/>
          <w:szCs w:val="28"/>
          <w:lang w:eastAsia="en-US"/>
        </w:rPr>
      </w:pPr>
      <w:r>
        <w:rPr>
          <w:rFonts w:ascii="Arial" w:hAnsi="Arial" w:cs="Arial"/>
          <w:sz w:val="24"/>
          <w:szCs w:val="24"/>
        </w:rPr>
        <w:t>Learner</w:t>
      </w:r>
      <w:r w:rsidR="00AB3CD2" w:rsidRPr="00AB3CD2">
        <w:rPr>
          <w:rFonts w:ascii="Arial" w:hAnsi="Arial" w:cs="Arial"/>
          <w:sz w:val="24"/>
          <w:szCs w:val="24"/>
        </w:rPr>
        <w:t xml:space="preserve">s can claim for extra-curricular events and study days, a maximum of 37.5 hours per year, will be given over to simulation and conferences see link for policy details, </w:t>
      </w:r>
      <w:hyperlink r:id="rId49" w:history="1">
        <w:r w:rsidR="00AB3CD2" w:rsidRPr="00AB3CD2">
          <w:rPr>
            <w:rStyle w:val="Hyperlink"/>
            <w:rFonts w:ascii="Arial" w:hAnsi="Arial" w:cs="Arial"/>
            <w:sz w:val="24"/>
            <w:szCs w:val="24"/>
          </w:rPr>
          <w:t>Recording of Hours</w:t>
        </w:r>
      </w:hyperlink>
      <w:r w:rsidR="00AB3CD2" w:rsidRPr="00AB3CD2">
        <w:rPr>
          <w:rFonts w:ascii="Arial" w:hAnsi="Arial" w:cs="Arial"/>
          <w:sz w:val="24"/>
          <w:szCs w:val="24"/>
        </w:rPr>
        <w:t xml:space="preserve"> </w:t>
      </w:r>
    </w:p>
    <w:p w14:paraId="523A48B3" w14:textId="3D048AEE" w:rsidR="00EE2640" w:rsidRPr="00AB3CD2" w:rsidRDefault="00EE2640" w:rsidP="003A1135">
      <w:pPr>
        <w:pStyle w:val="ListParagraph"/>
        <w:numPr>
          <w:ilvl w:val="0"/>
          <w:numId w:val="42"/>
        </w:numPr>
        <w:spacing w:after="160" w:line="360" w:lineRule="auto"/>
        <w:rPr>
          <w:rFonts w:ascii="Arial" w:eastAsia="Times New Roman" w:hAnsi="Arial" w:cs="Arial"/>
          <w:b/>
          <w:bCs/>
          <w:sz w:val="24"/>
          <w:szCs w:val="24"/>
          <w:lang w:eastAsia="en-US"/>
        </w:rPr>
      </w:pPr>
      <w:r w:rsidRPr="00AB3CD2">
        <w:rPr>
          <w:rFonts w:ascii="Arial" w:hAnsi="Arial" w:cs="Arial"/>
          <w:sz w:val="24"/>
          <w:szCs w:val="24"/>
        </w:rPr>
        <w:t xml:space="preserve">repeat </w:t>
      </w:r>
      <w:r w:rsidR="0009004E">
        <w:rPr>
          <w:rFonts w:ascii="Arial" w:hAnsi="Arial" w:cs="Arial"/>
          <w:sz w:val="24"/>
          <w:szCs w:val="24"/>
        </w:rPr>
        <w:t>l</w:t>
      </w:r>
      <w:r w:rsidR="00213B68">
        <w:rPr>
          <w:rFonts w:ascii="Arial" w:hAnsi="Arial" w:cs="Arial"/>
          <w:sz w:val="24"/>
          <w:szCs w:val="24"/>
        </w:rPr>
        <w:t>earner</w:t>
      </w:r>
      <w:r w:rsidRPr="00AB3CD2">
        <w:rPr>
          <w:rFonts w:ascii="Arial" w:hAnsi="Arial" w:cs="Arial"/>
          <w:sz w:val="24"/>
          <w:szCs w:val="24"/>
        </w:rPr>
        <w:t xml:space="preserve">s or interrupted </w:t>
      </w:r>
      <w:r w:rsidR="0009004E">
        <w:rPr>
          <w:rFonts w:ascii="Arial" w:hAnsi="Arial" w:cs="Arial"/>
          <w:sz w:val="24"/>
          <w:szCs w:val="24"/>
        </w:rPr>
        <w:t>l</w:t>
      </w:r>
      <w:r w:rsidR="00213B68">
        <w:rPr>
          <w:rFonts w:ascii="Arial" w:hAnsi="Arial" w:cs="Arial"/>
          <w:sz w:val="24"/>
          <w:szCs w:val="24"/>
        </w:rPr>
        <w:t>earner</w:t>
      </w:r>
      <w:r w:rsidRPr="00AB3CD2">
        <w:rPr>
          <w:rFonts w:ascii="Arial" w:hAnsi="Arial" w:cs="Arial"/>
          <w:sz w:val="24"/>
          <w:szCs w:val="24"/>
        </w:rPr>
        <w:t>s cannot use previous hours for the returning year/s</w:t>
      </w:r>
    </w:p>
    <w:p w14:paraId="06E34294" w14:textId="605B2DD5" w:rsidR="009879A8" w:rsidRPr="00D56CB5" w:rsidRDefault="00462A61" w:rsidP="009879A8">
      <w:pPr>
        <w:widowControl w:val="0"/>
        <w:tabs>
          <w:tab w:val="num" w:pos="1070"/>
        </w:tabs>
        <w:spacing w:after="0" w:line="360" w:lineRule="auto"/>
        <w:rPr>
          <w:rFonts w:ascii="Calibri" w:hAnsi="Calibri"/>
          <w:b/>
          <w:bCs/>
          <w:smallCaps/>
          <w:color w:val="4F81BD" w:themeColor="accent1"/>
          <w:spacing w:val="5"/>
          <w:sz w:val="36"/>
          <w:szCs w:val="36"/>
        </w:rPr>
      </w:pPr>
      <w:r w:rsidRPr="00455933">
        <w:rPr>
          <w:rStyle w:val="IntenseReference"/>
          <w:rFonts w:ascii="Calibri" w:hAnsi="Calibri"/>
          <w:sz w:val="36"/>
          <w:szCs w:val="36"/>
        </w:rPr>
        <w:t>6</w:t>
      </w:r>
      <w:r w:rsidR="00F41A6D" w:rsidRPr="00455933">
        <w:rPr>
          <w:rStyle w:val="IntenseReference"/>
          <w:rFonts w:ascii="Calibri" w:hAnsi="Calibri"/>
          <w:sz w:val="36"/>
          <w:szCs w:val="36"/>
        </w:rPr>
        <w:t>.</w:t>
      </w:r>
      <w:r w:rsidR="007E39F8" w:rsidRPr="00455933">
        <w:rPr>
          <w:rStyle w:val="IntenseReference"/>
          <w:rFonts w:ascii="Calibri" w:hAnsi="Calibri"/>
          <w:sz w:val="36"/>
          <w:szCs w:val="36"/>
        </w:rPr>
        <w:t xml:space="preserve"> </w:t>
      </w:r>
      <w:r w:rsidR="009879A8" w:rsidRPr="00455933">
        <w:rPr>
          <w:rStyle w:val="IntenseReference"/>
          <w:rFonts w:ascii="Calibri" w:hAnsi="Calibri"/>
          <w:sz w:val="36"/>
          <w:szCs w:val="36"/>
        </w:rPr>
        <w:t xml:space="preserve">Providing feedback to your </w:t>
      </w:r>
      <w:r w:rsidR="0009004E" w:rsidRPr="00455933">
        <w:rPr>
          <w:rStyle w:val="IntenseReference"/>
          <w:rFonts w:ascii="Calibri" w:hAnsi="Calibri"/>
          <w:sz w:val="36"/>
          <w:szCs w:val="36"/>
        </w:rPr>
        <w:t>l</w:t>
      </w:r>
      <w:r w:rsidR="00213B68" w:rsidRPr="00455933">
        <w:rPr>
          <w:rStyle w:val="IntenseReference"/>
          <w:rFonts w:ascii="Calibri" w:hAnsi="Calibri"/>
          <w:sz w:val="36"/>
          <w:szCs w:val="36"/>
        </w:rPr>
        <w:t>earner</w:t>
      </w:r>
    </w:p>
    <w:p w14:paraId="577DD2B3" w14:textId="51B685BB" w:rsidR="009879A8" w:rsidRPr="009879A8" w:rsidRDefault="009879A8" w:rsidP="00DB315E">
      <w:pPr>
        <w:widowControl w:val="0"/>
        <w:tabs>
          <w:tab w:val="num" w:pos="1070"/>
        </w:tabs>
        <w:spacing w:after="0" w:line="360" w:lineRule="auto"/>
        <w:rPr>
          <w:rFonts w:ascii="Arial" w:eastAsia="Times New Roman" w:hAnsi="Arial" w:cs="Arial"/>
          <w:iCs/>
          <w:sz w:val="24"/>
          <w:szCs w:val="24"/>
          <w:lang w:eastAsia="en-US"/>
        </w:rPr>
      </w:pPr>
      <w:r w:rsidRPr="009879A8">
        <w:rPr>
          <w:rFonts w:ascii="Arial" w:eastAsia="Times New Roman" w:hAnsi="Arial" w:cs="Arial"/>
          <w:iCs/>
          <w:sz w:val="24"/>
          <w:szCs w:val="24"/>
          <w:lang w:eastAsia="en-US"/>
        </w:rPr>
        <w:t xml:space="preserve">Providing feedback to </w:t>
      </w:r>
      <w:r>
        <w:rPr>
          <w:rFonts w:ascii="Arial" w:eastAsia="Times New Roman" w:hAnsi="Arial" w:cs="Arial"/>
          <w:iCs/>
          <w:sz w:val="24"/>
          <w:szCs w:val="24"/>
          <w:lang w:eastAsia="en-US"/>
        </w:rPr>
        <w:t xml:space="preserve">your </w:t>
      </w:r>
      <w:r w:rsidR="0009004E">
        <w:rPr>
          <w:rFonts w:ascii="Arial" w:eastAsia="Times New Roman" w:hAnsi="Arial" w:cs="Arial"/>
          <w:iCs/>
          <w:sz w:val="24"/>
          <w:szCs w:val="24"/>
          <w:lang w:eastAsia="en-US"/>
        </w:rPr>
        <w:t>l</w:t>
      </w:r>
      <w:r w:rsidR="00213B68">
        <w:rPr>
          <w:rFonts w:ascii="Arial" w:eastAsia="Times New Roman" w:hAnsi="Arial" w:cs="Arial"/>
          <w:iCs/>
          <w:sz w:val="24"/>
          <w:szCs w:val="24"/>
          <w:lang w:eastAsia="en-US"/>
        </w:rPr>
        <w:t>earner</w:t>
      </w:r>
      <w:r>
        <w:rPr>
          <w:rFonts w:ascii="Arial" w:eastAsia="Times New Roman" w:hAnsi="Arial" w:cs="Arial"/>
          <w:iCs/>
          <w:sz w:val="24"/>
          <w:szCs w:val="24"/>
          <w:lang w:eastAsia="en-US"/>
        </w:rPr>
        <w:t xml:space="preserve"> </w:t>
      </w:r>
      <w:r w:rsidRPr="009879A8">
        <w:rPr>
          <w:rFonts w:ascii="Arial" w:eastAsia="Times New Roman" w:hAnsi="Arial" w:cs="Arial"/>
          <w:iCs/>
          <w:sz w:val="24"/>
          <w:szCs w:val="24"/>
          <w:lang w:eastAsia="en-US"/>
        </w:rPr>
        <w:t xml:space="preserve">is an essential part of your role as a </w:t>
      </w:r>
      <w:proofErr w:type="spellStart"/>
      <w:r>
        <w:rPr>
          <w:rFonts w:ascii="Arial" w:eastAsia="Times New Roman" w:hAnsi="Arial" w:cs="Arial"/>
          <w:iCs/>
          <w:sz w:val="24"/>
          <w:szCs w:val="24"/>
          <w:lang w:eastAsia="en-US"/>
        </w:rPr>
        <w:t>PEd</w:t>
      </w:r>
      <w:proofErr w:type="spellEnd"/>
      <w:r w:rsidRPr="009879A8">
        <w:rPr>
          <w:rFonts w:ascii="Arial" w:eastAsia="Times New Roman" w:hAnsi="Arial" w:cs="Arial"/>
          <w:iCs/>
          <w:sz w:val="24"/>
          <w:szCs w:val="24"/>
          <w:lang w:eastAsia="en-US"/>
        </w:rPr>
        <w:t xml:space="preserve">. </w:t>
      </w:r>
      <w:r>
        <w:rPr>
          <w:rFonts w:ascii="Arial" w:eastAsia="Times New Roman" w:hAnsi="Arial" w:cs="Arial"/>
          <w:iCs/>
          <w:sz w:val="24"/>
          <w:szCs w:val="24"/>
          <w:lang w:eastAsia="en-US"/>
        </w:rPr>
        <w:t xml:space="preserve">Good quality and timely feedback </w:t>
      </w:r>
      <w:proofErr w:type="gramStart"/>
      <w:r>
        <w:rPr>
          <w:rFonts w:ascii="Arial" w:eastAsia="Times New Roman" w:hAnsi="Arial" w:cs="Arial"/>
          <w:iCs/>
          <w:sz w:val="24"/>
          <w:szCs w:val="24"/>
          <w:lang w:eastAsia="en-US"/>
        </w:rPr>
        <w:t>enables</w:t>
      </w:r>
      <w:proofErr w:type="gramEnd"/>
      <w:r>
        <w:rPr>
          <w:rFonts w:ascii="Arial" w:eastAsia="Times New Roman" w:hAnsi="Arial" w:cs="Arial"/>
          <w:iCs/>
          <w:sz w:val="24"/>
          <w:szCs w:val="24"/>
          <w:lang w:eastAsia="en-US"/>
        </w:rPr>
        <w:t xml:space="preserve"> </w:t>
      </w:r>
      <w:r w:rsidRPr="009879A8">
        <w:rPr>
          <w:rFonts w:ascii="Arial" w:eastAsia="Times New Roman" w:hAnsi="Arial" w:cs="Arial"/>
          <w:iCs/>
          <w:sz w:val="24"/>
          <w:szCs w:val="24"/>
          <w:lang w:eastAsia="en-US"/>
        </w:rPr>
        <w:t>st</w:t>
      </w:r>
      <w:r>
        <w:rPr>
          <w:rFonts w:ascii="Arial" w:eastAsia="Times New Roman" w:hAnsi="Arial" w:cs="Arial"/>
          <w:iCs/>
          <w:sz w:val="24"/>
          <w:szCs w:val="24"/>
          <w:lang w:eastAsia="en-US"/>
        </w:rPr>
        <w:t xml:space="preserve">ructured information to be conveyed to your </w:t>
      </w:r>
      <w:r w:rsidR="0009004E">
        <w:rPr>
          <w:rFonts w:ascii="Arial" w:eastAsia="Times New Roman" w:hAnsi="Arial" w:cs="Arial"/>
          <w:iCs/>
          <w:sz w:val="24"/>
          <w:szCs w:val="24"/>
          <w:lang w:eastAsia="en-US"/>
        </w:rPr>
        <w:t>l</w:t>
      </w:r>
      <w:r w:rsidR="00213B68">
        <w:rPr>
          <w:rFonts w:ascii="Arial" w:eastAsia="Times New Roman" w:hAnsi="Arial" w:cs="Arial"/>
          <w:iCs/>
          <w:sz w:val="24"/>
          <w:szCs w:val="24"/>
          <w:lang w:eastAsia="en-US"/>
        </w:rPr>
        <w:t>earner</w:t>
      </w:r>
      <w:r>
        <w:rPr>
          <w:rFonts w:ascii="Arial" w:eastAsia="Times New Roman" w:hAnsi="Arial" w:cs="Arial"/>
          <w:iCs/>
          <w:sz w:val="24"/>
          <w:szCs w:val="24"/>
          <w:lang w:eastAsia="en-US"/>
        </w:rPr>
        <w:t xml:space="preserve"> to enhance </w:t>
      </w:r>
      <w:r w:rsidR="001E79BC">
        <w:rPr>
          <w:rFonts w:ascii="Arial" w:eastAsia="Times New Roman" w:hAnsi="Arial" w:cs="Arial"/>
          <w:iCs/>
          <w:sz w:val="24"/>
          <w:szCs w:val="24"/>
          <w:lang w:eastAsia="en-US"/>
        </w:rPr>
        <w:t xml:space="preserve">their </w:t>
      </w:r>
      <w:r>
        <w:rPr>
          <w:rFonts w:ascii="Arial" w:eastAsia="Times New Roman" w:hAnsi="Arial" w:cs="Arial"/>
          <w:iCs/>
          <w:sz w:val="24"/>
          <w:szCs w:val="24"/>
          <w:lang w:eastAsia="en-US"/>
        </w:rPr>
        <w:t xml:space="preserve">development. It will help your </w:t>
      </w:r>
      <w:r w:rsidR="0009004E">
        <w:rPr>
          <w:rFonts w:ascii="Arial" w:eastAsia="Times New Roman" w:hAnsi="Arial" w:cs="Arial"/>
          <w:iCs/>
          <w:sz w:val="24"/>
          <w:szCs w:val="24"/>
          <w:lang w:eastAsia="en-US"/>
        </w:rPr>
        <w:t>l</w:t>
      </w:r>
      <w:r w:rsidR="00213B68">
        <w:rPr>
          <w:rFonts w:ascii="Arial" w:eastAsia="Times New Roman" w:hAnsi="Arial" w:cs="Arial"/>
          <w:iCs/>
          <w:sz w:val="24"/>
          <w:szCs w:val="24"/>
          <w:lang w:eastAsia="en-US"/>
        </w:rPr>
        <w:t>earner</w:t>
      </w:r>
      <w:r>
        <w:rPr>
          <w:rFonts w:ascii="Arial" w:eastAsia="Times New Roman" w:hAnsi="Arial" w:cs="Arial"/>
          <w:iCs/>
          <w:sz w:val="24"/>
          <w:szCs w:val="24"/>
          <w:lang w:eastAsia="en-US"/>
        </w:rPr>
        <w:t xml:space="preserve"> maximise their potential at different stages of their education. Your feedback also allows the university and personal tutor insight into the </w:t>
      </w:r>
      <w:r w:rsidR="00087C0A">
        <w:rPr>
          <w:rFonts w:ascii="Arial" w:eastAsia="Times New Roman" w:hAnsi="Arial" w:cs="Arial"/>
          <w:iCs/>
          <w:sz w:val="24"/>
          <w:szCs w:val="24"/>
          <w:lang w:eastAsia="en-US"/>
        </w:rPr>
        <w:t>learner’s</w:t>
      </w:r>
      <w:r>
        <w:rPr>
          <w:rFonts w:ascii="Arial" w:eastAsia="Times New Roman" w:hAnsi="Arial" w:cs="Arial"/>
          <w:iCs/>
          <w:sz w:val="24"/>
          <w:szCs w:val="24"/>
          <w:lang w:eastAsia="en-US"/>
        </w:rPr>
        <w:t xml:space="preserve"> </w:t>
      </w:r>
      <w:r w:rsidR="0009004E">
        <w:rPr>
          <w:rFonts w:ascii="Arial" w:eastAsia="Times New Roman" w:hAnsi="Arial" w:cs="Arial"/>
          <w:iCs/>
          <w:sz w:val="24"/>
          <w:szCs w:val="24"/>
          <w:lang w:eastAsia="en-US"/>
        </w:rPr>
        <w:t>knowledge</w:t>
      </w:r>
      <w:r>
        <w:rPr>
          <w:rFonts w:ascii="Arial" w:eastAsia="Times New Roman" w:hAnsi="Arial" w:cs="Arial"/>
          <w:iCs/>
          <w:sz w:val="24"/>
          <w:szCs w:val="24"/>
          <w:lang w:eastAsia="en-US"/>
        </w:rPr>
        <w:t xml:space="preserve"> in practice. This will support academic decisions around their clinical assessments and practice portfolio. </w:t>
      </w:r>
    </w:p>
    <w:p w14:paraId="1108F9F1" w14:textId="1C40DF7E" w:rsidR="009879A8" w:rsidRDefault="009879A8" w:rsidP="00DB315E">
      <w:pPr>
        <w:widowControl w:val="0"/>
        <w:tabs>
          <w:tab w:val="num" w:pos="1070"/>
        </w:tabs>
        <w:spacing w:after="0" w:line="360" w:lineRule="auto"/>
        <w:rPr>
          <w:rFonts w:ascii="Arial" w:eastAsia="Times New Roman" w:hAnsi="Arial" w:cs="Arial"/>
          <w:sz w:val="28"/>
          <w:szCs w:val="28"/>
          <w:lang w:eastAsia="en-US"/>
        </w:rPr>
      </w:pPr>
    </w:p>
    <w:p w14:paraId="7FCA9AA5" w14:textId="596B2611" w:rsidR="009879A8" w:rsidRPr="009879A8" w:rsidRDefault="009879A8" w:rsidP="00DB315E">
      <w:pPr>
        <w:widowControl w:val="0"/>
        <w:tabs>
          <w:tab w:val="num" w:pos="1070"/>
        </w:tabs>
        <w:spacing w:after="0" w:line="360" w:lineRule="auto"/>
        <w:rPr>
          <w:rFonts w:ascii="Arial" w:eastAsia="Times New Roman" w:hAnsi="Arial" w:cs="Arial"/>
          <w:sz w:val="24"/>
          <w:szCs w:val="24"/>
          <w:lang w:eastAsia="en-US"/>
        </w:rPr>
      </w:pPr>
      <w:r w:rsidRPr="009879A8">
        <w:rPr>
          <w:rFonts w:ascii="Arial" w:eastAsia="Times New Roman" w:hAnsi="Arial" w:cs="Arial"/>
          <w:sz w:val="24"/>
          <w:szCs w:val="24"/>
          <w:lang w:eastAsia="en-US"/>
        </w:rPr>
        <w:t>Raising awareness of strengths and areas for improvement creates a</w:t>
      </w:r>
      <w:r w:rsidR="000211CC">
        <w:rPr>
          <w:rFonts w:ascii="Arial" w:eastAsia="Times New Roman" w:hAnsi="Arial" w:cs="Arial"/>
          <w:sz w:val="24"/>
          <w:szCs w:val="24"/>
          <w:lang w:eastAsia="en-US"/>
        </w:rPr>
        <w:t xml:space="preserve"> </w:t>
      </w:r>
      <w:r w:rsidRPr="009879A8">
        <w:rPr>
          <w:rFonts w:ascii="Arial" w:eastAsia="Times New Roman" w:hAnsi="Arial" w:cs="Arial"/>
          <w:sz w:val="24"/>
          <w:szCs w:val="24"/>
          <w:lang w:eastAsia="en-US"/>
        </w:rPr>
        <w:t xml:space="preserve">clear focus for the </w:t>
      </w:r>
      <w:r w:rsidR="0009004E">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Pr="009879A8">
        <w:rPr>
          <w:rFonts w:ascii="Arial" w:eastAsia="Times New Roman" w:hAnsi="Arial" w:cs="Arial"/>
          <w:sz w:val="24"/>
          <w:szCs w:val="24"/>
          <w:lang w:eastAsia="en-US"/>
        </w:rPr>
        <w:t xml:space="preserve">s and for </w:t>
      </w:r>
      <w:proofErr w:type="spellStart"/>
      <w:r w:rsidRPr="009879A8">
        <w:rPr>
          <w:rFonts w:ascii="Arial" w:eastAsia="Times New Roman" w:hAnsi="Arial" w:cs="Arial"/>
          <w:sz w:val="24"/>
          <w:szCs w:val="24"/>
          <w:lang w:eastAsia="en-US"/>
        </w:rPr>
        <w:t>PEd</w:t>
      </w:r>
      <w:r>
        <w:rPr>
          <w:rFonts w:ascii="Arial" w:eastAsia="Times New Roman" w:hAnsi="Arial" w:cs="Arial"/>
          <w:sz w:val="24"/>
          <w:szCs w:val="24"/>
          <w:lang w:eastAsia="en-US"/>
        </w:rPr>
        <w:t>s</w:t>
      </w:r>
      <w:proofErr w:type="spellEnd"/>
      <w:r w:rsidR="000211CC">
        <w:rPr>
          <w:rFonts w:ascii="Arial" w:eastAsia="Times New Roman" w:hAnsi="Arial" w:cs="Arial"/>
          <w:sz w:val="24"/>
          <w:szCs w:val="24"/>
          <w:lang w:eastAsia="en-US"/>
        </w:rPr>
        <w:t xml:space="preserve">, because it is task orientated it allows you to recognise the need to further develop an action plan to improve performance or progress forward. </w:t>
      </w:r>
      <w:r w:rsidR="00213B68">
        <w:rPr>
          <w:rFonts w:ascii="Arial" w:eastAsia="Times New Roman" w:hAnsi="Arial" w:cs="Arial"/>
          <w:sz w:val="24"/>
          <w:szCs w:val="24"/>
          <w:lang w:eastAsia="en-US"/>
        </w:rPr>
        <w:t>Learner</w:t>
      </w:r>
      <w:r w:rsidR="000211CC">
        <w:rPr>
          <w:rFonts w:ascii="Arial" w:eastAsia="Times New Roman" w:hAnsi="Arial" w:cs="Arial"/>
          <w:sz w:val="24"/>
          <w:szCs w:val="24"/>
          <w:lang w:eastAsia="en-US"/>
        </w:rPr>
        <w:t xml:space="preserve">s value feedback, especially when it is from a respected member of the team </w:t>
      </w:r>
      <w:r w:rsidR="000211CC">
        <w:rPr>
          <w:rFonts w:ascii="Arial" w:eastAsia="Times New Roman" w:hAnsi="Arial" w:cs="Arial"/>
          <w:sz w:val="24"/>
          <w:szCs w:val="24"/>
          <w:lang w:eastAsia="en-US"/>
        </w:rPr>
        <w:lastRenderedPageBreak/>
        <w:t xml:space="preserve">and their role model. There will of course be challenges to </w:t>
      </w:r>
      <w:r w:rsidR="00490E35">
        <w:rPr>
          <w:rFonts w:ascii="Arial" w:eastAsia="Times New Roman" w:hAnsi="Arial" w:cs="Arial"/>
          <w:sz w:val="24"/>
          <w:szCs w:val="24"/>
          <w:lang w:eastAsia="en-US"/>
        </w:rPr>
        <w:t>providing</w:t>
      </w:r>
      <w:r w:rsidR="000211CC">
        <w:rPr>
          <w:rFonts w:ascii="Arial" w:eastAsia="Times New Roman" w:hAnsi="Arial" w:cs="Arial"/>
          <w:sz w:val="24"/>
          <w:szCs w:val="24"/>
          <w:lang w:eastAsia="en-US"/>
        </w:rPr>
        <w:t xml:space="preserve"> constructive feedback in challenging situations, remember it is not all about what you say, but how you say it and when (Mehrabian and Ferris, 1967). </w:t>
      </w:r>
    </w:p>
    <w:p w14:paraId="7AAB1EFE" w14:textId="4A6FBD1D" w:rsidR="009879A8" w:rsidRDefault="009879A8" w:rsidP="00DB315E">
      <w:pPr>
        <w:widowControl w:val="0"/>
        <w:tabs>
          <w:tab w:val="num" w:pos="1070"/>
        </w:tabs>
        <w:spacing w:after="0" w:line="360" w:lineRule="auto"/>
        <w:rPr>
          <w:rFonts w:ascii="Arial" w:eastAsia="Times New Roman" w:hAnsi="Arial" w:cs="Arial"/>
          <w:sz w:val="28"/>
          <w:szCs w:val="28"/>
          <w:lang w:eastAsia="en-US"/>
        </w:rPr>
      </w:pPr>
    </w:p>
    <w:p w14:paraId="380DA042" w14:textId="3FABC8A6" w:rsidR="009879A8" w:rsidRDefault="00490E35" w:rsidP="00DB315E">
      <w:pPr>
        <w:widowControl w:val="0"/>
        <w:tabs>
          <w:tab w:val="num" w:pos="1070"/>
        </w:tabs>
        <w:spacing w:after="0" w:line="360" w:lineRule="auto"/>
        <w:rPr>
          <w:rFonts w:ascii="Arial" w:eastAsia="Times New Roman" w:hAnsi="Arial" w:cs="Arial"/>
          <w:sz w:val="24"/>
          <w:szCs w:val="24"/>
          <w:lang w:eastAsia="en-US"/>
        </w:rPr>
      </w:pPr>
      <w:r>
        <w:rPr>
          <w:rFonts w:ascii="Arial" w:eastAsia="Times New Roman" w:hAnsi="Arial" w:cs="Arial"/>
          <w:sz w:val="24"/>
          <w:szCs w:val="24"/>
          <w:lang w:eastAsia="en-US"/>
        </w:rPr>
        <w:t xml:space="preserve">Learning is multi-faceted, and does not just take place in formal settings, valuable learning is readily available within the practice setting. This reinforces the theory that knowledge is created through transformation of experience. All </w:t>
      </w:r>
      <w:r w:rsidR="0009004E">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s are unique and process information in different ways; this can be a result of personality, cognitive processes, previous learning and importantly the learning environment. The practice area is dynamic and at times can be emotionally and physically demanding, it is important to take into consideration the different factors involved. </w:t>
      </w:r>
    </w:p>
    <w:p w14:paraId="3B99D148" w14:textId="6B07118F" w:rsidR="00490E35" w:rsidRDefault="00490E35" w:rsidP="00DB315E">
      <w:pPr>
        <w:widowControl w:val="0"/>
        <w:tabs>
          <w:tab w:val="num" w:pos="1070"/>
        </w:tabs>
        <w:spacing w:after="0" w:line="360" w:lineRule="auto"/>
        <w:rPr>
          <w:rFonts w:ascii="Arial" w:eastAsia="Times New Roman" w:hAnsi="Arial" w:cs="Arial"/>
          <w:sz w:val="24"/>
          <w:szCs w:val="24"/>
          <w:lang w:eastAsia="en-US"/>
        </w:rPr>
      </w:pPr>
    </w:p>
    <w:p w14:paraId="093978EA" w14:textId="119FBF0D" w:rsidR="00490E35" w:rsidRDefault="00490E35" w:rsidP="00DB315E">
      <w:pPr>
        <w:widowControl w:val="0"/>
        <w:tabs>
          <w:tab w:val="num" w:pos="1070"/>
        </w:tabs>
        <w:spacing w:after="0" w:line="360" w:lineRule="auto"/>
        <w:rPr>
          <w:rFonts w:ascii="Arial" w:eastAsia="Times New Roman" w:hAnsi="Arial" w:cs="Arial"/>
          <w:sz w:val="24"/>
          <w:szCs w:val="24"/>
          <w:lang w:eastAsia="en-US"/>
        </w:rPr>
      </w:pPr>
      <w:r>
        <w:rPr>
          <w:rFonts w:ascii="Arial" w:eastAsia="Times New Roman" w:hAnsi="Arial" w:cs="Arial"/>
          <w:sz w:val="24"/>
          <w:szCs w:val="24"/>
          <w:lang w:eastAsia="en-US"/>
        </w:rPr>
        <w:t xml:space="preserve">Although it is impossible to provided absolutes benchmarks for </w:t>
      </w:r>
      <w:r w:rsidR="0009004E">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s, below is </w:t>
      </w:r>
      <w:proofErr w:type="gramStart"/>
      <w:r>
        <w:rPr>
          <w:rFonts w:ascii="Arial" w:eastAsia="Times New Roman" w:hAnsi="Arial" w:cs="Arial"/>
          <w:sz w:val="24"/>
          <w:szCs w:val="24"/>
          <w:lang w:eastAsia="en-US"/>
        </w:rPr>
        <w:t>a</w:t>
      </w:r>
      <w:proofErr w:type="gramEnd"/>
      <w:r>
        <w:rPr>
          <w:rFonts w:ascii="Arial" w:eastAsia="Times New Roman" w:hAnsi="Arial" w:cs="Arial"/>
          <w:sz w:val="24"/>
          <w:szCs w:val="24"/>
          <w:lang w:eastAsia="en-US"/>
        </w:rPr>
        <w:t xml:space="preserve"> illustration of general terms that may allow you to orientate to the different stages </w:t>
      </w:r>
      <w:r w:rsidR="0009004E">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s should be reaching throughout their time on the programme.</w:t>
      </w:r>
    </w:p>
    <w:p w14:paraId="5D257A56" w14:textId="1DB7B584" w:rsidR="00490E35" w:rsidRDefault="00490E35" w:rsidP="00DB315E">
      <w:pPr>
        <w:widowControl w:val="0"/>
        <w:tabs>
          <w:tab w:val="num" w:pos="1070"/>
        </w:tabs>
        <w:spacing w:after="0" w:line="360" w:lineRule="auto"/>
        <w:rPr>
          <w:rFonts w:ascii="Arial" w:eastAsia="Times New Roman" w:hAnsi="Arial" w:cs="Arial"/>
          <w:sz w:val="24"/>
          <w:szCs w:val="24"/>
          <w:lang w:eastAsia="en-US"/>
        </w:rPr>
      </w:pPr>
    </w:p>
    <w:tbl>
      <w:tblPr>
        <w:tblStyle w:val="TableGrid2"/>
        <w:tblW w:w="0" w:type="auto"/>
        <w:shd w:val="clear" w:color="auto" w:fill="E2EFD9"/>
        <w:tblLook w:val="04A0" w:firstRow="1" w:lastRow="0" w:firstColumn="1" w:lastColumn="0" w:noHBand="0" w:noVBand="1"/>
      </w:tblPr>
      <w:tblGrid>
        <w:gridCol w:w="3005"/>
        <w:gridCol w:w="3005"/>
        <w:gridCol w:w="3006"/>
      </w:tblGrid>
      <w:tr w:rsidR="00490E35" w:rsidRPr="00490E35" w14:paraId="34F68CB3" w14:textId="77777777" w:rsidTr="00490E35">
        <w:tc>
          <w:tcPr>
            <w:tcW w:w="3005" w:type="dxa"/>
            <w:shd w:val="clear" w:color="auto" w:fill="E2EFD9"/>
          </w:tcPr>
          <w:p w14:paraId="4DAAED75" w14:textId="5645EC54" w:rsidR="00490E35" w:rsidRPr="00490E35" w:rsidRDefault="00490E35" w:rsidP="00490E35">
            <w:pPr>
              <w:spacing w:line="360" w:lineRule="auto"/>
              <w:jc w:val="center"/>
              <w:rPr>
                <w:rFonts w:ascii="Arial" w:hAnsi="Arial" w:cs="Times New Roman"/>
                <w:b/>
              </w:rPr>
            </w:pPr>
            <w:r w:rsidRPr="00490E35">
              <w:rPr>
                <w:rFonts w:ascii="Arial" w:hAnsi="Arial" w:cs="Times New Roman"/>
                <w:b/>
              </w:rPr>
              <w:t>1</w:t>
            </w:r>
            <w:r w:rsidRPr="00490E35">
              <w:rPr>
                <w:rFonts w:ascii="Arial" w:hAnsi="Arial" w:cs="Times New Roman"/>
                <w:b/>
                <w:vertAlign w:val="superscript"/>
              </w:rPr>
              <w:t>st</w:t>
            </w:r>
            <w:r w:rsidRPr="00490E35">
              <w:rPr>
                <w:rFonts w:ascii="Arial" w:hAnsi="Arial" w:cs="Times New Roman"/>
                <w:b/>
              </w:rPr>
              <w:t xml:space="preserve"> year </w:t>
            </w:r>
            <w:r w:rsidR="00213B68">
              <w:rPr>
                <w:rFonts w:ascii="Arial" w:hAnsi="Arial" w:cs="Times New Roman"/>
                <w:b/>
              </w:rPr>
              <w:t>learner</w:t>
            </w:r>
            <w:r w:rsidRPr="00490E35">
              <w:rPr>
                <w:rFonts w:ascii="Arial" w:hAnsi="Arial" w:cs="Times New Roman"/>
                <w:b/>
              </w:rPr>
              <w:t>s</w:t>
            </w:r>
          </w:p>
        </w:tc>
        <w:tc>
          <w:tcPr>
            <w:tcW w:w="3005" w:type="dxa"/>
            <w:shd w:val="clear" w:color="auto" w:fill="E2EFD9"/>
          </w:tcPr>
          <w:p w14:paraId="316474AD" w14:textId="2A7C2C56" w:rsidR="00490E35" w:rsidRPr="00490E35" w:rsidRDefault="00490E35" w:rsidP="00490E35">
            <w:pPr>
              <w:spacing w:line="360" w:lineRule="auto"/>
              <w:jc w:val="center"/>
              <w:rPr>
                <w:rFonts w:ascii="Arial" w:hAnsi="Arial" w:cs="Times New Roman"/>
                <w:b/>
              </w:rPr>
            </w:pPr>
            <w:r w:rsidRPr="00490E35">
              <w:rPr>
                <w:rFonts w:ascii="Arial" w:hAnsi="Arial" w:cs="Times New Roman"/>
                <w:b/>
              </w:rPr>
              <w:t>2</w:t>
            </w:r>
            <w:r w:rsidRPr="00490E35">
              <w:rPr>
                <w:rFonts w:ascii="Arial" w:hAnsi="Arial" w:cs="Times New Roman"/>
                <w:b/>
                <w:vertAlign w:val="superscript"/>
              </w:rPr>
              <w:t>nd</w:t>
            </w:r>
            <w:r w:rsidRPr="00490E35">
              <w:rPr>
                <w:rFonts w:ascii="Arial" w:hAnsi="Arial" w:cs="Times New Roman"/>
                <w:b/>
              </w:rPr>
              <w:t xml:space="preserve"> year </w:t>
            </w:r>
            <w:r w:rsidR="00213B68">
              <w:rPr>
                <w:rFonts w:ascii="Arial" w:hAnsi="Arial" w:cs="Times New Roman"/>
                <w:b/>
              </w:rPr>
              <w:t>learner</w:t>
            </w:r>
            <w:r w:rsidRPr="00490E35">
              <w:rPr>
                <w:rFonts w:ascii="Arial" w:hAnsi="Arial" w:cs="Times New Roman"/>
                <w:b/>
              </w:rPr>
              <w:t>s</w:t>
            </w:r>
          </w:p>
        </w:tc>
        <w:tc>
          <w:tcPr>
            <w:tcW w:w="3006" w:type="dxa"/>
            <w:shd w:val="clear" w:color="auto" w:fill="E2EFD9"/>
          </w:tcPr>
          <w:p w14:paraId="75DCDC26" w14:textId="1DA0D846" w:rsidR="00490E35" w:rsidRPr="00490E35" w:rsidRDefault="00490E35" w:rsidP="00490E35">
            <w:pPr>
              <w:spacing w:line="360" w:lineRule="auto"/>
              <w:jc w:val="center"/>
              <w:rPr>
                <w:rFonts w:ascii="Arial" w:hAnsi="Arial" w:cs="Times New Roman"/>
                <w:b/>
              </w:rPr>
            </w:pPr>
            <w:r w:rsidRPr="00490E35">
              <w:rPr>
                <w:rFonts w:ascii="Arial" w:hAnsi="Arial" w:cs="Times New Roman"/>
                <w:b/>
              </w:rPr>
              <w:t>3</w:t>
            </w:r>
            <w:r w:rsidRPr="00490E35">
              <w:rPr>
                <w:rFonts w:ascii="Arial" w:hAnsi="Arial" w:cs="Times New Roman"/>
                <w:b/>
                <w:vertAlign w:val="superscript"/>
              </w:rPr>
              <w:t>rd</w:t>
            </w:r>
            <w:r w:rsidRPr="00490E35">
              <w:rPr>
                <w:rFonts w:ascii="Arial" w:hAnsi="Arial" w:cs="Times New Roman"/>
                <w:b/>
              </w:rPr>
              <w:t xml:space="preserve"> year </w:t>
            </w:r>
            <w:r w:rsidR="00213B68">
              <w:rPr>
                <w:rFonts w:ascii="Arial" w:hAnsi="Arial" w:cs="Times New Roman"/>
                <w:b/>
              </w:rPr>
              <w:t>learner</w:t>
            </w:r>
            <w:r w:rsidRPr="00490E35">
              <w:rPr>
                <w:rFonts w:ascii="Arial" w:hAnsi="Arial" w:cs="Times New Roman"/>
                <w:b/>
              </w:rPr>
              <w:t>s</w:t>
            </w:r>
          </w:p>
        </w:tc>
      </w:tr>
      <w:tr w:rsidR="00490E35" w:rsidRPr="00490E35" w14:paraId="1420FE33" w14:textId="77777777" w:rsidTr="00490E35">
        <w:trPr>
          <w:trHeight w:val="1584"/>
        </w:trPr>
        <w:tc>
          <w:tcPr>
            <w:tcW w:w="3005" w:type="dxa"/>
            <w:shd w:val="clear" w:color="auto" w:fill="E2EFD9"/>
          </w:tcPr>
          <w:p w14:paraId="71808245" w14:textId="77777777" w:rsidR="00490E35" w:rsidRPr="00490E35" w:rsidRDefault="00490E35" w:rsidP="00490E35">
            <w:pPr>
              <w:spacing w:after="200"/>
              <w:ind w:left="142"/>
              <w:rPr>
                <w:rFonts w:ascii="Arial" w:eastAsia="SimHei" w:hAnsi="Arial" w:cs="Arial"/>
                <w:b/>
                <w:sz w:val="20"/>
                <w:szCs w:val="20"/>
              </w:rPr>
            </w:pPr>
            <w:r w:rsidRPr="00490E35">
              <w:rPr>
                <w:rFonts w:ascii="Arial" w:eastAsia="SimHei" w:hAnsi="Arial" w:cs="Arial"/>
                <w:b/>
                <w:sz w:val="20"/>
                <w:szCs w:val="20"/>
              </w:rPr>
              <w:t>Subject knowledge</w:t>
            </w:r>
          </w:p>
          <w:p w14:paraId="6A1289B3" w14:textId="77777777" w:rsidR="00490E35" w:rsidRPr="00490E35" w:rsidRDefault="00490E35" w:rsidP="00490E35">
            <w:pPr>
              <w:spacing w:after="200"/>
              <w:ind w:left="142"/>
              <w:rPr>
                <w:rFonts w:ascii="Calibri" w:hAnsi="Calibri" w:cs="Times New Roman"/>
              </w:rPr>
            </w:pPr>
            <w:r w:rsidRPr="00490E35">
              <w:rPr>
                <w:rFonts w:ascii="Arial" w:eastAsia="SimHei" w:hAnsi="Arial" w:cs="Arial"/>
                <w:sz w:val="20"/>
                <w:szCs w:val="20"/>
              </w:rPr>
              <w:t>Sound knowledge of the basic concepts</w:t>
            </w:r>
          </w:p>
        </w:tc>
        <w:tc>
          <w:tcPr>
            <w:tcW w:w="3005" w:type="dxa"/>
            <w:shd w:val="clear" w:color="auto" w:fill="E2EFD9"/>
          </w:tcPr>
          <w:p w14:paraId="643982F3" w14:textId="77777777" w:rsidR="00490E35" w:rsidRPr="00490E35" w:rsidRDefault="00490E35" w:rsidP="00490E35">
            <w:pPr>
              <w:spacing w:after="200"/>
              <w:ind w:left="81"/>
              <w:rPr>
                <w:rFonts w:ascii="Arial" w:eastAsia="SimHei" w:hAnsi="Arial" w:cs="Arial"/>
                <w:b/>
                <w:sz w:val="20"/>
                <w:szCs w:val="20"/>
              </w:rPr>
            </w:pPr>
            <w:r w:rsidRPr="00490E35">
              <w:rPr>
                <w:rFonts w:ascii="Arial" w:eastAsia="SimHei" w:hAnsi="Arial" w:cs="Arial"/>
                <w:b/>
                <w:sz w:val="20"/>
                <w:szCs w:val="20"/>
              </w:rPr>
              <w:t>Subject knowledge</w:t>
            </w:r>
          </w:p>
          <w:p w14:paraId="0D6185D6" w14:textId="77777777" w:rsidR="00490E35" w:rsidRPr="00490E35" w:rsidRDefault="00490E35" w:rsidP="00490E35">
            <w:pPr>
              <w:spacing w:after="200"/>
              <w:ind w:left="81"/>
              <w:rPr>
                <w:rFonts w:ascii="Calibri" w:hAnsi="Calibri" w:cs="Times New Roman"/>
              </w:rPr>
            </w:pPr>
            <w:r w:rsidRPr="00490E35">
              <w:rPr>
                <w:rFonts w:ascii="Arial" w:eastAsia="SimHei" w:hAnsi="Arial" w:cs="Arial"/>
                <w:sz w:val="20"/>
                <w:szCs w:val="20"/>
              </w:rPr>
              <w:t>Sound understanding of the principles of professional practice, and will have learned to apply those principles widely</w:t>
            </w:r>
          </w:p>
        </w:tc>
        <w:tc>
          <w:tcPr>
            <w:tcW w:w="3006" w:type="dxa"/>
            <w:shd w:val="clear" w:color="auto" w:fill="E2EFD9"/>
          </w:tcPr>
          <w:p w14:paraId="7158293F" w14:textId="77777777" w:rsidR="00490E35" w:rsidRPr="00490E35" w:rsidRDefault="00490E35" w:rsidP="00490E35">
            <w:pPr>
              <w:spacing w:after="200"/>
              <w:ind w:left="161"/>
              <w:rPr>
                <w:rFonts w:ascii="Arial" w:eastAsia="SimHei" w:hAnsi="Arial" w:cs="Arial"/>
                <w:b/>
                <w:sz w:val="20"/>
                <w:szCs w:val="20"/>
              </w:rPr>
            </w:pPr>
            <w:r w:rsidRPr="00490E35">
              <w:rPr>
                <w:rFonts w:ascii="Arial" w:eastAsia="SimHei" w:hAnsi="Arial" w:cs="Arial"/>
                <w:b/>
                <w:sz w:val="20"/>
                <w:szCs w:val="20"/>
              </w:rPr>
              <w:t>Subject knowledge</w:t>
            </w:r>
          </w:p>
          <w:p w14:paraId="5E33532A"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Understanding of a complex body of knowledge, some of it at the current boundaries of professional practice</w:t>
            </w:r>
          </w:p>
          <w:p w14:paraId="720A6711" w14:textId="77777777" w:rsidR="00490E35" w:rsidRPr="00490E35" w:rsidRDefault="00490E35" w:rsidP="00490E35">
            <w:pPr>
              <w:rPr>
                <w:rFonts w:ascii="Calibri" w:hAnsi="Calibri" w:cs="Times New Roman"/>
              </w:rPr>
            </w:pPr>
          </w:p>
        </w:tc>
      </w:tr>
      <w:tr w:rsidR="00490E35" w:rsidRPr="00490E35" w14:paraId="3A62C487" w14:textId="77777777" w:rsidTr="00490E35">
        <w:tc>
          <w:tcPr>
            <w:tcW w:w="3005" w:type="dxa"/>
            <w:shd w:val="clear" w:color="auto" w:fill="E2EFD9"/>
          </w:tcPr>
          <w:p w14:paraId="50C4AA4A" w14:textId="77777777" w:rsidR="00490E35" w:rsidRPr="00490E35" w:rsidRDefault="00490E35" w:rsidP="00490E35">
            <w:pPr>
              <w:spacing w:after="200"/>
              <w:ind w:left="142"/>
              <w:rPr>
                <w:rFonts w:ascii="Arial" w:eastAsia="SimHei" w:hAnsi="Arial" w:cs="Arial"/>
                <w:b/>
                <w:sz w:val="20"/>
                <w:szCs w:val="20"/>
              </w:rPr>
            </w:pPr>
            <w:r w:rsidRPr="00490E35">
              <w:rPr>
                <w:rFonts w:ascii="Arial" w:eastAsia="SimHei" w:hAnsi="Arial" w:cs="Arial"/>
                <w:b/>
                <w:sz w:val="20"/>
                <w:szCs w:val="20"/>
              </w:rPr>
              <w:t>Levels of safety and responsibility</w:t>
            </w:r>
          </w:p>
          <w:p w14:paraId="23C5C8D4" w14:textId="77777777" w:rsidR="00490E35" w:rsidRPr="00490E35" w:rsidRDefault="00490E35" w:rsidP="00490E35">
            <w:pPr>
              <w:spacing w:after="200"/>
              <w:ind w:left="142"/>
              <w:rPr>
                <w:rFonts w:ascii="Arial" w:eastAsia="SimHei" w:hAnsi="Arial" w:cs="Arial"/>
                <w:sz w:val="20"/>
                <w:szCs w:val="20"/>
              </w:rPr>
            </w:pPr>
            <w:r w:rsidRPr="00490E35">
              <w:rPr>
                <w:rFonts w:ascii="Arial" w:eastAsia="SimHei" w:hAnsi="Arial" w:cs="Arial"/>
                <w:sz w:val="20"/>
                <w:szCs w:val="20"/>
              </w:rPr>
              <w:t>Clinically safe, and accurate, requiring some supervision</w:t>
            </w:r>
          </w:p>
          <w:p w14:paraId="75B62EBA" w14:textId="77777777" w:rsidR="00490E35" w:rsidRPr="00490E35" w:rsidRDefault="00490E35" w:rsidP="00490E35">
            <w:pPr>
              <w:spacing w:after="200"/>
              <w:ind w:left="142"/>
              <w:rPr>
                <w:rFonts w:ascii="Arial" w:eastAsia="SimHei" w:hAnsi="Arial" w:cs="Arial"/>
                <w:sz w:val="20"/>
                <w:szCs w:val="20"/>
              </w:rPr>
            </w:pPr>
            <w:r w:rsidRPr="00490E35">
              <w:rPr>
                <w:rFonts w:ascii="Arial" w:eastAsia="SimHei" w:hAnsi="Arial" w:cs="Arial"/>
                <w:sz w:val="20"/>
                <w:szCs w:val="20"/>
              </w:rPr>
              <w:t>Begins to develop own professional principles and judgement and is therefore able to challenge ideas</w:t>
            </w:r>
          </w:p>
          <w:p w14:paraId="692B7ADF" w14:textId="77777777" w:rsidR="00490E35" w:rsidRPr="00490E35" w:rsidRDefault="00490E35" w:rsidP="00490E35">
            <w:pPr>
              <w:rPr>
                <w:rFonts w:ascii="Calibri" w:hAnsi="Calibri" w:cs="Times New Roman"/>
              </w:rPr>
            </w:pPr>
          </w:p>
        </w:tc>
        <w:tc>
          <w:tcPr>
            <w:tcW w:w="3005" w:type="dxa"/>
            <w:shd w:val="clear" w:color="auto" w:fill="E2EFD9"/>
          </w:tcPr>
          <w:p w14:paraId="4415AD08" w14:textId="77777777" w:rsidR="00490E35" w:rsidRPr="00490E35" w:rsidRDefault="00490E35" w:rsidP="00490E35">
            <w:pPr>
              <w:spacing w:after="200"/>
              <w:ind w:left="81"/>
              <w:rPr>
                <w:rFonts w:ascii="Arial" w:eastAsia="SimHei" w:hAnsi="Arial" w:cs="Arial"/>
                <w:b/>
                <w:sz w:val="20"/>
                <w:szCs w:val="20"/>
              </w:rPr>
            </w:pPr>
            <w:r w:rsidRPr="00490E35">
              <w:rPr>
                <w:rFonts w:ascii="Arial" w:eastAsia="SimHei" w:hAnsi="Arial" w:cs="Arial"/>
                <w:b/>
                <w:sz w:val="20"/>
                <w:szCs w:val="20"/>
              </w:rPr>
              <w:t>Levels of safety and responsibility</w:t>
            </w:r>
          </w:p>
          <w:p w14:paraId="0E9BD497"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Clinically safe, accurate when working alone with minimal supervision</w:t>
            </w:r>
          </w:p>
          <w:p w14:paraId="0B375FAD"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 xml:space="preserve">Applies own professional judgement and experience to make clinical decisions and </w:t>
            </w:r>
            <w:proofErr w:type="gramStart"/>
            <w:r w:rsidRPr="00490E35">
              <w:rPr>
                <w:rFonts w:ascii="Arial" w:eastAsia="SimHei" w:hAnsi="Arial" w:cs="Arial"/>
                <w:sz w:val="20"/>
                <w:szCs w:val="20"/>
              </w:rPr>
              <w:t>is able to</w:t>
            </w:r>
            <w:proofErr w:type="gramEnd"/>
            <w:r w:rsidRPr="00490E35">
              <w:rPr>
                <w:rFonts w:ascii="Arial" w:eastAsia="SimHei" w:hAnsi="Arial" w:cs="Arial"/>
                <w:sz w:val="20"/>
                <w:szCs w:val="20"/>
              </w:rPr>
              <w:t xml:space="preserve"> accept challenge from others</w:t>
            </w:r>
          </w:p>
          <w:p w14:paraId="665E39E0" w14:textId="77777777" w:rsidR="00490E35" w:rsidRPr="00490E35" w:rsidRDefault="00490E35" w:rsidP="00490E35">
            <w:pPr>
              <w:rPr>
                <w:rFonts w:ascii="Calibri" w:hAnsi="Calibri" w:cs="Times New Roman"/>
              </w:rPr>
            </w:pPr>
          </w:p>
        </w:tc>
        <w:tc>
          <w:tcPr>
            <w:tcW w:w="3006" w:type="dxa"/>
            <w:shd w:val="clear" w:color="auto" w:fill="E2EFD9"/>
          </w:tcPr>
          <w:p w14:paraId="47DF31E6" w14:textId="77777777" w:rsidR="00490E35" w:rsidRPr="00490E35" w:rsidRDefault="00490E35" w:rsidP="00490E35">
            <w:pPr>
              <w:spacing w:after="200"/>
              <w:ind w:left="161"/>
              <w:rPr>
                <w:rFonts w:ascii="Arial" w:eastAsia="SimHei" w:hAnsi="Arial" w:cs="Arial"/>
                <w:b/>
                <w:sz w:val="20"/>
                <w:szCs w:val="20"/>
              </w:rPr>
            </w:pPr>
            <w:r w:rsidRPr="00490E35">
              <w:rPr>
                <w:rFonts w:ascii="Arial" w:eastAsia="SimHei" w:hAnsi="Arial" w:cs="Arial"/>
                <w:b/>
                <w:sz w:val="20"/>
                <w:szCs w:val="20"/>
              </w:rPr>
              <w:t>Levels of safety and responsibility</w:t>
            </w:r>
          </w:p>
          <w:p w14:paraId="588A1121"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Clinically safe, accurate when working alone without supervision</w:t>
            </w:r>
          </w:p>
          <w:p w14:paraId="43C01141" w14:textId="77777777" w:rsidR="00490E35" w:rsidRPr="00490E35" w:rsidRDefault="00490E35" w:rsidP="00490E35">
            <w:pPr>
              <w:spacing w:after="200"/>
              <w:ind w:left="161"/>
              <w:rPr>
                <w:rFonts w:ascii="Calibri" w:hAnsi="Calibri" w:cs="Times New Roman"/>
              </w:rPr>
            </w:pPr>
            <w:r w:rsidRPr="00490E35">
              <w:rPr>
                <w:rFonts w:ascii="Arial" w:eastAsia="SimHei" w:hAnsi="Arial" w:cs="Arial"/>
                <w:sz w:val="20"/>
                <w:szCs w:val="20"/>
              </w:rPr>
              <w:t xml:space="preserve">Able to critically review evidence, arguments and assumptions to reach sound clinical decisions; and </w:t>
            </w:r>
            <w:proofErr w:type="gramStart"/>
            <w:r w:rsidRPr="00490E35">
              <w:rPr>
                <w:rFonts w:ascii="Arial" w:eastAsia="SimHei" w:hAnsi="Arial" w:cs="Arial"/>
                <w:sz w:val="20"/>
                <w:szCs w:val="20"/>
              </w:rPr>
              <w:t>is able to</w:t>
            </w:r>
            <w:proofErr w:type="gramEnd"/>
            <w:r w:rsidRPr="00490E35">
              <w:rPr>
                <w:rFonts w:ascii="Arial" w:eastAsia="SimHei" w:hAnsi="Arial" w:cs="Arial"/>
                <w:sz w:val="20"/>
                <w:szCs w:val="20"/>
              </w:rPr>
              <w:t xml:space="preserve"> accept challenge from others</w:t>
            </w:r>
          </w:p>
        </w:tc>
      </w:tr>
      <w:tr w:rsidR="00490E35" w:rsidRPr="00490E35" w14:paraId="3144119D" w14:textId="77777777" w:rsidTr="00490E35">
        <w:tc>
          <w:tcPr>
            <w:tcW w:w="3005" w:type="dxa"/>
            <w:shd w:val="clear" w:color="auto" w:fill="E2EFD9"/>
          </w:tcPr>
          <w:p w14:paraId="7A1A47AE" w14:textId="77777777" w:rsidR="00490E35" w:rsidRPr="00490E35" w:rsidRDefault="00490E35" w:rsidP="00490E35">
            <w:pPr>
              <w:spacing w:after="200"/>
              <w:ind w:left="142"/>
              <w:rPr>
                <w:rFonts w:ascii="Arial" w:eastAsia="SimHei" w:hAnsi="Arial" w:cs="Arial"/>
                <w:b/>
                <w:sz w:val="20"/>
                <w:szCs w:val="20"/>
              </w:rPr>
            </w:pPr>
            <w:r w:rsidRPr="00490E35">
              <w:rPr>
                <w:rFonts w:ascii="Arial" w:eastAsia="SimHei" w:hAnsi="Arial" w:cs="Arial"/>
                <w:b/>
                <w:sz w:val="20"/>
                <w:szCs w:val="20"/>
              </w:rPr>
              <w:t>Levels of supervision</w:t>
            </w:r>
          </w:p>
          <w:p w14:paraId="5D3CD9D7" w14:textId="77777777" w:rsidR="00490E35" w:rsidRPr="00490E35" w:rsidRDefault="00490E35" w:rsidP="00490E35">
            <w:pPr>
              <w:spacing w:after="200"/>
              <w:ind w:left="142"/>
              <w:rPr>
                <w:rFonts w:ascii="Arial" w:eastAsia="SimHei" w:hAnsi="Arial" w:cs="Arial"/>
                <w:sz w:val="20"/>
                <w:szCs w:val="20"/>
              </w:rPr>
            </w:pPr>
            <w:r w:rsidRPr="00490E35">
              <w:rPr>
                <w:rFonts w:ascii="Arial" w:eastAsia="SimHei" w:hAnsi="Arial" w:cs="Arial"/>
                <w:sz w:val="20"/>
                <w:szCs w:val="20"/>
              </w:rPr>
              <w:t>Evaluates own performance, although appreciates regular feedback</w:t>
            </w:r>
          </w:p>
          <w:p w14:paraId="027E0239" w14:textId="77777777" w:rsidR="00490E35" w:rsidRPr="00490E35" w:rsidRDefault="00490E35" w:rsidP="00490E35">
            <w:pPr>
              <w:spacing w:after="200"/>
              <w:ind w:left="142"/>
              <w:rPr>
                <w:rFonts w:ascii="Arial" w:eastAsia="SimHei" w:hAnsi="Arial" w:cs="Arial"/>
                <w:sz w:val="20"/>
                <w:szCs w:val="20"/>
              </w:rPr>
            </w:pPr>
            <w:r w:rsidRPr="00490E35">
              <w:rPr>
                <w:rFonts w:ascii="Arial" w:eastAsia="SimHei" w:hAnsi="Arial" w:cs="Arial"/>
                <w:sz w:val="20"/>
                <w:szCs w:val="20"/>
              </w:rPr>
              <w:t xml:space="preserve">Begins to interact effectively within a team and </w:t>
            </w:r>
            <w:proofErr w:type="gramStart"/>
            <w:r w:rsidRPr="00490E35">
              <w:rPr>
                <w:rFonts w:ascii="Arial" w:eastAsia="SimHei" w:hAnsi="Arial" w:cs="Arial"/>
                <w:sz w:val="20"/>
                <w:szCs w:val="20"/>
              </w:rPr>
              <w:t>is able to</w:t>
            </w:r>
            <w:proofErr w:type="gramEnd"/>
            <w:r w:rsidRPr="00490E35">
              <w:rPr>
                <w:rFonts w:ascii="Arial" w:eastAsia="SimHei" w:hAnsi="Arial" w:cs="Arial"/>
                <w:sz w:val="20"/>
                <w:szCs w:val="20"/>
              </w:rPr>
              <w:t xml:space="preserve"> </w:t>
            </w:r>
            <w:r w:rsidRPr="00490E35">
              <w:rPr>
                <w:rFonts w:ascii="Arial" w:eastAsia="SimHei" w:hAnsi="Arial" w:cs="Arial"/>
                <w:sz w:val="20"/>
                <w:szCs w:val="20"/>
              </w:rPr>
              <w:lastRenderedPageBreak/>
              <w:t>develop professional partnerships</w:t>
            </w:r>
          </w:p>
          <w:p w14:paraId="3727F483" w14:textId="77777777" w:rsidR="00490E35" w:rsidRPr="00490E35" w:rsidRDefault="00490E35" w:rsidP="00490E35">
            <w:pPr>
              <w:spacing w:after="200"/>
              <w:ind w:left="142"/>
              <w:rPr>
                <w:rFonts w:ascii="Calibri" w:hAnsi="Calibri" w:cs="Times New Roman"/>
              </w:rPr>
            </w:pPr>
            <w:r w:rsidRPr="00490E35">
              <w:rPr>
                <w:rFonts w:ascii="Arial" w:eastAsia="SimHei" w:hAnsi="Arial" w:cs="Arial"/>
                <w:sz w:val="20"/>
                <w:szCs w:val="20"/>
              </w:rPr>
              <w:t>Recognises personal strengths and areas for development</w:t>
            </w:r>
          </w:p>
        </w:tc>
        <w:tc>
          <w:tcPr>
            <w:tcW w:w="3005" w:type="dxa"/>
            <w:shd w:val="clear" w:color="auto" w:fill="E2EFD9"/>
          </w:tcPr>
          <w:p w14:paraId="12DC1B17" w14:textId="77777777" w:rsidR="00490E35" w:rsidRPr="00490E35" w:rsidRDefault="00490E35" w:rsidP="00490E35">
            <w:pPr>
              <w:spacing w:after="200"/>
              <w:ind w:left="81"/>
              <w:rPr>
                <w:rFonts w:ascii="Arial" w:eastAsia="SimHei" w:hAnsi="Arial" w:cs="Arial"/>
                <w:b/>
                <w:sz w:val="20"/>
                <w:szCs w:val="20"/>
              </w:rPr>
            </w:pPr>
            <w:r w:rsidRPr="00490E35">
              <w:rPr>
                <w:rFonts w:ascii="Arial" w:eastAsia="SimHei" w:hAnsi="Arial" w:cs="Arial"/>
                <w:b/>
                <w:sz w:val="20"/>
                <w:szCs w:val="20"/>
              </w:rPr>
              <w:lastRenderedPageBreak/>
              <w:t>Levels of supervision</w:t>
            </w:r>
          </w:p>
          <w:p w14:paraId="2107EF24"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Actively seeks and makes use of feedback</w:t>
            </w:r>
          </w:p>
          <w:p w14:paraId="486DEAE1"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lastRenderedPageBreak/>
              <w:t>Begins to take a leadership role in care delivery and within a team</w:t>
            </w:r>
          </w:p>
          <w:p w14:paraId="3BD8996C" w14:textId="77777777" w:rsidR="00490E35" w:rsidRPr="00490E35" w:rsidRDefault="00490E35" w:rsidP="00490E35">
            <w:pPr>
              <w:spacing w:after="200"/>
              <w:ind w:left="81"/>
              <w:rPr>
                <w:rFonts w:ascii="Calibri" w:hAnsi="Calibri" w:cs="Times New Roman"/>
              </w:rPr>
            </w:pPr>
            <w:r w:rsidRPr="00490E35">
              <w:rPr>
                <w:rFonts w:ascii="Arial" w:eastAsia="SimHei" w:hAnsi="Arial" w:cs="Arial"/>
                <w:sz w:val="20"/>
                <w:szCs w:val="20"/>
              </w:rPr>
              <w:t>Evaluates own performance and others performance</w:t>
            </w:r>
          </w:p>
        </w:tc>
        <w:tc>
          <w:tcPr>
            <w:tcW w:w="3006" w:type="dxa"/>
            <w:shd w:val="clear" w:color="auto" w:fill="E2EFD9"/>
          </w:tcPr>
          <w:p w14:paraId="7F829C59" w14:textId="77777777" w:rsidR="00490E35" w:rsidRPr="00490E35" w:rsidRDefault="00490E35" w:rsidP="00490E35">
            <w:pPr>
              <w:spacing w:after="200"/>
              <w:ind w:left="161"/>
              <w:rPr>
                <w:rFonts w:ascii="Arial" w:eastAsia="SimHei" w:hAnsi="Arial" w:cs="Arial"/>
                <w:b/>
                <w:sz w:val="20"/>
                <w:szCs w:val="20"/>
              </w:rPr>
            </w:pPr>
            <w:r w:rsidRPr="00490E35">
              <w:rPr>
                <w:rFonts w:ascii="Arial" w:eastAsia="SimHei" w:hAnsi="Arial" w:cs="Arial"/>
                <w:b/>
                <w:sz w:val="20"/>
                <w:szCs w:val="20"/>
              </w:rPr>
              <w:lastRenderedPageBreak/>
              <w:t>Levels of supervision</w:t>
            </w:r>
          </w:p>
          <w:p w14:paraId="50B4F38C"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Actively seeks and makes use of feedback</w:t>
            </w:r>
          </w:p>
          <w:p w14:paraId="48F02D62"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lastRenderedPageBreak/>
              <w:t>Takes a leadership role in care delivery and within a team</w:t>
            </w:r>
          </w:p>
          <w:p w14:paraId="4109D52E" w14:textId="77777777" w:rsidR="00490E35" w:rsidRPr="00490E35" w:rsidRDefault="00490E35" w:rsidP="00490E35">
            <w:pPr>
              <w:rPr>
                <w:rFonts w:ascii="Calibri" w:hAnsi="Calibri" w:cs="Times New Roman"/>
              </w:rPr>
            </w:pPr>
            <w:r w:rsidRPr="00490E35">
              <w:rPr>
                <w:rFonts w:ascii="Arial" w:eastAsia="SimHei" w:hAnsi="Arial" w:cs="Arial"/>
                <w:sz w:val="20"/>
                <w:szCs w:val="20"/>
              </w:rPr>
              <w:t>Evaluates own performance and others performance</w:t>
            </w:r>
          </w:p>
        </w:tc>
      </w:tr>
      <w:tr w:rsidR="00490E35" w:rsidRPr="00490E35" w14:paraId="3EBCC690" w14:textId="77777777" w:rsidTr="00490E35">
        <w:tc>
          <w:tcPr>
            <w:tcW w:w="3005" w:type="dxa"/>
            <w:shd w:val="clear" w:color="auto" w:fill="E2EFD9"/>
          </w:tcPr>
          <w:p w14:paraId="1B648DF4" w14:textId="77777777" w:rsidR="00490E35" w:rsidRPr="00490E35" w:rsidRDefault="00490E35" w:rsidP="00490E35">
            <w:pPr>
              <w:rPr>
                <w:rFonts w:ascii="Arial" w:hAnsi="Arial" w:cs="Arial"/>
                <w:b/>
                <w:sz w:val="20"/>
                <w:szCs w:val="20"/>
              </w:rPr>
            </w:pPr>
            <w:r w:rsidRPr="00490E35">
              <w:rPr>
                <w:rFonts w:ascii="Arial" w:hAnsi="Arial" w:cs="Arial"/>
                <w:b/>
                <w:sz w:val="20"/>
                <w:szCs w:val="20"/>
              </w:rPr>
              <w:lastRenderedPageBreak/>
              <w:t>Characteristics of performance</w:t>
            </w:r>
          </w:p>
          <w:p w14:paraId="7BA67BEA" w14:textId="77777777" w:rsidR="00490E35" w:rsidRPr="00490E35" w:rsidRDefault="00490E35" w:rsidP="00490E35">
            <w:pPr>
              <w:rPr>
                <w:rFonts w:ascii="Arial" w:hAnsi="Arial" w:cs="Arial"/>
                <w:b/>
                <w:sz w:val="20"/>
                <w:szCs w:val="20"/>
              </w:rPr>
            </w:pPr>
          </w:p>
          <w:p w14:paraId="3CECBBA4" w14:textId="77777777" w:rsidR="00490E35" w:rsidRPr="00490E35" w:rsidRDefault="00490E35" w:rsidP="00490E35">
            <w:pPr>
              <w:rPr>
                <w:rFonts w:ascii="Arial" w:hAnsi="Arial" w:cs="Arial"/>
                <w:sz w:val="20"/>
                <w:szCs w:val="20"/>
              </w:rPr>
            </w:pPr>
            <w:r w:rsidRPr="00490E35">
              <w:rPr>
                <w:rFonts w:ascii="Arial" w:hAnsi="Arial" w:cs="Arial"/>
                <w:sz w:val="20"/>
                <w:szCs w:val="20"/>
              </w:rPr>
              <w:t>Increasingly efficient, co-ordinated and confident in the delivery of care</w:t>
            </w:r>
          </w:p>
          <w:p w14:paraId="60E75153" w14:textId="77777777" w:rsidR="00490E35" w:rsidRPr="00490E35" w:rsidRDefault="00490E35" w:rsidP="00490E35">
            <w:pPr>
              <w:rPr>
                <w:rFonts w:ascii="Calibri" w:hAnsi="Calibri" w:cs="Times New Roman"/>
              </w:rPr>
            </w:pPr>
            <w:r w:rsidRPr="00490E35">
              <w:rPr>
                <w:rFonts w:ascii="Arial" w:hAnsi="Arial" w:cs="Arial"/>
                <w:sz w:val="20"/>
                <w:szCs w:val="20"/>
              </w:rPr>
              <w:t>Needs some reminders and prompting to facilitate the delivery of care in non-routine situations</w:t>
            </w:r>
          </w:p>
        </w:tc>
        <w:tc>
          <w:tcPr>
            <w:tcW w:w="3005" w:type="dxa"/>
            <w:shd w:val="clear" w:color="auto" w:fill="E2EFD9"/>
          </w:tcPr>
          <w:p w14:paraId="2527D9AF" w14:textId="77777777" w:rsidR="00490E35" w:rsidRPr="00490E35" w:rsidRDefault="00490E35" w:rsidP="00490E35">
            <w:pPr>
              <w:spacing w:after="200"/>
              <w:ind w:left="81"/>
              <w:rPr>
                <w:rFonts w:ascii="Arial" w:eastAsia="SimHei" w:hAnsi="Arial" w:cs="Arial"/>
                <w:b/>
                <w:sz w:val="20"/>
                <w:szCs w:val="20"/>
              </w:rPr>
            </w:pPr>
            <w:r w:rsidRPr="00490E35">
              <w:rPr>
                <w:rFonts w:ascii="Arial" w:eastAsia="SimHei" w:hAnsi="Arial" w:cs="Arial"/>
                <w:b/>
                <w:sz w:val="20"/>
                <w:szCs w:val="20"/>
              </w:rPr>
              <w:t>Characteristics of performance</w:t>
            </w:r>
          </w:p>
          <w:p w14:paraId="04D6E412"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Proficient, co-ordinated and confident in the delivery of care</w:t>
            </w:r>
          </w:p>
          <w:p w14:paraId="42F843AE"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Needs minimal prompting to facilitate the delivery of care</w:t>
            </w:r>
          </w:p>
          <w:p w14:paraId="49494C71" w14:textId="77777777" w:rsidR="00490E35" w:rsidRPr="00490E35" w:rsidRDefault="00490E35" w:rsidP="00490E35">
            <w:pPr>
              <w:rPr>
                <w:rFonts w:ascii="Calibri" w:hAnsi="Calibri" w:cs="Times New Roman"/>
              </w:rPr>
            </w:pPr>
          </w:p>
        </w:tc>
        <w:tc>
          <w:tcPr>
            <w:tcW w:w="3006" w:type="dxa"/>
            <w:shd w:val="clear" w:color="auto" w:fill="E2EFD9"/>
          </w:tcPr>
          <w:p w14:paraId="1C0669EA" w14:textId="77777777" w:rsidR="00490E35" w:rsidRPr="00490E35" w:rsidRDefault="00490E35" w:rsidP="00490E35">
            <w:pPr>
              <w:spacing w:after="200"/>
              <w:ind w:left="161"/>
              <w:rPr>
                <w:rFonts w:ascii="Arial" w:eastAsia="SimHei" w:hAnsi="Arial" w:cs="Arial"/>
                <w:b/>
                <w:sz w:val="20"/>
                <w:szCs w:val="20"/>
              </w:rPr>
            </w:pPr>
            <w:r w:rsidRPr="00490E35">
              <w:rPr>
                <w:rFonts w:ascii="Arial" w:eastAsia="SimHei" w:hAnsi="Arial" w:cs="Arial"/>
                <w:b/>
                <w:sz w:val="20"/>
                <w:szCs w:val="20"/>
              </w:rPr>
              <w:t>Characteristics of performance</w:t>
            </w:r>
          </w:p>
          <w:p w14:paraId="3D19E7D6"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Highly proficient, co-ordinated and confident in the delivery of care</w:t>
            </w:r>
          </w:p>
          <w:p w14:paraId="25DFCE91"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Needs no prompting to facilitate the delivery of care</w:t>
            </w:r>
          </w:p>
          <w:p w14:paraId="160451A4" w14:textId="77777777" w:rsidR="00490E35" w:rsidRPr="00490E35" w:rsidRDefault="00490E35" w:rsidP="00490E35">
            <w:pPr>
              <w:rPr>
                <w:rFonts w:ascii="Calibri" w:hAnsi="Calibri" w:cs="Times New Roman"/>
              </w:rPr>
            </w:pPr>
          </w:p>
        </w:tc>
      </w:tr>
    </w:tbl>
    <w:p w14:paraId="2BBB475F" w14:textId="77777777" w:rsidR="00490E35" w:rsidRPr="00490E35" w:rsidRDefault="00490E35" w:rsidP="00490E35">
      <w:pPr>
        <w:widowControl w:val="0"/>
        <w:tabs>
          <w:tab w:val="num" w:pos="1070"/>
        </w:tabs>
        <w:spacing w:after="0" w:line="240" w:lineRule="auto"/>
        <w:rPr>
          <w:rFonts w:ascii="Arial" w:eastAsia="Times New Roman" w:hAnsi="Arial" w:cs="Arial"/>
          <w:sz w:val="24"/>
          <w:szCs w:val="24"/>
          <w:lang w:eastAsia="en-US"/>
        </w:rPr>
      </w:pPr>
    </w:p>
    <w:p w14:paraId="59521C4F" w14:textId="325E95F5" w:rsidR="007E39F8" w:rsidRDefault="007E39F8" w:rsidP="0075283D">
      <w:pPr>
        <w:widowControl w:val="0"/>
        <w:tabs>
          <w:tab w:val="num" w:pos="1070"/>
        </w:tabs>
        <w:spacing w:after="0" w:line="360" w:lineRule="auto"/>
        <w:rPr>
          <w:rFonts w:ascii="Arial" w:eastAsia="Times New Roman" w:hAnsi="Arial" w:cs="Arial"/>
          <w:sz w:val="28"/>
          <w:szCs w:val="28"/>
          <w:lang w:eastAsia="en-US"/>
        </w:rPr>
      </w:pPr>
    </w:p>
    <w:p w14:paraId="71ABB6A3" w14:textId="498622D2" w:rsidR="00DB315E" w:rsidRDefault="00DB315E" w:rsidP="0075283D">
      <w:pPr>
        <w:widowControl w:val="0"/>
        <w:tabs>
          <w:tab w:val="num" w:pos="1070"/>
        </w:tabs>
        <w:spacing w:after="0" w:line="360" w:lineRule="auto"/>
        <w:rPr>
          <w:rFonts w:ascii="Arial" w:eastAsia="Times New Roman" w:hAnsi="Arial" w:cs="Arial"/>
          <w:sz w:val="28"/>
          <w:szCs w:val="28"/>
          <w:lang w:eastAsia="en-US"/>
        </w:rPr>
      </w:pPr>
    </w:p>
    <w:p w14:paraId="39F2B98A" w14:textId="77777777" w:rsidR="00DB315E" w:rsidRDefault="00DB315E" w:rsidP="0075283D">
      <w:pPr>
        <w:widowControl w:val="0"/>
        <w:tabs>
          <w:tab w:val="num" w:pos="1070"/>
        </w:tabs>
        <w:spacing w:after="0" w:line="360" w:lineRule="auto"/>
        <w:rPr>
          <w:rFonts w:ascii="Arial" w:eastAsia="Times New Roman" w:hAnsi="Arial" w:cs="Arial"/>
          <w:sz w:val="28"/>
          <w:szCs w:val="28"/>
          <w:lang w:eastAsia="en-US"/>
        </w:rPr>
      </w:pPr>
    </w:p>
    <w:p w14:paraId="2988BB27" w14:textId="77777777" w:rsidR="00645B44" w:rsidRDefault="00645B44" w:rsidP="0075283D">
      <w:pPr>
        <w:widowControl w:val="0"/>
        <w:tabs>
          <w:tab w:val="num" w:pos="1070"/>
        </w:tabs>
        <w:spacing w:after="0" w:line="360" w:lineRule="auto"/>
        <w:rPr>
          <w:rFonts w:ascii="Arial" w:eastAsia="Times New Roman" w:hAnsi="Arial" w:cs="Arial"/>
          <w:sz w:val="28"/>
          <w:szCs w:val="28"/>
          <w:lang w:eastAsia="en-US"/>
        </w:rPr>
      </w:pPr>
    </w:p>
    <w:p w14:paraId="40D56AAA" w14:textId="1888CE74" w:rsidR="00D56CB5" w:rsidRPr="00455933" w:rsidRDefault="00462A61" w:rsidP="0075283D">
      <w:pPr>
        <w:widowControl w:val="0"/>
        <w:tabs>
          <w:tab w:val="num" w:pos="1070"/>
        </w:tabs>
        <w:spacing w:after="0" w:line="360" w:lineRule="auto"/>
        <w:rPr>
          <w:rStyle w:val="IntenseReference"/>
          <w:rFonts w:ascii="Calibri" w:hAnsi="Calibri"/>
          <w:sz w:val="36"/>
          <w:szCs w:val="36"/>
        </w:rPr>
      </w:pPr>
      <w:r w:rsidRPr="00455933">
        <w:rPr>
          <w:rStyle w:val="IntenseReference"/>
          <w:rFonts w:ascii="Calibri" w:hAnsi="Calibri"/>
          <w:sz w:val="36"/>
          <w:szCs w:val="36"/>
        </w:rPr>
        <w:t>7</w:t>
      </w:r>
      <w:r w:rsidR="007E39F8" w:rsidRPr="00455933">
        <w:rPr>
          <w:rStyle w:val="IntenseReference"/>
          <w:rFonts w:ascii="Calibri" w:hAnsi="Calibri"/>
          <w:sz w:val="36"/>
          <w:szCs w:val="36"/>
        </w:rPr>
        <w:t xml:space="preserve">. </w:t>
      </w:r>
      <w:r w:rsidR="0075283D" w:rsidRPr="00455933">
        <w:rPr>
          <w:rStyle w:val="IntenseReference"/>
          <w:rFonts w:ascii="Calibri" w:hAnsi="Calibri"/>
          <w:sz w:val="36"/>
          <w:szCs w:val="36"/>
        </w:rPr>
        <w:t>Reporting incidents on placement</w:t>
      </w:r>
    </w:p>
    <w:p w14:paraId="1BE396B2" w14:textId="4FB51C19" w:rsidR="009F47DD" w:rsidRPr="00F71FA5" w:rsidRDefault="009E23E0" w:rsidP="00DB315E">
      <w:pPr>
        <w:spacing w:line="360" w:lineRule="auto"/>
        <w:rPr>
          <w:rFonts w:ascii="Arial" w:hAnsi="Arial" w:cs="Arial"/>
          <w:sz w:val="24"/>
          <w:szCs w:val="24"/>
        </w:rPr>
      </w:pPr>
      <w:r w:rsidRPr="00F71FA5">
        <w:rPr>
          <w:rFonts w:ascii="Arial" w:hAnsi="Arial" w:cs="Arial"/>
          <w:sz w:val="24"/>
          <w:szCs w:val="24"/>
        </w:rPr>
        <w:t>It is reco</w:t>
      </w:r>
      <w:r>
        <w:rPr>
          <w:rFonts w:ascii="Arial" w:hAnsi="Arial" w:cs="Arial"/>
          <w:sz w:val="24"/>
          <w:szCs w:val="24"/>
        </w:rPr>
        <w:t>gnised that individual U</w:t>
      </w:r>
      <w:r w:rsidRPr="00F71FA5">
        <w:rPr>
          <w:rFonts w:ascii="Arial" w:hAnsi="Arial" w:cs="Arial"/>
          <w:sz w:val="24"/>
          <w:szCs w:val="24"/>
        </w:rPr>
        <w:t xml:space="preserve">niversity staff may be made </w:t>
      </w:r>
      <w:r w:rsidR="0009004E">
        <w:rPr>
          <w:rFonts w:ascii="Arial" w:hAnsi="Arial" w:cs="Arial"/>
          <w:sz w:val="24"/>
          <w:szCs w:val="24"/>
        </w:rPr>
        <w:t xml:space="preserve">aware of incidents or concerns </w:t>
      </w:r>
      <w:r w:rsidRPr="00F71FA5">
        <w:rPr>
          <w:rFonts w:ascii="Arial" w:hAnsi="Arial" w:cs="Arial"/>
          <w:sz w:val="24"/>
          <w:szCs w:val="24"/>
        </w:rPr>
        <w:t xml:space="preserve">directly by the placement provider, </w:t>
      </w:r>
      <w:proofErr w:type="spellStart"/>
      <w:r>
        <w:rPr>
          <w:rFonts w:ascii="Arial" w:hAnsi="Arial" w:cs="Arial"/>
          <w:sz w:val="24"/>
          <w:szCs w:val="24"/>
        </w:rPr>
        <w:t>PEd</w:t>
      </w:r>
      <w:proofErr w:type="spellEnd"/>
      <w:r>
        <w:rPr>
          <w:rFonts w:ascii="Arial" w:hAnsi="Arial" w:cs="Arial"/>
          <w:sz w:val="24"/>
          <w:szCs w:val="24"/>
        </w:rPr>
        <w:t xml:space="preserve"> or </w:t>
      </w:r>
      <w:r w:rsidR="0009004E">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 xml:space="preserve">. It is vital that rapid and co-operative working is used to manage this situation. The </w:t>
      </w:r>
      <w:proofErr w:type="gramStart"/>
      <w:r w:rsidRPr="00F71FA5">
        <w:rPr>
          <w:rFonts w:ascii="Arial" w:hAnsi="Arial" w:cs="Arial"/>
          <w:sz w:val="24"/>
          <w:szCs w:val="24"/>
        </w:rPr>
        <w:t>first priority</w:t>
      </w:r>
      <w:proofErr w:type="gramEnd"/>
      <w:r w:rsidRPr="00F71FA5">
        <w:rPr>
          <w:rFonts w:ascii="Arial" w:hAnsi="Arial" w:cs="Arial"/>
          <w:sz w:val="24"/>
          <w:szCs w:val="24"/>
        </w:rPr>
        <w:t xml:space="preserve"> is to ensure the safety and wellbeing of any patients</w:t>
      </w:r>
      <w:r>
        <w:rPr>
          <w:rFonts w:ascii="Arial" w:hAnsi="Arial" w:cs="Arial"/>
          <w:sz w:val="24"/>
          <w:szCs w:val="24"/>
        </w:rPr>
        <w:t>/</w:t>
      </w:r>
      <w:r w:rsidR="00724B03">
        <w:rPr>
          <w:rFonts w:ascii="Arial" w:hAnsi="Arial" w:cs="Arial"/>
          <w:sz w:val="24"/>
          <w:szCs w:val="24"/>
        </w:rPr>
        <w:t>col</w:t>
      </w:r>
      <w:r w:rsidR="00B72559">
        <w:rPr>
          <w:rFonts w:ascii="Arial" w:hAnsi="Arial" w:cs="Arial"/>
          <w:sz w:val="24"/>
          <w:szCs w:val="24"/>
        </w:rPr>
        <w:t>l</w:t>
      </w:r>
      <w:r w:rsidR="00724B03">
        <w:rPr>
          <w:rFonts w:ascii="Arial" w:hAnsi="Arial" w:cs="Arial"/>
          <w:sz w:val="24"/>
          <w:szCs w:val="24"/>
        </w:rPr>
        <w:t>eagues</w:t>
      </w:r>
      <w:r w:rsidRPr="00F71FA5">
        <w:rPr>
          <w:rFonts w:ascii="Arial" w:hAnsi="Arial" w:cs="Arial"/>
          <w:sz w:val="24"/>
          <w:szCs w:val="24"/>
        </w:rPr>
        <w:t xml:space="preserve"> and </w:t>
      </w:r>
      <w:r w:rsidR="0009004E">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 xml:space="preserve">s who may be linked to the concern, including withdrawing a </w:t>
      </w:r>
      <w:r w:rsidR="0009004E">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 xml:space="preserve"> from placement if necessary.  </w:t>
      </w:r>
    </w:p>
    <w:p w14:paraId="239B2D91" w14:textId="279FE71D" w:rsidR="00D56CB5" w:rsidRPr="00D56CB5" w:rsidRDefault="00462A61" w:rsidP="00D56CB5">
      <w:pPr>
        <w:pStyle w:val="Heading2"/>
        <w:spacing w:line="360" w:lineRule="auto"/>
        <w:rPr>
          <w:rFonts w:ascii="Calibri" w:hAnsi="Calibri"/>
          <w:b/>
          <w:bCs/>
          <w:smallCaps/>
          <w:color w:val="4F81BD" w:themeColor="accent1"/>
          <w:spacing w:val="5"/>
          <w:sz w:val="36"/>
          <w:szCs w:val="36"/>
        </w:rPr>
      </w:pPr>
      <w:r w:rsidRPr="00455933">
        <w:rPr>
          <w:rStyle w:val="IntenseReference"/>
          <w:rFonts w:ascii="Calibri" w:hAnsi="Calibri"/>
          <w:sz w:val="36"/>
          <w:szCs w:val="36"/>
        </w:rPr>
        <w:t>7</w:t>
      </w:r>
      <w:r w:rsidR="009E23E0" w:rsidRPr="00455933">
        <w:rPr>
          <w:rStyle w:val="IntenseReference"/>
          <w:rFonts w:ascii="Calibri" w:hAnsi="Calibri"/>
          <w:sz w:val="36"/>
          <w:szCs w:val="36"/>
        </w:rPr>
        <w:t>.1</w:t>
      </w:r>
      <w:r w:rsidR="007E39F8" w:rsidRPr="00455933">
        <w:rPr>
          <w:rStyle w:val="IntenseReference"/>
          <w:rFonts w:ascii="Calibri" w:hAnsi="Calibri"/>
          <w:sz w:val="36"/>
          <w:szCs w:val="36"/>
        </w:rPr>
        <w:t xml:space="preserve"> </w:t>
      </w:r>
      <w:r w:rsidR="009E23E0" w:rsidRPr="00455933">
        <w:rPr>
          <w:rStyle w:val="IntenseReference"/>
          <w:rFonts w:ascii="Calibri" w:hAnsi="Calibri"/>
          <w:sz w:val="36"/>
          <w:szCs w:val="36"/>
        </w:rPr>
        <w:t xml:space="preserve">Reports of concerns from </w:t>
      </w:r>
      <w:r w:rsidR="00B4038F" w:rsidRPr="00455933">
        <w:rPr>
          <w:rStyle w:val="IntenseReference"/>
          <w:rFonts w:ascii="Calibri" w:hAnsi="Calibri"/>
          <w:sz w:val="36"/>
          <w:szCs w:val="36"/>
        </w:rPr>
        <w:t>l</w:t>
      </w:r>
      <w:r w:rsidR="00213B68" w:rsidRPr="00455933">
        <w:rPr>
          <w:rStyle w:val="IntenseReference"/>
          <w:rFonts w:ascii="Calibri" w:hAnsi="Calibri"/>
          <w:sz w:val="36"/>
          <w:szCs w:val="36"/>
        </w:rPr>
        <w:t>earner</w:t>
      </w:r>
      <w:r w:rsidR="009E23E0" w:rsidRPr="00455933">
        <w:rPr>
          <w:rStyle w:val="IntenseReference"/>
          <w:rFonts w:ascii="Calibri" w:hAnsi="Calibri"/>
          <w:sz w:val="36"/>
          <w:szCs w:val="36"/>
        </w:rPr>
        <w:t>s</w:t>
      </w:r>
    </w:p>
    <w:p w14:paraId="6FF8C6F5" w14:textId="0C774D94" w:rsidR="009E23E0" w:rsidRPr="00F71FA5" w:rsidRDefault="009E23E0" w:rsidP="00DB315E">
      <w:pPr>
        <w:spacing w:line="360" w:lineRule="auto"/>
        <w:rPr>
          <w:rFonts w:ascii="Arial" w:hAnsi="Arial" w:cs="Arial"/>
          <w:sz w:val="24"/>
          <w:szCs w:val="24"/>
        </w:rPr>
      </w:pPr>
      <w:r w:rsidRPr="00F71FA5">
        <w:rPr>
          <w:rFonts w:ascii="Arial" w:hAnsi="Arial" w:cs="Arial"/>
          <w:sz w:val="24"/>
          <w:szCs w:val="24"/>
        </w:rPr>
        <w:t xml:space="preserve">The challenges faced by </w:t>
      </w:r>
      <w:r w:rsidR="00B4038F">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s in reporting concerns, and the need for adequate support to do so</w:t>
      </w:r>
      <w:r>
        <w:rPr>
          <w:rFonts w:ascii="Arial" w:hAnsi="Arial" w:cs="Arial"/>
          <w:sz w:val="24"/>
          <w:szCs w:val="24"/>
        </w:rPr>
        <w:t>,</w:t>
      </w:r>
      <w:r w:rsidRPr="00F71FA5">
        <w:rPr>
          <w:rFonts w:ascii="Arial" w:hAnsi="Arial" w:cs="Arial"/>
          <w:sz w:val="24"/>
          <w:szCs w:val="24"/>
        </w:rPr>
        <w:t xml:space="preserve"> are widely recognised (NMC, RCN 2015). Discussions relating to the importance of raising concerns need to be integral to the placement preparation and support </w:t>
      </w:r>
      <w:proofErr w:type="gramStart"/>
      <w:r w:rsidRPr="00F71FA5">
        <w:rPr>
          <w:rFonts w:ascii="Arial" w:hAnsi="Arial" w:cs="Arial"/>
          <w:sz w:val="24"/>
          <w:szCs w:val="24"/>
        </w:rPr>
        <w:t>process, and</w:t>
      </w:r>
      <w:proofErr w:type="gramEnd"/>
      <w:r w:rsidRPr="00F71FA5">
        <w:rPr>
          <w:rFonts w:ascii="Arial" w:hAnsi="Arial" w:cs="Arial"/>
          <w:sz w:val="24"/>
          <w:szCs w:val="24"/>
        </w:rPr>
        <w:t xml:space="preserve"> should be reiterated regularly. </w:t>
      </w:r>
    </w:p>
    <w:p w14:paraId="7AEF0D1E" w14:textId="6EF7E68A" w:rsidR="00AE0C5E" w:rsidRPr="00896921" w:rsidRDefault="009E23E0" w:rsidP="00DB315E">
      <w:pPr>
        <w:spacing w:line="360" w:lineRule="auto"/>
        <w:ind w:right="420"/>
        <w:rPr>
          <w:rFonts w:ascii="Arial" w:eastAsia="Arial" w:hAnsi="Arial" w:cs="Arial"/>
          <w:sz w:val="24"/>
          <w:szCs w:val="24"/>
        </w:rPr>
      </w:pPr>
      <w:proofErr w:type="gramStart"/>
      <w:r w:rsidRPr="00F71FA5">
        <w:rPr>
          <w:rFonts w:ascii="Arial" w:eastAsia="Arial" w:hAnsi="Arial" w:cs="Arial"/>
          <w:sz w:val="24"/>
          <w:szCs w:val="24"/>
        </w:rPr>
        <w:t>In particular it</w:t>
      </w:r>
      <w:proofErr w:type="gramEnd"/>
      <w:r w:rsidRPr="00F71FA5">
        <w:rPr>
          <w:rFonts w:ascii="Arial" w:eastAsia="Arial" w:hAnsi="Arial" w:cs="Arial"/>
          <w:sz w:val="24"/>
          <w:szCs w:val="24"/>
        </w:rPr>
        <w:t xml:space="preserve"> has been noted that </w:t>
      </w:r>
      <w:r w:rsidR="00B4038F">
        <w:rPr>
          <w:rFonts w:ascii="Arial" w:eastAsia="Arial" w:hAnsi="Arial" w:cs="Arial"/>
          <w:sz w:val="24"/>
          <w:szCs w:val="24"/>
        </w:rPr>
        <w:t>l</w:t>
      </w:r>
      <w:r w:rsidR="00213B68">
        <w:rPr>
          <w:rFonts w:ascii="Arial" w:eastAsia="Arial" w:hAnsi="Arial" w:cs="Arial"/>
          <w:sz w:val="24"/>
          <w:szCs w:val="24"/>
        </w:rPr>
        <w:t>earner</w:t>
      </w:r>
      <w:r w:rsidRPr="00F71FA5">
        <w:rPr>
          <w:rFonts w:ascii="Arial" w:eastAsia="Arial" w:hAnsi="Arial" w:cs="Arial"/>
          <w:sz w:val="24"/>
          <w:szCs w:val="24"/>
        </w:rPr>
        <w:t>s may wait until the end of a placement before repor</w:t>
      </w:r>
      <w:r>
        <w:rPr>
          <w:rFonts w:ascii="Arial" w:eastAsia="Arial" w:hAnsi="Arial" w:cs="Arial"/>
          <w:sz w:val="24"/>
          <w:szCs w:val="24"/>
        </w:rPr>
        <w:t>ting practice events for fear of</w:t>
      </w:r>
      <w:r w:rsidRPr="00F71FA5">
        <w:rPr>
          <w:rFonts w:ascii="Arial" w:eastAsia="Arial" w:hAnsi="Arial" w:cs="Arial"/>
          <w:sz w:val="24"/>
          <w:szCs w:val="24"/>
        </w:rPr>
        <w:t xml:space="preserve"> affecting their practice assessment. As a result, staff are only made aware a long time after the incident occurred when it may be more difficult to act on. </w:t>
      </w:r>
      <w:proofErr w:type="gramStart"/>
      <w:r w:rsidRPr="00F71FA5">
        <w:rPr>
          <w:rFonts w:ascii="Arial" w:eastAsia="Arial" w:hAnsi="Arial" w:cs="Arial"/>
          <w:sz w:val="24"/>
          <w:szCs w:val="24"/>
        </w:rPr>
        <w:t>Thus</w:t>
      </w:r>
      <w:proofErr w:type="gramEnd"/>
      <w:r w:rsidRPr="00F71FA5">
        <w:rPr>
          <w:rFonts w:ascii="Arial" w:eastAsia="Arial" w:hAnsi="Arial" w:cs="Arial"/>
          <w:sz w:val="24"/>
          <w:szCs w:val="24"/>
        </w:rPr>
        <w:t xml:space="preserve"> in any general discussion on clinical </w:t>
      </w:r>
      <w:r w:rsidRPr="00F71FA5">
        <w:rPr>
          <w:rFonts w:ascii="Arial" w:eastAsia="Arial" w:hAnsi="Arial" w:cs="Arial"/>
          <w:sz w:val="24"/>
          <w:szCs w:val="24"/>
        </w:rPr>
        <w:lastRenderedPageBreak/>
        <w:t>practice this topic should be raised.</w:t>
      </w:r>
      <w:r w:rsidR="00724B03">
        <w:rPr>
          <w:rFonts w:ascii="Arial" w:eastAsia="Arial" w:hAnsi="Arial" w:cs="Arial"/>
          <w:sz w:val="24"/>
          <w:szCs w:val="24"/>
        </w:rPr>
        <w:t xml:space="preserve">  The illustration below highlights what the </w:t>
      </w:r>
      <w:r w:rsidR="00B4038F">
        <w:rPr>
          <w:rFonts w:ascii="Arial" w:eastAsia="Arial" w:hAnsi="Arial" w:cs="Arial"/>
          <w:sz w:val="24"/>
          <w:szCs w:val="24"/>
        </w:rPr>
        <w:t>l</w:t>
      </w:r>
      <w:r w:rsidR="00213B68">
        <w:rPr>
          <w:rFonts w:ascii="Arial" w:eastAsia="Arial" w:hAnsi="Arial" w:cs="Arial"/>
          <w:sz w:val="24"/>
          <w:szCs w:val="24"/>
        </w:rPr>
        <w:t>earner</w:t>
      </w:r>
      <w:r w:rsidR="00724B03">
        <w:rPr>
          <w:rFonts w:ascii="Arial" w:eastAsia="Arial" w:hAnsi="Arial" w:cs="Arial"/>
          <w:sz w:val="24"/>
          <w:szCs w:val="24"/>
        </w:rPr>
        <w:t xml:space="preserve">s should do, and the support available. </w:t>
      </w:r>
    </w:p>
    <w:p w14:paraId="00FC1A37" w14:textId="08AB1348" w:rsidR="00DE0832" w:rsidRPr="00896921" w:rsidRDefault="00896921" w:rsidP="00896921">
      <w:pPr>
        <w:widowControl w:val="0"/>
        <w:tabs>
          <w:tab w:val="num" w:pos="1070"/>
        </w:tabs>
        <w:spacing w:after="0" w:line="360" w:lineRule="auto"/>
        <w:rPr>
          <w:rStyle w:val="IntenseReference"/>
          <w:rFonts w:ascii="Arial" w:eastAsia="Times New Roman" w:hAnsi="Arial" w:cs="Arial"/>
          <w:b w:val="0"/>
          <w:bCs w:val="0"/>
          <w:smallCaps w:val="0"/>
          <w:color w:val="auto"/>
          <w:spacing w:val="0"/>
          <w:sz w:val="28"/>
          <w:szCs w:val="28"/>
          <w:lang w:eastAsia="en-US"/>
        </w:rPr>
      </w:pPr>
      <w:r>
        <w:rPr>
          <w:noProof/>
          <w:lang w:eastAsia="en-GB"/>
        </w:rPr>
        <w:drawing>
          <wp:inline distT="0" distB="0" distL="0" distR="0" wp14:anchorId="35F3B74C" wp14:editId="390ADBE3">
            <wp:extent cx="5731510" cy="3638373"/>
            <wp:effectExtent l="19050" t="0" r="5969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bookmarkStart w:id="0" w:name="_Toc454870751"/>
      <w:bookmarkStart w:id="1" w:name="_Toc454871297"/>
    </w:p>
    <w:p w14:paraId="760DCD0F" w14:textId="7D0341B1" w:rsidR="00AE0C5E" w:rsidRPr="00AE0C5E" w:rsidRDefault="00462A61" w:rsidP="00AE0C5E">
      <w:pPr>
        <w:pStyle w:val="Heading1"/>
        <w:spacing w:before="480" w:line="360" w:lineRule="auto"/>
        <w:rPr>
          <w:rFonts w:ascii="Calibri" w:hAnsi="Calibri" w:cstheme="minorHAnsi"/>
          <w:b/>
          <w:bCs/>
          <w:smallCaps/>
          <w:color w:val="4F81BD" w:themeColor="accent1"/>
          <w:spacing w:val="5"/>
          <w:sz w:val="36"/>
          <w:szCs w:val="36"/>
        </w:rPr>
      </w:pPr>
      <w:r w:rsidRPr="00455933">
        <w:rPr>
          <w:rStyle w:val="IntenseReference"/>
          <w:rFonts w:ascii="Calibri" w:hAnsi="Calibri" w:cstheme="minorHAnsi"/>
          <w:sz w:val="36"/>
          <w:szCs w:val="36"/>
        </w:rPr>
        <w:t>7</w:t>
      </w:r>
      <w:r w:rsidR="00844ACB">
        <w:rPr>
          <w:rStyle w:val="IntenseReference"/>
          <w:rFonts w:ascii="Calibri" w:hAnsi="Calibri" w:cstheme="minorHAnsi"/>
          <w:sz w:val="36"/>
          <w:szCs w:val="36"/>
        </w:rPr>
        <w:t>.2</w:t>
      </w:r>
      <w:r w:rsidR="007E39F8" w:rsidRPr="00455933">
        <w:rPr>
          <w:rStyle w:val="IntenseReference"/>
          <w:rFonts w:ascii="Calibri" w:hAnsi="Calibri" w:cstheme="minorHAnsi"/>
          <w:sz w:val="36"/>
          <w:szCs w:val="36"/>
        </w:rPr>
        <w:t xml:space="preserve"> </w:t>
      </w:r>
      <w:r w:rsidR="00441E7F" w:rsidRPr="00455933">
        <w:rPr>
          <w:rStyle w:val="IntenseReference"/>
          <w:rFonts w:ascii="Calibri" w:hAnsi="Calibri" w:cstheme="minorHAnsi"/>
          <w:sz w:val="36"/>
          <w:szCs w:val="36"/>
        </w:rPr>
        <w:t>Initial response to practice-based incidents and concerns</w:t>
      </w:r>
      <w:bookmarkEnd w:id="0"/>
      <w:bookmarkEnd w:id="1"/>
    </w:p>
    <w:p w14:paraId="16E110E7" w14:textId="77777777" w:rsidR="00441E7F" w:rsidRPr="001820CC" w:rsidRDefault="00441E7F" w:rsidP="00441E7F">
      <w:pPr>
        <w:rPr>
          <w:rFonts w:asciiTheme="minorBidi" w:hAnsiTheme="minorBidi"/>
          <w:b/>
          <w:bCs/>
          <w:sz w:val="24"/>
          <w:szCs w:val="24"/>
        </w:rPr>
      </w:pPr>
      <w:r w:rsidRPr="001820CC">
        <w:rPr>
          <w:rFonts w:asciiTheme="minorBidi" w:hAnsiTheme="minorBidi"/>
          <w:b/>
          <w:bCs/>
          <w:sz w:val="24"/>
          <w:szCs w:val="24"/>
        </w:rPr>
        <w:t xml:space="preserve">Initial </w:t>
      </w:r>
      <w:r>
        <w:rPr>
          <w:rFonts w:asciiTheme="minorBidi" w:hAnsiTheme="minorBidi"/>
          <w:b/>
          <w:bCs/>
          <w:sz w:val="24"/>
          <w:szCs w:val="24"/>
        </w:rPr>
        <w:t>a</w:t>
      </w:r>
      <w:r w:rsidRPr="001820CC">
        <w:rPr>
          <w:rFonts w:asciiTheme="minorBidi" w:hAnsiTheme="minorBidi"/>
          <w:b/>
          <w:bCs/>
          <w:sz w:val="24"/>
          <w:szCs w:val="24"/>
        </w:rPr>
        <w:t>cknowledgement</w:t>
      </w:r>
    </w:p>
    <w:p w14:paraId="68D5A586" w14:textId="0A7FFF52" w:rsidR="00D16756" w:rsidRDefault="00441E7F" w:rsidP="00DB315E">
      <w:pPr>
        <w:spacing w:line="360" w:lineRule="auto"/>
        <w:rPr>
          <w:rFonts w:ascii="Arial" w:hAnsi="Arial" w:cs="Arial"/>
          <w:sz w:val="24"/>
          <w:szCs w:val="24"/>
        </w:rPr>
      </w:pPr>
      <w:r w:rsidRPr="00F71FA5">
        <w:rPr>
          <w:rFonts w:ascii="Arial" w:hAnsi="Arial" w:cs="Arial"/>
          <w:sz w:val="24"/>
          <w:szCs w:val="24"/>
        </w:rPr>
        <w:t xml:space="preserve">As an educational </w:t>
      </w:r>
      <w:r w:rsidR="00724B03" w:rsidRPr="00F71FA5">
        <w:rPr>
          <w:rFonts w:ascii="Arial" w:hAnsi="Arial" w:cs="Arial"/>
          <w:sz w:val="24"/>
          <w:szCs w:val="24"/>
        </w:rPr>
        <w:t>institute,</w:t>
      </w:r>
      <w:r w:rsidRPr="00F71FA5">
        <w:rPr>
          <w:rFonts w:ascii="Arial" w:hAnsi="Arial" w:cs="Arial"/>
          <w:sz w:val="24"/>
          <w:szCs w:val="24"/>
        </w:rPr>
        <w:t xml:space="preserve"> there is a need to provide an appropriate, sensitive, compassionate and timely response to concerns, including approp</w:t>
      </w:r>
      <w:r>
        <w:rPr>
          <w:rFonts w:ascii="Arial" w:hAnsi="Arial" w:cs="Arial"/>
          <w:sz w:val="24"/>
          <w:szCs w:val="24"/>
        </w:rPr>
        <w:t xml:space="preserve">riate support for </w:t>
      </w:r>
      <w:r w:rsidR="00B4038F">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and </w:t>
      </w:r>
      <w:proofErr w:type="spellStart"/>
      <w:r>
        <w:rPr>
          <w:rFonts w:ascii="Arial" w:hAnsi="Arial" w:cs="Arial"/>
          <w:sz w:val="24"/>
          <w:szCs w:val="24"/>
        </w:rPr>
        <w:t>PEd</w:t>
      </w:r>
      <w:proofErr w:type="spellEnd"/>
      <w:r w:rsidRPr="00F71FA5">
        <w:rPr>
          <w:rFonts w:ascii="Arial" w:hAnsi="Arial" w:cs="Arial"/>
          <w:sz w:val="24"/>
          <w:szCs w:val="24"/>
        </w:rPr>
        <w:t>.</w:t>
      </w:r>
      <w:r w:rsidRPr="00F71FA5">
        <w:rPr>
          <w:rFonts w:ascii="Arial" w:eastAsia="Arial" w:hAnsi="Arial" w:cs="Arial"/>
          <w:sz w:val="24"/>
          <w:szCs w:val="24"/>
        </w:rPr>
        <w:t xml:space="preserve"> </w:t>
      </w:r>
      <w:r w:rsidRPr="00F71FA5">
        <w:rPr>
          <w:rFonts w:ascii="Arial" w:hAnsi="Arial" w:cs="Arial"/>
          <w:sz w:val="24"/>
          <w:szCs w:val="24"/>
        </w:rPr>
        <w:t xml:space="preserve">Where concerns are </w:t>
      </w:r>
      <w:r w:rsidR="00724B03" w:rsidRPr="00F71FA5">
        <w:rPr>
          <w:rFonts w:ascii="Arial" w:hAnsi="Arial" w:cs="Arial"/>
          <w:sz w:val="24"/>
          <w:szCs w:val="24"/>
        </w:rPr>
        <w:t>raised,</w:t>
      </w:r>
      <w:r w:rsidRPr="00F71FA5">
        <w:rPr>
          <w:rFonts w:ascii="Arial" w:hAnsi="Arial" w:cs="Arial"/>
          <w:sz w:val="24"/>
          <w:szCs w:val="24"/>
        </w:rPr>
        <w:t xml:space="preserve"> it is important that initial responses should be open and constructive and should emphasise that any concern raised will be taken seriously. Where appropriate (i.e. assuming the </w:t>
      </w:r>
      <w:r w:rsidR="00B4038F">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 xml:space="preserve"> is not acutely distressed), information should be gained detailing the facts relating to the concern and any action taken to date. This should be recorded in writing. If this is not possible, a record of the concern as reported so far should be made, along with a clear action plan for following up the concern to establish further detail. </w:t>
      </w:r>
    </w:p>
    <w:p w14:paraId="673BE9B5" w14:textId="1047556E" w:rsidR="00D16756" w:rsidRPr="00455933" w:rsidRDefault="00462A61" w:rsidP="00441E7F">
      <w:pPr>
        <w:rPr>
          <w:rStyle w:val="IntenseReference"/>
          <w:rFonts w:ascii="Calibri" w:hAnsi="Calibri"/>
          <w:sz w:val="36"/>
          <w:szCs w:val="36"/>
        </w:rPr>
      </w:pPr>
      <w:r w:rsidRPr="00455933">
        <w:rPr>
          <w:rStyle w:val="IntenseReference"/>
          <w:rFonts w:ascii="Calibri" w:hAnsi="Calibri"/>
          <w:sz w:val="36"/>
          <w:szCs w:val="36"/>
        </w:rPr>
        <w:t>7</w:t>
      </w:r>
      <w:r w:rsidR="00D16756" w:rsidRPr="00455933">
        <w:rPr>
          <w:rStyle w:val="IntenseReference"/>
          <w:rFonts w:ascii="Calibri" w:hAnsi="Calibri"/>
          <w:sz w:val="36"/>
          <w:szCs w:val="36"/>
        </w:rPr>
        <w:t>.3</w:t>
      </w:r>
      <w:r w:rsidR="007E39F8" w:rsidRPr="00455933">
        <w:rPr>
          <w:rStyle w:val="IntenseReference"/>
          <w:rFonts w:ascii="Calibri" w:hAnsi="Calibri"/>
          <w:sz w:val="36"/>
          <w:szCs w:val="36"/>
        </w:rPr>
        <w:t xml:space="preserve"> </w:t>
      </w:r>
      <w:r w:rsidR="00D16756" w:rsidRPr="00455933">
        <w:rPr>
          <w:rStyle w:val="IntenseReference"/>
          <w:rFonts w:ascii="Calibri" w:hAnsi="Calibri"/>
          <w:sz w:val="36"/>
          <w:szCs w:val="36"/>
        </w:rPr>
        <w:t>Fitness to Practice</w:t>
      </w:r>
    </w:p>
    <w:p w14:paraId="58221CC6" w14:textId="2F30419D" w:rsidR="00D16756" w:rsidRDefault="009F47DD" w:rsidP="00DB315E">
      <w:pPr>
        <w:spacing w:line="360" w:lineRule="auto"/>
        <w:rPr>
          <w:rFonts w:ascii="Arial" w:hAnsi="Arial" w:cs="Arial"/>
          <w:sz w:val="24"/>
          <w:szCs w:val="24"/>
        </w:rPr>
      </w:pPr>
      <w:r>
        <w:rPr>
          <w:rFonts w:ascii="Arial" w:hAnsi="Arial" w:cs="Arial"/>
          <w:sz w:val="24"/>
          <w:szCs w:val="24"/>
        </w:rPr>
        <w:t xml:space="preserve">It is important to remember that most concerns can be resolved with either a </w:t>
      </w:r>
      <w:proofErr w:type="gramStart"/>
      <w:r>
        <w:rPr>
          <w:rFonts w:ascii="Arial" w:hAnsi="Arial" w:cs="Arial"/>
          <w:sz w:val="24"/>
          <w:szCs w:val="24"/>
        </w:rPr>
        <w:t>one to one</w:t>
      </w:r>
      <w:proofErr w:type="gramEnd"/>
      <w:r>
        <w:rPr>
          <w:rFonts w:ascii="Arial" w:hAnsi="Arial" w:cs="Arial"/>
          <w:sz w:val="24"/>
          <w:szCs w:val="24"/>
        </w:rPr>
        <w:t xml:space="preserve"> meeting or a tripartite involving the personal tutor. </w:t>
      </w:r>
      <w:proofErr w:type="gramStart"/>
      <w:r>
        <w:rPr>
          <w:rFonts w:ascii="Arial" w:hAnsi="Arial" w:cs="Arial"/>
          <w:sz w:val="24"/>
          <w:szCs w:val="24"/>
        </w:rPr>
        <w:t>If</w:t>
      </w:r>
      <w:proofErr w:type="gramEnd"/>
      <w:r>
        <w:rPr>
          <w:rFonts w:ascii="Arial" w:hAnsi="Arial" w:cs="Arial"/>
          <w:sz w:val="24"/>
          <w:szCs w:val="24"/>
        </w:rPr>
        <w:t xml:space="preserve"> however, there are more </w:t>
      </w:r>
      <w:r>
        <w:rPr>
          <w:rFonts w:ascii="Arial" w:hAnsi="Arial" w:cs="Arial"/>
          <w:sz w:val="24"/>
          <w:szCs w:val="24"/>
        </w:rPr>
        <w:lastRenderedPageBreak/>
        <w:t xml:space="preserve">serious or persistent concerns, these </w:t>
      </w:r>
      <w:r w:rsidRPr="009F47DD">
        <w:rPr>
          <w:rFonts w:ascii="Arial" w:hAnsi="Arial" w:cs="Arial"/>
          <w:b/>
          <w:sz w:val="24"/>
          <w:szCs w:val="24"/>
        </w:rPr>
        <w:t>must</w:t>
      </w:r>
      <w:r>
        <w:rPr>
          <w:rFonts w:ascii="Arial" w:hAnsi="Arial" w:cs="Arial"/>
          <w:sz w:val="24"/>
          <w:szCs w:val="24"/>
        </w:rPr>
        <w:t xml:space="preserve"> be addressed early and </w:t>
      </w:r>
      <w:r w:rsidRPr="009F47DD">
        <w:rPr>
          <w:rFonts w:ascii="Arial" w:hAnsi="Arial" w:cs="Arial"/>
          <w:b/>
          <w:sz w:val="24"/>
          <w:szCs w:val="24"/>
        </w:rPr>
        <w:t>must</w:t>
      </w:r>
      <w:r>
        <w:rPr>
          <w:rFonts w:ascii="Arial" w:hAnsi="Arial" w:cs="Arial"/>
          <w:sz w:val="24"/>
          <w:szCs w:val="24"/>
        </w:rPr>
        <w:t xml:space="preserve"> be well documented to support an</w:t>
      </w:r>
      <w:r w:rsidR="00DE0832">
        <w:rPr>
          <w:rFonts w:ascii="Arial" w:hAnsi="Arial" w:cs="Arial"/>
          <w:sz w:val="24"/>
          <w:szCs w:val="24"/>
        </w:rPr>
        <w:t xml:space="preserve">y fitness to practice process. </w:t>
      </w:r>
    </w:p>
    <w:p w14:paraId="6EE386CD" w14:textId="77777777" w:rsidR="00933CF5" w:rsidRDefault="00967230" w:rsidP="00933CF5">
      <w:pPr>
        <w:rPr>
          <w:rFonts w:ascii="Arial" w:eastAsia="Arial" w:hAnsi="Arial" w:cs="Arial"/>
          <w:b/>
          <w:sz w:val="24"/>
          <w:szCs w:val="24"/>
        </w:rPr>
      </w:pPr>
      <w:r w:rsidRPr="00967230">
        <w:rPr>
          <w:rFonts w:ascii="Arial" w:eastAsia="Arial" w:hAnsi="Arial" w:cs="Arial"/>
          <w:b/>
          <w:noProof/>
          <w:sz w:val="24"/>
          <w:szCs w:val="24"/>
          <w:lang w:eastAsia="en-GB"/>
        </w:rPr>
        <w:drawing>
          <wp:inline distT="0" distB="0" distL="0" distR="0" wp14:anchorId="3B54CFD0" wp14:editId="62A5CB42">
            <wp:extent cx="6400307" cy="3787254"/>
            <wp:effectExtent l="0" t="0" r="63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06980" cy="3850376"/>
                    </a:xfrm>
                    <a:prstGeom prst="rect">
                      <a:avLst/>
                    </a:prstGeom>
                  </pic:spPr>
                </pic:pic>
              </a:graphicData>
            </a:graphic>
          </wp:inline>
        </w:drawing>
      </w:r>
    </w:p>
    <w:p w14:paraId="23BB845E" w14:textId="163E4B82" w:rsidR="00650121" w:rsidRPr="00933CF5" w:rsidRDefault="00462A61" w:rsidP="00933CF5">
      <w:pPr>
        <w:rPr>
          <w:rFonts w:ascii="Arial" w:eastAsia="Arial" w:hAnsi="Arial" w:cs="Arial"/>
          <w:b/>
          <w:sz w:val="24"/>
          <w:szCs w:val="24"/>
        </w:rPr>
      </w:pPr>
      <w:r w:rsidRPr="00455933">
        <w:rPr>
          <w:rStyle w:val="IntenseReference"/>
          <w:rFonts w:ascii="Calibri" w:hAnsi="Calibri"/>
          <w:sz w:val="36"/>
          <w:szCs w:val="36"/>
        </w:rPr>
        <w:t>8</w:t>
      </w:r>
      <w:r w:rsidR="00844ACB">
        <w:rPr>
          <w:rStyle w:val="IntenseReference"/>
          <w:rFonts w:ascii="Calibri" w:hAnsi="Calibri"/>
          <w:sz w:val="36"/>
          <w:szCs w:val="36"/>
        </w:rPr>
        <w:t>.</w:t>
      </w:r>
      <w:r w:rsidR="00F701BD" w:rsidRPr="00455933">
        <w:rPr>
          <w:rStyle w:val="IntenseReference"/>
          <w:rFonts w:ascii="Calibri" w:hAnsi="Calibri"/>
          <w:sz w:val="36"/>
          <w:szCs w:val="36"/>
        </w:rPr>
        <w:t xml:space="preserve"> A</w:t>
      </w:r>
      <w:r w:rsidR="00650121" w:rsidRPr="00455933">
        <w:rPr>
          <w:rStyle w:val="IntenseReference"/>
          <w:rFonts w:ascii="Calibri" w:hAnsi="Calibri"/>
          <w:sz w:val="36"/>
          <w:szCs w:val="36"/>
        </w:rPr>
        <w:t>ccidents / Injuries</w:t>
      </w:r>
    </w:p>
    <w:p w14:paraId="7C61C2ED" w14:textId="4549D172" w:rsidR="0075283D" w:rsidRDefault="00650121" w:rsidP="00DB315E">
      <w:pPr>
        <w:tabs>
          <w:tab w:val="num" w:pos="0"/>
        </w:tabs>
        <w:spacing w:after="0" w:line="360" w:lineRule="auto"/>
        <w:rPr>
          <w:rFonts w:ascii="Arial" w:eastAsia="Times New Roman" w:hAnsi="Arial" w:cs="Arial"/>
          <w:sz w:val="24"/>
          <w:szCs w:val="24"/>
          <w:lang w:eastAsia="en-US"/>
        </w:rPr>
      </w:pPr>
      <w:r>
        <w:rPr>
          <w:rFonts w:ascii="Arial" w:eastAsia="Times New Roman" w:hAnsi="Arial" w:cs="Arial"/>
          <w:sz w:val="24"/>
          <w:szCs w:val="24"/>
          <w:lang w:eastAsia="en-US"/>
        </w:rPr>
        <w:t xml:space="preserve">The safety of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s on placement is paramount. Any accidents or injuries experienced by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s on placement should be reported to the duty officer in t</w:t>
      </w:r>
      <w:r w:rsidR="00087C0A">
        <w:rPr>
          <w:rFonts w:ascii="Arial" w:eastAsia="Times New Roman" w:hAnsi="Arial" w:cs="Arial"/>
          <w:sz w:val="24"/>
          <w:szCs w:val="24"/>
          <w:lang w:eastAsia="en-US"/>
        </w:rPr>
        <w:t xml:space="preserve">he first instance, and then </w:t>
      </w:r>
      <w:hyperlink r:id="rId56" w:history="1">
        <w:r w:rsidRPr="006E09DD">
          <w:rPr>
            <w:rStyle w:val="Hyperlink"/>
            <w:rFonts w:ascii="Arial" w:eastAsia="Times New Roman" w:hAnsi="Arial" w:cs="Arial"/>
            <w:sz w:val="24"/>
            <w:szCs w:val="24"/>
            <w:lang w:eastAsia="en-US"/>
          </w:rPr>
          <w:t>paramedicplacements@plymouth.ac.uk</w:t>
        </w:r>
      </w:hyperlink>
      <w:r>
        <w:rPr>
          <w:rFonts w:ascii="Arial" w:eastAsia="Times New Roman" w:hAnsi="Arial" w:cs="Arial"/>
          <w:sz w:val="24"/>
          <w:szCs w:val="24"/>
          <w:lang w:eastAsia="en-US"/>
        </w:rPr>
        <w:t xml:space="preserve"> and the personal tutor. An incident (Datix) report form needs to be completed by the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 if practicable or </w:t>
      </w:r>
      <w:proofErr w:type="spellStart"/>
      <w:r>
        <w:rPr>
          <w:rFonts w:ascii="Arial" w:eastAsia="Times New Roman" w:hAnsi="Arial" w:cs="Arial"/>
          <w:sz w:val="24"/>
          <w:szCs w:val="24"/>
          <w:lang w:eastAsia="en-US"/>
        </w:rPr>
        <w:t>PEd</w:t>
      </w:r>
      <w:proofErr w:type="spellEnd"/>
      <w:r>
        <w:rPr>
          <w:rFonts w:ascii="Arial" w:eastAsia="Times New Roman" w:hAnsi="Arial" w:cs="Arial"/>
          <w:sz w:val="24"/>
          <w:szCs w:val="24"/>
          <w:lang w:eastAsia="en-US"/>
        </w:rPr>
        <w:t xml:space="preserve"> at your earliest opportunity.</w:t>
      </w:r>
    </w:p>
    <w:p w14:paraId="43DB469B" w14:textId="08EA6687" w:rsidR="0075283D" w:rsidRDefault="0075283D" w:rsidP="00C05C8E">
      <w:pPr>
        <w:tabs>
          <w:tab w:val="num" w:pos="0"/>
        </w:tabs>
        <w:spacing w:after="0" w:line="360" w:lineRule="auto"/>
        <w:rPr>
          <w:rFonts w:ascii="Arial" w:eastAsia="Times New Roman" w:hAnsi="Arial" w:cs="Arial"/>
          <w:sz w:val="24"/>
          <w:szCs w:val="24"/>
          <w:lang w:eastAsia="en-US"/>
        </w:rPr>
      </w:pPr>
    </w:p>
    <w:p w14:paraId="257F504A" w14:textId="5E3E063B" w:rsidR="005F5F2C" w:rsidRPr="00455933" w:rsidRDefault="00462A61" w:rsidP="008A7F09">
      <w:pPr>
        <w:tabs>
          <w:tab w:val="num" w:pos="0"/>
        </w:tabs>
        <w:spacing w:after="0" w:line="360" w:lineRule="auto"/>
        <w:rPr>
          <w:rFonts w:ascii="Calibri" w:hAnsi="Calibri"/>
          <w:bCs/>
          <w:smallCaps/>
          <w:color w:val="4F81BD" w:themeColor="accent1"/>
          <w:spacing w:val="5"/>
          <w:sz w:val="36"/>
          <w:szCs w:val="36"/>
        </w:rPr>
      </w:pPr>
      <w:r w:rsidRPr="00455933">
        <w:rPr>
          <w:rStyle w:val="IntenseReference"/>
          <w:rFonts w:ascii="Calibri" w:hAnsi="Calibri"/>
          <w:sz w:val="36"/>
          <w:szCs w:val="36"/>
        </w:rPr>
        <w:t>9</w:t>
      </w:r>
      <w:r w:rsidR="008A7F09" w:rsidRPr="00455933">
        <w:rPr>
          <w:rStyle w:val="IntenseReference"/>
          <w:rFonts w:ascii="Calibri" w:hAnsi="Calibri"/>
          <w:sz w:val="36"/>
          <w:szCs w:val="36"/>
        </w:rPr>
        <w:t>.</w:t>
      </w:r>
      <w:r w:rsidR="007E39F8" w:rsidRPr="00455933">
        <w:rPr>
          <w:rStyle w:val="IntenseReference"/>
          <w:rFonts w:ascii="Calibri" w:hAnsi="Calibri"/>
          <w:sz w:val="36"/>
          <w:szCs w:val="36"/>
        </w:rPr>
        <w:t xml:space="preserve"> </w:t>
      </w:r>
      <w:r w:rsidR="003243F2" w:rsidRPr="00455933">
        <w:rPr>
          <w:rStyle w:val="IntenseReference"/>
          <w:rFonts w:ascii="Calibri" w:hAnsi="Calibri"/>
          <w:sz w:val="36"/>
          <w:szCs w:val="36"/>
        </w:rPr>
        <w:t>What happens if I take leave</w:t>
      </w:r>
      <w:r w:rsidR="005F5F2C" w:rsidRPr="00455933">
        <w:rPr>
          <w:rStyle w:val="IntenseReference"/>
          <w:rFonts w:ascii="Calibri" w:hAnsi="Calibri"/>
          <w:sz w:val="36"/>
          <w:szCs w:val="36"/>
        </w:rPr>
        <w:t xml:space="preserve">, </w:t>
      </w:r>
      <w:r w:rsidR="00F701BD" w:rsidRPr="00455933">
        <w:rPr>
          <w:rStyle w:val="IntenseReference"/>
          <w:rFonts w:ascii="Calibri" w:hAnsi="Calibri"/>
          <w:sz w:val="36"/>
          <w:szCs w:val="36"/>
        </w:rPr>
        <w:t>or</w:t>
      </w:r>
      <w:r w:rsidR="008D5861" w:rsidRPr="00455933">
        <w:rPr>
          <w:rStyle w:val="IntenseReference"/>
          <w:rFonts w:ascii="Calibri" w:hAnsi="Calibri"/>
          <w:sz w:val="36"/>
          <w:szCs w:val="36"/>
        </w:rPr>
        <w:t xml:space="preserve"> am</w:t>
      </w:r>
      <w:r w:rsidR="00F701BD" w:rsidRPr="00455933">
        <w:rPr>
          <w:rStyle w:val="IntenseReference"/>
          <w:rFonts w:ascii="Calibri" w:hAnsi="Calibri"/>
          <w:sz w:val="36"/>
          <w:szCs w:val="36"/>
        </w:rPr>
        <w:t xml:space="preserve"> absent due to illness</w:t>
      </w:r>
      <w:r w:rsidR="005F5F2C" w:rsidRPr="00455933">
        <w:rPr>
          <w:rStyle w:val="IntenseReference"/>
          <w:rFonts w:ascii="Calibri" w:hAnsi="Calibri"/>
          <w:sz w:val="36"/>
          <w:szCs w:val="36"/>
        </w:rPr>
        <w:t>?</w:t>
      </w:r>
      <w:r w:rsidR="008A7F09" w:rsidRPr="00455933">
        <w:rPr>
          <w:rStyle w:val="IntenseReference"/>
          <w:rFonts w:ascii="Calibri" w:hAnsi="Calibri"/>
          <w:sz w:val="36"/>
          <w:szCs w:val="36"/>
        </w:rPr>
        <w:t xml:space="preserve">  </w:t>
      </w:r>
    </w:p>
    <w:p w14:paraId="2037F915" w14:textId="5A07701D" w:rsidR="001F7924" w:rsidRDefault="00724B03" w:rsidP="00DB315E">
      <w:pPr>
        <w:widowControl w:val="0"/>
        <w:numPr>
          <w:ilvl w:val="1"/>
          <w:numId w:val="4"/>
        </w:numPr>
        <w:tabs>
          <w:tab w:val="num" w:pos="0"/>
        </w:tabs>
        <w:spacing w:after="0" w:line="360" w:lineRule="auto"/>
        <w:rPr>
          <w:rFonts w:ascii="Arial" w:eastAsia="Times New Roman" w:hAnsi="Arial" w:cs="Arial"/>
          <w:sz w:val="24"/>
          <w:szCs w:val="24"/>
          <w:lang w:eastAsia="en-US"/>
        </w:rPr>
      </w:pPr>
      <w:r>
        <w:rPr>
          <w:rFonts w:ascii="Arial" w:eastAsia="Times New Roman" w:hAnsi="Arial" w:cs="Arial"/>
          <w:sz w:val="24"/>
          <w:szCs w:val="24"/>
          <w:lang w:eastAsia="en-US"/>
        </w:rPr>
        <w:t>I</w:t>
      </w:r>
      <w:r w:rsidR="001F7924" w:rsidRPr="001F7924">
        <w:rPr>
          <w:rFonts w:ascii="Arial" w:eastAsia="Times New Roman" w:hAnsi="Arial" w:cs="Arial"/>
          <w:sz w:val="24"/>
          <w:szCs w:val="24"/>
          <w:lang w:eastAsia="en-US"/>
        </w:rPr>
        <w:t>n your absence (off d</w:t>
      </w:r>
      <w:r w:rsidR="00131D3F">
        <w:rPr>
          <w:rFonts w:ascii="Arial" w:eastAsia="Times New Roman" w:hAnsi="Arial" w:cs="Arial"/>
          <w:sz w:val="24"/>
          <w:szCs w:val="24"/>
          <w:lang w:eastAsia="en-US"/>
        </w:rPr>
        <w:t xml:space="preserve">uty, annual leave </w:t>
      </w:r>
      <w:r w:rsidR="006906D1">
        <w:rPr>
          <w:rFonts w:ascii="Arial" w:eastAsia="Times New Roman" w:hAnsi="Arial" w:cs="Arial"/>
          <w:sz w:val="24"/>
          <w:szCs w:val="24"/>
          <w:lang w:eastAsia="en-US"/>
        </w:rPr>
        <w:t>etc.</w:t>
      </w:r>
      <w:r w:rsidR="00B51BE9">
        <w:rPr>
          <w:rFonts w:ascii="Arial" w:eastAsia="Times New Roman" w:hAnsi="Arial" w:cs="Arial"/>
          <w:sz w:val="24"/>
          <w:szCs w:val="24"/>
          <w:lang w:eastAsia="en-US"/>
        </w:rPr>
        <w:t>)</w:t>
      </w:r>
      <w:r w:rsidR="00131D3F">
        <w:rPr>
          <w:rFonts w:ascii="Arial" w:eastAsia="Times New Roman" w:hAnsi="Arial" w:cs="Arial"/>
          <w:sz w:val="24"/>
          <w:szCs w:val="24"/>
          <w:lang w:eastAsia="en-US"/>
        </w:rPr>
        <w:t xml:space="preserve"> it is </w:t>
      </w:r>
      <w:r w:rsidR="00131D3F" w:rsidRPr="001F7924">
        <w:rPr>
          <w:rFonts w:ascii="Arial" w:eastAsia="Times New Roman" w:hAnsi="Arial" w:cs="Arial"/>
          <w:sz w:val="24"/>
          <w:szCs w:val="24"/>
          <w:lang w:eastAsia="en-US"/>
        </w:rPr>
        <w:t>anticipated</w:t>
      </w:r>
      <w:r w:rsidR="001F7924" w:rsidRPr="001F7924">
        <w:rPr>
          <w:rFonts w:ascii="Arial" w:eastAsia="Times New Roman" w:hAnsi="Arial" w:cs="Arial"/>
          <w:sz w:val="24"/>
          <w:szCs w:val="24"/>
          <w:lang w:eastAsia="en-US"/>
        </w:rPr>
        <w:t xml:space="preserve"> </w:t>
      </w:r>
      <w:r w:rsidR="00131D3F">
        <w:rPr>
          <w:rFonts w:ascii="Arial" w:eastAsia="Times New Roman" w:hAnsi="Arial" w:cs="Arial"/>
          <w:sz w:val="24"/>
          <w:szCs w:val="24"/>
          <w:lang w:eastAsia="en-US"/>
        </w:rPr>
        <w:t xml:space="preserve">you </w:t>
      </w:r>
      <w:r w:rsidR="005F5F2C">
        <w:rPr>
          <w:rFonts w:ascii="Arial" w:eastAsia="Times New Roman" w:hAnsi="Arial" w:cs="Arial"/>
          <w:sz w:val="24"/>
          <w:szCs w:val="24"/>
          <w:lang w:eastAsia="en-US"/>
        </w:rPr>
        <w:t xml:space="preserve">and your colleagues </w:t>
      </w:r>
      <w:r w:rsidR="00B4038F">
        <w:rPr>
          <w:rFonts w:ascii="Arial" w:eastAsia="Times New Roman" w:hAnsi="Arial" w:cs="Arial"/>
          <w:sz w:val="24"/>
          <w:szCs w:val="24"/>
          <w:lang w:eastAsia="en-US"/>
        </w:rPr>
        <w:t>will assist your</w:t>
      </w:r>
      <w:r w:rsidR="00131D3F">
        <w:rPr>
          <w:rFonts w:ascii="Arial" w:eastAsia="Times New Roman" w:hAnsi="Arial" w:cs="Arial"/>
          <w:sz w:val="24"/>
          <w:szCs w:val="24"/>
          <w:lang w:eastAsia="en-US"/>
        </w:rPr>
        <w:t xml:space="preserve">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131D3F">
        <w:rPr>
          <w:rFonts w:ascii="Arial" w:eastAsia="Times New Roman" w:hAnsi="Arial" w:cs="Arial"/>
          <w:sz w:val="24"/>
          <w:szCs w:val="24"/>
          <w:lang w:eastAsia="en-US"/>
        </w:rPr>
        <w:t xml:space="preserve"> in finding </w:t>
      </w:r>
      <w:r w:rsidR="009879A8">
        <w:rPr>
          <w:rFonts w:ascii="Arial" w:eastAsia="Times New Roman" w:hAnsi="Arial" w:cs="Arial"/>
          <w:sz w:val="24"/>
          <w:szCs w:val="24"/>
          <w:lang w:eastAsia="en-US"/>
        </w:rPr>
        <w:t>another registered p</w:t>
      </w:r>
      <w:r w:rsidR="00CC33B8">
        <w:rPr>
          <w:rFonts w:ascii="Arial" w:eastAsia="Times New Roman" w:hAnsi="Arial" w:cs="Arial"/>
          <w:sz w:val="24"/>
          <w:szCs w:val="24"/>
          <w:lang w:eastAsia="en-US"/>
        </w:rPr>
        <w:t xml:space="preserve">aramedic. </w:t>
      </w:r>
      <w:r w:rsidR="009879A8">
        <w:rPr>
          <w:rFonts w:ascii="Arial" w:eastAsia="Times New Roman" w:hAnsi="Arial" w:cs="Arial"/>
          <w:sz w:val="24"/>
          <w:szCs w:val="24"/>
          <w:lang w:eastAsia="en-US"/>
        </w:rPr>
        <w:t>Your colleagues</w:t>
      </w:r>
      <w:r w:rsidR="001F7924" w:rsidRPr="001F7924">
        <w:rPr>
          <w:rFonts w:ascii="Arial" w:eastAsia="Times New Roman" w:hAnsi="Arial" w:cs="Arial"/>
          <w:sz w:val="24"/>
          <w:szCs w:val="24"/>
          <w:lang w:eastAsia="en-US"/>
        </w:rPr>
        <w:t xml:space="preserve"> should be able to supervise and support the </w:t>
      </w:r>
      <w:r w:rsidR="00213B68">
        <w:rPr>
          <w:rFonts w:ascii="Arial" w:eastAsia="Times New Roman" w:hAnsi="Arial" w:cs="Arial"/>
          <w:sz w:val="24"/>
          <w:szCs w:val="24"/>
          <w:lang w:eastAsia="en-US"/>
        </w:rPr>
        <w:t>Learner</w:t>
      </w:r>
      <w:r w:rsidR="001C3FBA">
        <w:rPr>
          <w:rFonts w:ascii="Arial" w:eastAsia="Times New Roman" w:hAnsi="Arial" w:cs="Arial"/>
          <w:sz w:val="24"/>
          <w:szCs w:val="24"/>
          <w:lang w:eastAsia="en-US"/>
        </w:rPr>
        <w:t>,</w:t>
      </w:r>
      <w:r w:rsidR="00B4038F">
        <w:rPr>
          <w:rFonts w:ascii="Arial" w:eastAsia="Times New Roman" w:hAnsi="Arial" w:cs="Arial"/>
          <w:sz w:val="24"/>
          <w:szCs w:val="24"/>
          <w:lang w:eastAsia="en-US"/>
        </w:rPr>
        <w:t xml:space="preserve"> </w:t>
      </w:r>
      <w:r w:rsidR="001F7924" w:rsidRPr="001F7924">
        <w:rPr>
          <w:rFonts w:ascii="Arial" w:eastAsia="Times New Roman" w:hAnsi="Arial" w:cs="Arial"/>
          <w:sz w:val="24"/>
          <w:szCs w:val="24"/>
          <w:lang w:eastAsia="en-US"/>
        </w:rPr>
        <w:t xml:space="preserve">if </w:t>
      </w:r>
      <w:proofErr w:type="gramStart"/>
      <w:r w:rsidR="001F7924" w:rsidRPr="001F7924">
        <w:rPr>
          <w:rFonts w:ascii="Arial" w:eastAsia="Times New Roman" w:hAnsi="Arial" w:cs="Arial"/>
          <w:sz w:val="24"/>
          <w:szCs w:val="24"/>
          <w:lang w:eastAsia="en-US"/>
        </w:rPr>
        <w:t>necessary</w:t>
      </w:r>
      <w:proofErr w:type="gramEnd"/>
      <w:r w:rsidR="001F7924" w:rsidRPr="001F7924">
        <w:rPr>
          <w:rFonts w:ascii="Arial" w:eastAsia="Times New Roman" w:hAnsi="Arial" w:cs="Arial"/>
          <w:sz w:val="24"/>
          <w:szCs w:val="24"/>
          <w:lang w:eastAsia="en-US"/>
        </w:rPr>
        <w:t xml:space="preserve"> sign</w:t>
      </w:r>
      <w:r w:rsidR="001C3FBA">
        <w:rPr>
          <w:rFonts w:ascii="Arial" w:eastAsia="Times New Roman" w:hAnsi="Arial" w:cs="Arial"/>
          <w:sz w:val="24"/>
          <w:szCs w:val="24"/>
          <w:lang w:eastAsia="en-US"/>
        </w:rPr>
        <w:t>ing</w:t>
      </w:r>
      <w:r w:rsidR="001F7924" w:rsidRPr="001F7924">
        <w:rPr>
          <w:rFonts w:ascii="Arial" w:eastAsia="Times New Roman" w:hAnsi="Arial" w:cs="Arial"/>
          <w:sz w:val="24"/>
          <w:szCs w:val="24"/>
          <w:lang w:eastAsia="en-US"/>
        </w:rPr>
        <w:t xml:space="preserve"> off any relevant </w:t>
      </w:r>
      <w:r w:rsidR="001F7924" w:rsidRPr="00D910B7">
        <w:rPr>
          <w:rFonts w:ascii="Arial" w:eastAsia="Times New Roman" w:hAnsi="Arial" w:cs="Arial"/>
          <w:sz w:val="24"/>
          <w:szCs w:val="24"/>
          <w:u w:val="single"/>
          <w:lang w:eastAsia="en-US"/>
        </w:rPr>
        <w:t>fo</w:t>
      </w:r>
      <w:r w:rsidR="00CC33B8" w:rsidRPr="00D910B7">
        <w:rPr>
          <w:rFonts w:ascii="Arial" w:eastAsia="Times New Roman" w:hAnsi="Arial" w:cs="Arial"/>
          <w:sz w:val="24"/>
          <w:szCs w:val="24"/>
          <w:u w:val="single"/>
          <w:lang w:eastAsia="en-US"/>
        </w:rPr>
        <w:t>rmative</w:t>
      </w:r>
      <w:r w:rsidR="00CC33B8">
        <w:rPr>
          <w:rFonts w:ascii="Arial" w:eastAsia="Times New Roman" w:hAnsi="Arial" w:cs="Arial"/>
          <w:sz w:val="24"/>
          <w:szCs w:val="24"/>
          <w:lang w:eastAsia="en-US"/>
        </w:rPr>
        <w:t xml:space="preserve"> portfolio competencies </w:t>
      </w:r>
      <w:r w:rsidR="001F7924" w:rsidRPr="001F7924">
        <w:rPr>
          <w:rFonts w:ascii="Arial" w:eastAsia="Times New Roman" w:hAnsi="Arial" w:cs="Arial"/>
          <w:sz w:val="24"/>
          <w:szCs w:val="24"/>
          <w:lang w:eastAsia="en-US"/>
        </w:rPr>
        <w:t>and provid</w:t>
      </w:r>
      <w:r w:rsidR="001C3FBA">
        <w:rPr>
          <w:rFonts w:ascii="Arial" w:eastAsia="Times New Roman" w:hAnsi="Arial" w:cs="Arial"/>
          <w:sz w:val="24"/>
          <w:szCs w:val="24"/>
          <w:lang w:eastAsia="en-US"/>
        </w:rPr>
        <w:t>ing</w:t>
      </w:r>
      <w:r w:rsidR="001F7924" w:rsidRPr="001F7924">
        <w:rPr>
          <w:rFonts w:ascii="Arial" w:eastAsia="Times New Roman" w:hAnsi="Arial" w:cs="Arial"/>
          <w:sz w:val="24"/>
          <w:szCs w:val="24"/>
          <w:lang w:eastAsia="en-US"/>
        </w:rPr>
        <w:t xml:space="preserve"> fe</w:t>
      </w:r>
      <w:r w:rsidR="004E6601">
        <w:rPr>
          <w:rFonts w:ascii="Arial" w:eastAsia="Times New Roman" w:hAnsi="Arial" w:cs="Arial"/>
          <w:sz w:val="24"/>
          <w:szCs w:val="24"/>
          <w:lang w:eastAsia="en-US"/>
        </w:rPr>
        <w:t xml:space="preserve">edback to both you </w:t>
      </w:r>
      <w:r w:rsidR="005F5F2C">
        <w:rPr>
          <w:rFonts w:ascii="Arial" w:eastAsia="Times New Roman" w:hAnsi="Arial" w:cs="Arial"/>
          <w:sz w:val="24"/>
          <w:szCs w:val="24"/>
          <w:lang w:eastAsia="en-US"/>
        </w:rPr>
        <w:t xml:space="preserve">and to the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5F5F2C">
        <w:rPr>
          <w:rFonts w:ascii="Arial" w:eastAsia="Times New Roman" w:hAnsi="Arial" w:cs="Arial"/>
          <w:sz w:val="24"/>
          <w:szCs w:val="24"/>
          <w:lang w:eastAsia="en-US"/>
        </w:rPr>
        <w:t xml:space="preserve">.  It is </w:t>
      </w:r>
      <w:r w:rsidR="00B51BE9">
        <w:rPr>
          <w:rFonts w:ascii="Arial" w:eastAsia="Times New Roman" w:hAnsi="Arial" w:cs="Arial"/>
          <w:sz w:val="24"/>
          <w:szCs w:val="24"/>
          <w:lang w:eastAsia="en-US"/>
        </w:rPr>
        <w:t>important for</w:t>
      </w:r>
      <w:r w:rsidR="005F5F2C">
        <w:rPr>
          <w:rFonts w:ascii="Arial" w:eastAsia="Times New Roman" w:hAnsi="Arial" w:cs="Arial"/>
          <w:sz w:val="24"/>
          <w:szCs w:val="24"/>
          <w:lang w:eastAsia="en-US"/>
        </w:rPr>
        <w:t xml:space="preserve"> your </w:t>
      </w:r>
      <w:r w:rsidR="001F7924" w:rsidRPr="001F7924">
        <w:rPr>
          <w:rFonts w:ascii="Arial" w:eastAsia="Times New Roman" w:hAnsi="Arial" w:cs="Arial"/>
          <w:sz w:val="24"/>
          <w:szCs w:val="24"/>
          <w:lang w:eastAsia="en-US"/>
        </w:rPr>
        <w:t>Paramedic colleagues to provide witness statements and testim</w:t>
      </w:r>
      <w:r w:rsidR="005F5F2C">
        <w:rPr>
          <w:rFonts w:ascii="Arial" w:eastAsia="Times New Roman" w:hAnsi="Arial" w:cs="Arial"/>
          <w:sz w:val="24"/>
          <w:szCs w:val="24"/>
          <w:lang w:eastAsia="en-US"/>
        </w:rPr>
        <w:t xml:space="preserve">onials, regarding the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5F5F2C">
        <w:rPr>
          <w:rFonts w:ascii="Arial" w:eastAsia="Times New Roman" w:hAnsi="Arial" w:cs="Arial"/>
          <w:sz w:val="24"/>
          <w:szCs w:val="24"/>
          <w:lang w:eastAsia="en-US"/>
        </w:rPr>
        <w:t xml:space="preserve">’s </w:t>
      </w:r>
      <w:r w:rsidR="001F7924" w:rsidRPr="001F7924">
        <w:rPr>
          <w:rFonts w:ascii="Arial" w:eastAsia="Times New Roman" w:hAnsi="Arial" w:cs="Arial"/>
          <w:sz w:val="24"/>
          <w:szCs w:val="24"/>
          <w:lang w:eastAsia="en-US"/>
        </w:rPr>
        <w:t>performance in the clinical environment</w:t>
      </w:r>
      <w:r w:rsidR="00F701BD">
        <w:rPr>
          <w:rFonts w:ascii="Arial" w:eastAsia="Times New Roman" w:hAnsi="Arial" w:cs="Arial"/>
          <w:sz w:val="24"/>
          <w:szCs w:val="24"/>
          <w:lang w:eastAsia="en-US"/>
        </w:rPr>
        <w:t>, for you to review on your return</w:t>
      </w:r>
      <w:r w:rsidR="001F7924" w:rsidRPr="001F7924">
        <w:rPr>
          <w:rFonts w:ascii="Arial" w:eastAsia="Times New Roman" w:hAnsi="Arial" w:cs="Arial"/>
          <w:sz w:val="24"/>
          <w:szCs w:val="24"/>
          <w:lang w:eastAsia="en-US"/>
        </w:rPr>
        <w:t xml:space="preserve">.  </w:t>
      </w:r>
      <w:r>
        <w:rPr>
          <w:rFonts w:ascii="Arial" w:eastAsia="Times New Roman" w:hAnsi="Arial" w:cs="Arial"/>
          <w:sz w:val="24"/>
          <w:szCs w:val="24"/>
          <w:lang w:eastAsia="en-US"/>
        </w:rPr>
        <w:t xml:space="preserve">Should your leave or </w:t>
      </w:r>
      <w:r w:rsidR="00B4038F">
        <w:rPr>
          <w:rFonts w:ascii="Arial" w:eastAsia="Times New Roman" w:hAnsi="Arial" w:cs="Arial"/>
          <w:sz w:val="24"/>
          <w:szCs w:val="24"/>
          <w:lang w:eastAsia="en-US"/>
        </w:rPr>
        <w:t xml:space="preserve">your </w:t>
      </w:r>
      <w:r>
        <w:rPr>
          <w:rFonts w:ascii="Arial" w:eastAsia="Times New Roman" w:hAnsi="Arial" w:cs="Arial"/>
          <w:sz w:val="24"/>
          <w:szCs w:val="24"/>
          <w:lang w:eastAsia="en-US"/>
        </w:rPr>
        <w:t xml:space="preserve">absence be </w:t>
      </w:r>
      <w:r>
        <w:rPr>
          <w:rFonts w:ascii="Arial" w:eastAsia="Times New Roman" w:hAnsi="Arial" w:cs="Arial"/>
          <w:sz w:val="24"/>
          <w:szCs w:val="24"/>
          <w:lang w:eastAsia="en-US"/>
        </w:rPr>
        <w:lastRenderedPageBreak/>
        <w:t xml:space="preserve">for a longer </w:t>
      </w:r>
      <w:proofErr w:type="gramStart"/>
      <w:r>
        <w:rPr>
          <w:rFonts w:ascii="Arial" w:eastAsia="Times New Roman" w:hAnsi="Arial" w:cs="Arial"/>
          <w:sz w:val="24"/>
          <w:szCs w:val="24"/>
          <w:lang w:eastAsia="en-US"/>
        </w:rPr>
        <w:t>period of time</w:t>
      </w:r>
      <w:proofErr w:type="gramEnd"/>
      <w:r>
        <w:rPr>
          <w:rFonts w:ascii="Arial" w:eastAsia="Times New Roman" w:hAnsi="Arial" w:cs="Arial"/>
          <w:sz w:val="24"/>
          <w:szCs w:val="24"/>
          <w:lang w:eastAsia="en-US"/>
        </w:rPr>
        <w:t xml:space="preserve">, please contact </w:t>
      </w:r>
      <w:r w:rsidR="002E07BA">
        <w:rPr>
          <w:rStyle w:val="Hyperlink"/>
          <w:rFonts w:ascii="Arial" w:eastAsia="Times New Roman" w:hAnsi="Arial" w:cs="Arial"/>
          <w:sz w:val="24"/>
          <w:szCs w:val="24"/>
          <w:lang w:eastAsia="en-US"/>
        </w:rPr>
        <w:t>ROC.students@swast.nhs.uk</w:t>
      </w:r>
      <w:r>
        <w:rPr>
          <w:rFonts w:ascii="Arial" w:eastAsia="Times New Roman" w:hAnsi="Arial" w:cs="Arial"/>
          <w:sz w:val="24"/>
          <w:szCs w:val="24"/>
          <w:lang w:eastAsia="en-US"/>
        </w:rPr>
        <w:t xml:space="preserve"> to request an interim </w:t>
      </w:r>
      <w:proofErr w:type="spellStart"/>
      <w:r>
        <w:rPr>
          <w:rFonts w:ascii="Arial" w:eastAsia="Times New Roman" w:hAnsi="Arial" w:cs="Arial"/>
          <w:sz w:val="24"/>
          <w:szCs w:val="24"/>
          <w:lang w:eastAsia="en-US"/>
        </w:rPr>
        <w:t>PEd</w:t>
      </w:r>
      <w:proofErr w:type="spellEnd"/>
      <w:r>
        <w:rPr>
          <w:rFonts w:ascii="Arial" w:eastAsia="Times New Roman" w:hAnsi="Arial" w:cs="Arial"/>
          <w:sz w:val="24"/>
          <w:szCs w:val="24"/>
          <w:lang w:eastAsia="en-US"/>
        </w:rPr>
        <w:t>.</w:t>
      </w:r>
    </w:p>
    <w:p w14:paraId="55D945BE" w14:textId="5AA6AB42" w:rsidR="00CE2099" w:rsidRDefault="00CE2099" w:rsidP="00CE2099">
      <w:pPr>
        <w:widowControl w:val="0"/>
        <w:tabs>
          <w:tab w:val="num" w:pos="1070"/>
        </w:tabs>
        <w:spacing w:after="0" w:line="240" w:lineRule="auto"/>
        <w:ind w:left="1070"/>
        <w:rPr>
          <w:rFonts w:ascii="Arial" w:eastAsia="Times New Roman" w:hAnsi="Arial" w:cs="Arial"/>
          <w:sz w:val="24"/>
          <w:szCs w:val="24"/>
          <w:lang w:eastAsia="en-US"/>
        </w:rPr>
      </w:pPr>
    </w:p>
    <w:p w14:paraId="025C7563" w14:textId="5870DD6D" w:rsidR="00F701BD" w:rsidRPr="00455933" w:rsidRDefault="00462A61" w:rsidP="00F30BC6">
      <w:pPr>
        <w:widowControl w:val="0"/>
        <w:spacing w:after="0" w:line="360" w:lineRule="auto"/>
        <w:rPr>
          <w:rFonts w:ascii="Calibri" w:hAnsi="Calibri"/>
          <w:bCs/>
          <w:smallCaps/>
          <w:color w:val="4F81BD" w:themeColor="accent1"/>
          <w:spacing w:val="5"/>
          <w:sz w:val="36"/>
          <w:szCs w:val="36"/>
        </w:rPr>
      </w:pPr>
      <w:r w:rsidRPr="00455933">
        <w:rPr>
          <w:rStyle w:val="IntenseReference"/>
          <w:rFonts w:ascii="Calibri" w:hAnsi="Calibri"/>
          <w:sz w:val="36"/>
          <w:szCs w:val="36"/>
        </w:rPr>
        <w:t>9</w:t>
      </w:r>
      <w:r w:rsidR="001E73FB" w:rsidRPr="00455933">
        <w:rPr>
          <w:rStyle w:val="IntenseReference"/>
          <w:rFonts w:ascii="Calibri" w:hAnsi="Calibri"/>
          <w:sz w:val="36"/>
          <w:szCs w:val="36"/>
        </w:rPr>
        <w:t>.1</w:t>
      </w:r>
      <w:r w:rsidR="00F701BD" w:rsidRPr="00455933">
        <w:rPr>
          <w:rStyle w:val="IntenseReference"/>
          <w:rFonts w:ascii="Calibri" w:hAnsi="Calibri"/>
          <w:sz w:val="36"/>
          <w:szCs w:val="36"/>
        </w:rPr>
        <w:t xml:space="preserve"> Withdrawing </w:t>
      </w:r>
      <w:r w:rsidR="001E73FB" w:rsidRPr="00455933">
        <w:rPr>
          <w:rStyle w:val="IntenseReference"/>
          <w:rFonts w:ascii="Calibri" w:hAnsi="Calibri"/>
          <w:sz w:val="36"/>
          <w:szCs w:val="36"/>
        </w:rPr>
        <w:t xml:space="preserve">From </w:t>
      </w:r>
      <w:r w:rsidR="00F701BD" w:rsidRPr="00455933">
        <w:rPr>
          <w:rStyle w:val="IntenseReference"/>
          <w:rFonts w:ascii="Calibri" w:hAnsi="Calibri"/>
          <w:sz w:val="36"/>
          <w:szCs w:val="36"/>
        </w:rPr>
        <w:t xml:space="preserve">and </w:t>
      </w:r>
      <w:r w:rsidR="001E73FB" w:rsidRPr="00455933">
        <w:rPr>
          <w:rStyle w:val="IntenseReference"/>
          <w:rFonts w:ascii="Calibri" w:hAnsi="Calibri"/>
          <w:sz w:val="36"/>
          <w:szCs w:val="36"/>
        </w:rPr>
        <w:t>Interrupting</w:t>
      </w:r>
      <w:r w:rsidR="008A7F09" w:rsidRPr="00455933">
        <w:rPr>
          <w:rStyle w:val="IntenseReference"/>
          <w:rFonts w:ascii="Calibri" w:hAnsi="Calibri"/>
          <w:sz w:val="36"/>
          <w:szCs w:val="36"/>
        </w:rPr>
        <w:t xml:space="preserve"> the programme</w:t>
      </w:r>
    </w:p>
    <w:p w14:paraId="0188A888" w14:textId="70B658D7" w:rsidR="00067DED" w:rsidRDefault="00213B68" w:rsidP="00DB315E">
      <w:pPr>
        <w:pStyle w:val="NormalWeb"/>
        <w:shd w:val="clear" w:color="auto" w:fill="FFFFFF"/>
        <w:spacing w:before="0" w:beforeAutospacing="0" w:after="180" w:afterAutospacing="0" w:line="360" w:lineRule="auto"/>
        <w:rPr>
          <w:rFonts w:ascii="Helvetica" w:hAnsi="Helvetica" w:cs="Helvetica"/>
        </w:rPr>
      </w:pPr>
      <w:r>
        <w:rPr>
          <w:rFonts w:ascii="Helvetica" w:hAnsi="Helvetica" w:cs="Helvetica"/>
        </w:rPr>
        <w:t>Learner</w:t>
      </w:r>
      <w:r w:rsidR="00435550">
        <w:rPr>
          <w:rFonts w:ascii="Helvetica" w:hAnsi="Helvetica" w:cs="Helvetica"/>
        </w:rPr>
        <w:t>s</w:t>
      </w:r>
      <w:r w:rsidR="001C3FBA">
        <w:rPr>
          <w:rFonts w:ascii="Helvetica" w:hAnsi="Helvetica" w:cs="Helvetica"/>
        </w:rPr>
        <w:t xml:space="preserve"> may</w:t>
      </w:r>
      <w:r w:rsidR="00F701BD" w:rsidRPr="00F701BD">
        <w:rPr>
          <w:rFonts w:ascii="Helvetica" w:hAnsi="Helvetica" w:cs="Helvetica"/>
        </w:rPr>
        <w:t xml:space="preserve"> consider withdrawing from </w:t>
      </w:r>
      <w:r w:rsidR="00435550">
        <w:rPr>
          <w:rFonts w:ascii="Helvetica" w:hAnsi="Helvetica" w:cs="Helvetica"/>
        </w:rPr>
        <w:t xml:space="preserve">the University or interrupting their </w:t>
      </w:r>
      <w:r w:rsidR="00435550" w:rsidRPr="00F701BD">
        <w:rPr>
          <w:rFonts w:ascii="Helvetica" w:hAnsi="Helvetica" w:cs="Helvetica"/>
        </w:rPr>
        <w:t>studies</w:t>
      </w:r>
      <w:r w:rsidR="00F701BD" w:rsidRPr="00F701BD">
        <w:rPr>
          <w:rFonts w:ascii="Helvetica" w:hAnsi="Helvetica" w:cs="Helvetica"/>
        </w:rPr>
        <w:t xml:space="preserve"> for any reason, please </w:t>
      </w:r>
      <w:r w:rsidR="00435550">
        <w:rPr>
          <w:rFonts w:ascii="Helvetica" w:hAnsi="Helvetica" w:cs="Helvetica"/>
        </w:rPr>
        <w:t xml:space="preserve">advise them to </w:t>
      </w:r>
      <w:r w:rsidR="00F701BD" w:rsidRPr="00F701BD">
        <w:rPr>
          <w:rFonts w:ascii="Helvetica" w:hAnsi="Helvetica" w:cs="Helvetica"/>
        </w:rPr>
        <w:t xml:space="preserve">consult </w:t>
      </w:r>
      <w:r w:rsidR="00435550">
        <w:rPr>
          <w:rFonts w:ascii="Helvetica" w:hAnsi="Helvetica" w:cs="Helvetica"/>
        </w:rPr>
        <w:t xml:space="preserve">with their </w:t>
      </w:r>
      <w:r w:rsidR="00F701BD" w:rsidRPr="00F701BD">
        <w:rPr>
          <w:rFonts w:ascii="Helvetica" w:hAnsi="Helvetica" w:cs="Helvetica"/>
        </w:rPr>
        <w:t xml:space="preserve">programme leader and seek advice if </w:t>
      </w:r>
      <w:r w:rsidR="00435550">
        <w:rPr>
          <w:rFonts w:ascii="Helvetica" w:hAnsi="Helvetica" w:cs="Helvetica"/>
        </w:rPr>
        <w:t xml:space="preserve">they </w:t>
      </w:r>
      <w:r w:rsidR="00F701BD" w:rsidRPr="00F701BD">
        <w:rPr>
          <w:rFonts w:ascii="Helvetica" w:hAnsi="Helvetica" w:cs="Helvetica"/>
        </w:rPr>
        <w:t xml:space="preserve">are experiencing difficulties. Just talking to someone may be enough to put </w:t>
      </w:r>
      <w:r w:rsidR="00435550">
        <w:rPr>
          <w:rFonts w:ascii="Helvetica" w:hAnsi="Helvetica" w:cs="Helvetica"/>
        </w:rPr>
        <w:t xml:space="preserve">them </w:t>
      </w:r>
      <w:r w:rsidR="00F701BD" w:rsidRPr="00F701BD">
        <w:rPr>
          <w:rFonts w:ascii="Helvetica" w:hAnsi="Helvetica" w:cs="Helvetica"/>
        </w:rPr>
        <w:t xml:space="preserve">back on track. </w:t>
      </w:r>
      <w:r>
        <w:rPr>
          <w:rFonts w:ascii="Helvetica" w:hAnsi="Helvetica" w:cs="Helvetica"/>
        </w:rPr>
        <w:t>Learner</w:t>
      </w:r>
      <w:r w:rsidR="00F701BD" w:rsidRPr="00F701BD">
        <w:rPr>
          <w:rFonts w:ascii="Helvetica" w:hAnsi="Helvetica" w:cs="Helvetica"/>
        </w:rPr>
        <w:t xml:space="preserve">s choose to interrupt study or withdraw for a variety of </w:t>
      </w:r>
      <w:proofErr w:type="gramStart"/>
      <w:r w:rsidR="00F701BD" w:rsidRPr="00F701BD">
        <w:rPr>
          <w:rFonts w:ascii="Helvetica" w:hAnsi="Helvetica" w:cs="Helvetica"/>
        </w:rPr>
        <w:t>reasons</w:t>
      </w:r>
      <w:proofErr w:type="gramEnd"/>
      <w:r w:rsidR="00F701BD" w:rsidRPr="00F701BD">
        <w:rPr>
          <w:rFonts w:ascii="Helvetica" w:hAnsi="Helvetica" w:cs="Helvetica"/>
        </w:rPr>
        <w:t xml:space="preserve"> and we may be able to help.</w:t>
      </w:r>
    </w:p>
    <w:p w14:paraId="2CA5EB38" w14:textId="1ACDBD3B" w:rsidR="00F30BC6" w:rsidRPr="00455933" w:rsidRDefault="00462A61" w:rsidP="00F30BC6">
      <w:pPr>
        <w:pStyle w:val="NormalWeb"/>
        <w:shd w:val="clear" w:color="auto" w:fill="FFFFFF"/>
        <w:spacing w:before="0" w:beforeAutospacing="0" w:after="180" w:afterAutospacing="0"/>
        <w:rPr>
          <w:rStyle w:val="IntenseReference"/>
          <w:rFonts w:ascii="Calibri" w:hAnsi="Calibri" w:cstheme="minorHAnsi"/>
          <w:sz w:val="36"/>
          <w:szCs w:val="36"/>
        </w:rPr>
      </w:pPr>
      <w:r w:rsidRPr="00455933">
        <w:rPr>
          <w:rStyle w:val="IntenseReference"/>
          <w:rFonts w:ascii="Calibri" w:hAnsi="Calibri" w:cstheme="minorHAnsi"/>
          <w:sz w:val="36"/>
          <w:szCs w:val="36"/>
        </w:rPr>
        <w:t>9</w:t>
      </w:r>
      <w:r w:rsidR="001E73FB" w:rsidRPr="00455933">
        <w:rPr>
          <w:rStyle w:val="IntenseReference"/>
          <w:rFonts w:ascii="Calibri" w:hAnsi="Calibri" w:cstheme="minorHAnsi"/>
          <w:sz w:val="36"/>
          <w:szCs w:val="36"/>
        </w:rPr>
        <w:t>.2</w:t>
      </w:r>
      <w:r w:rsidR="00067DED" w:rsidRPr="00455933">
        <w:rPr>
          <w:rStyle w:val="IntenseReference"/>
          <w:rFonts w:ascii="Calibri" w:hAnsi="Calibri" w:cstheme="minorHAnsi"/>
          <w:sz w:val="36"/>
          <w:szCs w:val="36"/>
        </w:rPr>
        <w:t xml:space="preserve"> Accessing and using the </w:t>
      </w:r>
      <w:proofErr w:type="spellStart"/>
      <w:r w:rsidR="00067DED" w:rsidRPr="00455933">
        <w:rPr>
          <w:rStyle w:val="IntenseReference"/>
          <w:rFonts w:ascii="Calibri" w:hAnsi="Calibri" w:cstheme="minorHAnsi"/>
          <w:sz w:val="36"/>
          <w:szCs w:val="36"/>
        </w:rPr>
        <w:t>PEd</w:t>
      </w:r>
      <w:proofErr w:type="spellEnd"/>
      <w:r w:rsidR="00067DED" w:rsidRPr="00455933">
        <w:rPr>
          <w:rStyle w:val="IntenseReference"/>
          <w:rFonts w:ascii="Calibri" w:hAnsi="Calibri" w:cstheme="minorHAnsi"/>
          <w:sz w:val="36"/>
          <w:szCs w:val="36"/>
        </w:rPr>
        <w:t xml:space="preserve"> digital learning environment </w:t>
      </w:r>
    </w:p>
    <w:p w14:paraId="774DAA5F" w14:textId="4E333AF7" w:rsidR="00067DED" w:rsidRPr="000225AF" w:rsidRDefault="00067DED" w:rsidP="00DB315E">
      <w:pPr>
        <w:spacing w:line="360" w:lineRule="auto"/>
        <w:rPr>
          <w:rFonts w:ascii="Arial" w:hAnsi="Arial" w:cs="Arial"/>
          <w:sz w:val="24"/>
          <w:szCs w:val="24"/>
          <w:shd w:val="clear" w:color="auto" w:fill="FFFFFF"/>
        </w:rPr>
      </w:pPr>
      <w:r w:rsidRPr="000225AF">
        <w:rPr>
          <w:rFonts w:ascii="Arial" w:hAnsi="Arial" w:cs="Arial"/>
          <w:sz w:val="24"/>
          <w:szCs w:val="24"/>
        </w:rPr>
        <w:t xml:space="preserve">There is a dedicated practice educator digital learning environment accessible using this link; </w:t>
      </w:r>
      <w:hyperlink r:id="rId57" w:history="1">
        <w:r w:rsidR="008B6A5E" w:rsidRPr="00FF7C78">
          <w:rPr>
            <w:rStyle w:val="Hyperlink"/>
            <w:rFonts w:ascii="Arial" w:hAnsi="Arial" w:cs="Arial"/>
            <w:sz w:val="24"/>
            <w:szCs w:val="24"/>
            <w:shd w:val="clear" w:color="auto" w:fill="FFFFFF"/>
          </w:rPr>
          <w:t>https://open.plymouth.ac.uk</w:t>
        </w:r>
      </w:hyperlink>
      <w:r w:rsidRPr="000225AF">
        <w:rPr>
          <w:rFonts w:ascii="Arial" w:hAnsi="Arial" w:cs="Arial"/>
          <w:color w:val="006621"/>
          <w:sz w:val="24"/>
          <w:szCs w:val="24"/>
          <w:shd w:val="clear" w:color="auto" w:fill="FFFFFF"/>
        </w:rPr>
        <w:t xml:space="preserve"> </w:t>
      </w:r>
      <w:r w:rsidR="000225AF" w:rsidRPr="000225AF">
        <w:rPr>
          <w:rFonts w:ascii="Arial" w:hAnsi="Arial" w:cs="Arial"/>
          <w:sz w:val="24"/>
          <w:szCs w:val="24"/>
          <w:shd w:val="clear" w:color="auto" w:fill="FFFFFF"/>
        </w:rPr>
        <w:t xml:space="preserve">this </w:t>
      </w:r>
      <w:r w:rsidRPr="000225AF">
        <w:rPr>
          <w:rFonts w:ascii="Arial" w:hAnsi="Arial" w:cs="Arial"/>
          <w:sz w:val="24"/>
          <w:szCs w:val="24"/>
        </w:rPr>
        <w:t>completely new area</w:t>
      </w:r>
      <w:r w:rsidR="000225AF">
        <w:rPr>
          <w:rFonts w:ascii="Arial" w:hAnsi="Arial" w:cs="Arial"/>
          <w:sz w:val="24"/>
          <w:szCs w:val="24"/>
        </w:rPr>
        <w:t xml:space="preserve"> has been created for ease of use</w:t>
      </w:r>
      <w:r w:rsidRPr="000225AF">
        <w:rPr>
          <w:rFonts w:ascii="Arial" w:hAnsi="Arial" w:cs="Arial"/>
          <w:sz w:val="24"/>
          <w:szCs w:val="24"/>
        </w:rPr>
        <w:t xml:space="preserve">, </w:t>
      </w:r>
      <w:r w:rsidR="000225AF">
        <w:rPr>
          <w:rFonts w:ascii="Arial" w:hAnsi="Arial" w:cs="Arial"/>
          <w:sz w:val="24"/>
          <w:szCs w:val="24"/>
        </w:rPr>
        <w:t xml:space="preserve">it is </w:t>
      </w:r>
      <w:r w:rsidRPr="000225AF">
        <w:rPr>
          <w:rFonts w:ascii="Arial" w:hAnsi="Arial" w:cs="Arial"/>
          <w:sz w:val="24"/>
          <w:szCs w:val="24"/>
        </w:rPr>
        <w:t xml:space="preserve">dedicated to practice educators. It will look very similar to the student portal, but this is not accessible to students, you will need to log on and create a password for your account, please use the link above. This is very intuitive and easy to use, </w:t>
      </w:r>
      <w:r w:rsidRPr="000225AF">
        <w:rPr>
          <w:rFonts w:ascii="Arial" w:hAnsi="Arial" w:cs="Arial"/>
          <w:sz w:val="24"/>
          <w:szCs w:val="24"/>
          <w:shd w:val="clear" w:color="auto" w:fill="FFFFFF"/>
        </w:rPr>
        <w:t xml:space="preserve">the Paramedic Practice Educator specific section </w:t>
      </w:r>
      <w:r w:rsidR="009B24E4">
        <w:rPr>
          <w:rFonts w:ascii="Arial" w:hAnsi="Arial" w:cs="Arial"/>
          <w:sz w:val="24"/>
          <w:szCs w:val="24"/>
          <w:shd w:val="clear" w:color="auto" w:fill="FFFFFF"/>
        </w:rPr>
        <w:t xml:space="preserve">is </w:t>
      </w:r>
      <w:r w:rsidRPr="000225AF">
        <w:rPr>
          <w:rFonts w:ascii="Arial" w:hAnsi="Arial" w:cs="Arial"/>
          <w:sz w:val="24"/>
          <w:szCs w:val="24"/>
          <w:shd w:val="clear" w:color="auto" w:fill="FFFFFF"/>
        </w:rPr>
        <w:t>within the CPD area on the main screen.</w:t>
      </w:r>
    </w:p>
    <w:p w14:paraId="54B143FC" w14:textId="0DC6304F" w:rsidR="00067DED" w:rsidRPr="000225AF" w:rsidRDefault="00067DED" w:rsidP="00DB315E">
      <w:pPr>
        <w:spacing w:line="360" w:lineRule="auto"/>
        <w:rPr>
          <w:rFonts w:ascii="Arial" w:hAnsi="Arial" w:cs="Arial"/>
          <w:sz w:val="24"/>
          <w:szCs w:val="24"/>
          <w:shd w:val="clear" w:color="auto" w:fill="FFFFFF"/>
        </w:rPr>
      </w:pPr>
      <w:r w:rsidRPr="000225AF">
        <w:rPr>
          <w:rFonts w:ascii="Arial" w:hAnsi="Arial" w:cs="Arial"/>
          <w:sz w:val="24"/>
          <w:szCs w:val="24"/>
          <w:shd w:val="clear" w:color="auto" w:fill="FFFFFF"/>
        </w:rPr>
        <w:t xml:space="preserve">Once you have been enrolled, then you can access the information use the forum, and let the programme and placement teams know what else is </w:t>
      </w:r>
      <w:proofErr w:type="gramStart"/>
      <w:r w:rsidRPr="000225AF">
        <w:rPr>
          <w:rFonts w:ascii="Arial" w:hAnsi="Arial" w:cs="Arial"/>
          <w:sz w:val="24"/>
          <w:szCs w:val="24"/>
          <w:shd w:val="clear" w:color="auto" w:fill="FFFFFF"/>
        </w:rPr>
        <w:t xml:space="preserve">required, </w:t>
      </w:r>
      <w:r w:rsidR="009B24E4">
        <w:rPr>
          <w:rFonts w:ascii="Arial" w:hAnsi="Arial" w:cs="Arial"/>
          <w:sz w:val="24"/>
          <w:szCs w:val="24"/>
          <w:shd w:val="clear" w:color="auto" w:fill="FFFFFF"/>
        </w:rPr>
        <w:t>and</w:t>
      </w:r>
      <w:proofErr w:type="gramEnd"/>
      <w:r w:rsidRPr="000225AF">
        <w:rPr>
          <w:rFonts w:ascii="Arial" w:hAnsi="Arial" w:cs="Arial"/>
          <w:sz w:val="24"/>
          <w:szCs w:val="24"/>
          <w:shd w:val="clear" w:color="auto" w:fill="FFFFFF"/>
        </w:rPr>
        <w:t xml:space="preserve"> share good practice. </w:t>
      </w:r>
    </w:p>
    <w:p w14:paraId="2F8A0E2A" w14:textId="5E63C7B3" w:rsidR="00067DED" w:rsidRPr="000225AF" w:rsidRDefault="00067DED" w:rsidP="000225AF">
      <w:pPr>
        <w:spacing w:line="240" w:lineRule="auto"/>
        <w:rPr>
          <w:rFonts w:ascii="Arial" w:hAnsi="Arial" w:cs="Arial"/>
          <w:sz w:val="24"/>
          <w:szCs w:val="24"/>
          <w:shd w:val="clear" w:color="auto" w:fill="FFFFFF"/>
        </w:rPr>
      </w:pPr>
      <w:r w:rsidRPr="000225AF">
        <w:rPr>
          <w:rFonts w:ascii="Arial" w:hAnsi="Arial" w:cs="Arial"/>
          <w:sz w:val="24"/>
          <w:szCs w:val="24"/>
          <w:shd w:val="clear" w:color="auto" w:fill="FFFFFF"/>
        </w:rPr>
        <w:t>There is also a scheduler called Practice Educator Updates</w:t>
      </w:r>
      <w:r w:rsidR="007F648A">
        <w:rPr>
          <w:rFonts w:ascii="Arial" w:hAnsi="Arial" w:cs="Arial"/>
          <w:sz w:val="24"/>
          <w:szCs w:val="24"/>
          <w:shd w:val="clear" w:color="auto" w:fill="FFFFFF"/>
        </w:rPr>
        <w:t>:</w:t>
      </w:r>
    </w:p>
    <w:p w14:paraId="5E4E1F26" w14:textId="6A40C923" w:rsidR="00067DED" w:rsidRDefault="00067DED" w:rsidP="00067DED">
      <w:pPr>
        <w:rPr>
          <w:rFonts w:ascii="Segoe UI" w:hAnsi="Segoe UI" w:cs="Segoe UI"/>
          <w:shd w:val="clear" w:color="auto" w:fill="FFFFFF"/>
        </w:rPr>
      </w:pPr>
      <w:r>
        <w:rPr>
          <w:noProof/>
          <w:lang w:eastAsia="en-GB"/>
        </w:rPr>
        <w:drawing>
          <wp:inline distT="0" distB="0" distL="0" distR="0" wp14:anchorId="657135EE" wp14:editId="3C3C2413">
            <wp:extent cx="2232660" cy="1775460"/>
            <wp:effectExtent l="0" t="0" r="0" b="0"/>
            <wp:docPr id="3" name="Picture 3" descr="cid:image001.jpg@01D3E3B5.8A6F4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E3B5.8A6F44D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232660" cy="1775460"/>
                    </a:xfrm>
                    <a:prstGeom prst="rect">
                      <a:avLst/>
                    </a:prstGeom>
                    <a:noFill/>
                    <a:ln>
                      <a:noFill/>
                    </a:ln>
                  </pic:spPr>
                </pic:pic>
              </a:graphicData>
            </a:graphic>
          </wp:inline>
        </w:drawing>
      </w:r>
    </w:p>
    <w:p w14:paraId="0AF11F4A" w14:textId="343F1161" w:rsidR="00067DED" w:rsidRDefault="00067DED" w:rsidP="00DB315E">
      <w:pPr>
        <w:spacing w:line="360" w:lineRule="auto"/>
        <w:rPr>
          <w:rFonts w:ascii="Segoe UI" w:hAnsi="Segoe UI" w:cs="Segoe UI"/>
          <w:sz w:val="24"/>
          <w:szCs w:val="24"/>
        </w:rPr>
      </w:pPr>
      <w:r>
        <w:rPr>
          <w:rFonts w:ascii="Segoe UI" w:hAnsi="Segoe UI" w:cs="Segoe UI"/>
          <w:sz w:val="24"/>
          <w:szCs w:val="24"/>
        </w:rPr>
        <w:t>If you click on here, you can sign up to an educator update day being delivered</w:t>
      </w:r>
      <w:r w:rsidR="009B24E4">
        <w:rPr>
          <w:rFonts w:ascii="Segoe UI" w:hAnsi="Segoe UI" w:cs="Segoe UI"/>
          <w:sz w:val="24"/>
          <w:szCs w:val="24"/>
        </w:rPr>
        <w:t xml:space="preserve"> on different dates throughout the year</w:t>
      </w:r>
      <w:r>
        <w:rPr>
          <w:rFonts w:ascii="Segoe UI" w:hAnsi="Segoe UI" w:cs="Segoe UI"/>
          <w:sz w:val="24"/>
          <w:szCs w:val="24"/>
        </w:rPr>
        <w:t xml:space="preserve"> by the programme team. </w:t>
      </w:r>
    </w:p>
    <w:p w14:paraId="11F651B3" w14:textId="0897185D" w:rsidR="008A7F09" w:rsidRPr="00455933" w:rsidRDefault="008A7F09" w:rsidP="008A7F09">
      <w:pPr>
        <w:tabs>
          <w:tab w:val="num" w:pos="0"/>
        </w:tabs>
        <w:spacing w:after="0" w:line="360" w:lineRule="auto"/>
        <w:rPr>
          <w:rStyle w:val="IntenseReference"/>
          <w:rFonts w:ascii="Calibri" w:hAnsi="Calibri"/>
          <w:sz w:val="36"/>
          <w:szCs w:val="36"/>
        </w:rPr>
      </w:pPr>
      <w:r w:rsidRPr="00455933">
        <w:rPr>
          <w:rStyle w:val="IntenseReference"/>
          <w:rFonts w:ascii="Calibri" w:hAnsi="Calibri"/>
          <w:sz w:val="36"/>
          <w:szCs w:val="36"/>
        </w:rPr>
        <w:lastRenderedPageBreak/>
        <w:t>10. Further Resources and information</w:t>
      </w:r>
    </w:p>
    <w:p w14:paraId="123D6AF7" w14:textId="77777777" w:rsidR="008A7F09" w:rsidRDefault="008A7F09" w:rsidP="00DB315E">
      <w:pPr>
        <w:tabs>
          <w:tab w:val="num" w:pos="0"/>
        </w:tabs>
        <w:spacing w:after="0" w:line="360" w:lineRule="auto"/>
        <w:rPr>
          <w:rFonts w:ascii="Arial" w:eastAsia="Times New Roman" w:hAnsi="Arial" w:cs="Arial"/>
          <w:sz w:val="24"/>
          <w:szCs w:val="24"/>
          <w:lang w:eastAsia="en-US"/>
        </w:rPr>
      </w:pPr>
      <w:r>
        <w:rPr>
          <w:rFonts w:ascii="Arial" w:eastAsia="Times New Roman" w:hAnsi="Arial" w:cs="Arial"/>
          <w:sz w:val="24"/>
          <w:szCs w:val="24"/>
          <w:lang w:eastAsia="en-US"/>
        </w:rPr>
        <w:t xml:space="preserve">Additional learning support is available to learners at the learning support and well-being service here in the university </w:t>
      </w:r>
      <w:hyperlink r:id="rId60" w:history="1">
        <w:r w:rsidRPr="00724B03">
          <w:rPr>
            <w:rStyle w:val="Hyperlink"/>
            <w:rFonts w:ascii="Arial" w:eastAsia="Times New Roman" w:hAnsi="Arial" w:cs="Arial"/>
            <w:sz w:val="24"/>
            <w:szCs w:val="24"/>
            <w:lang w:eastAsia="en-US"/>
          </w:rPr>
          <w:t>https://www.plymouth.ac.uk/</w:t>
        </w:r>
        <w:r>
          <w:rPr>
            <w:rStyle w:val="Hyperlink"/>
            <w:rFonts w:ascii="Arial" w:eastAsia="Times New Roman" w:hAnsi="Arial" w:cs="Arial"/>
            <w:sz w:val="24"/>
            <w:szCs w:val="24"/>
            <w:lang w:eastAsia="en-US"/>
          </w:rPr>
          <w:t>Learner</w:t>
        </w:r>
        <w:r w:rsidRPr="00724B03">
          <w:rPr>
            <w:rStyle w:val="Hyperlink"/>
            <w:rFonts w:ascii="Arial" w:eastAsia="Times New Roman" w:hAnsi="Arial" w:cs="Arial"/>
            <w:sz w:val="24"/>
            <w:szCs w:val="24"/>
            <w:lang w:eastAsia="en-US"/>
          </w:rPr>
          <w:t>-life/services/learning-gateway</w:t>
        </w:r>
      </w:hyperlink>
      <w:r>
        <w:rPr>
          <w:rFonts w:ascii="Arial" w:eastAsia="Times New Roman" w:hAnsi="Arial" w:cs="Arial"/>
          <w:sz w:val="24"/>
          <w:szCs w:val="24"/>
          <w:lang w:eastAsia="en-US"/>
        </w:rPr>
        <w:t xml:space="preserve"> .  You should encourage your learner to disclose any specific learning need at the earliest opportunity, whilst at university it may not be apparent within the classroom setting and only come to light in practice. Personal tutors will be more than happy to discuss your concerns if you suspect your learner may need support and has not sought help. Please do this at the earliest opportunity.</w:t>
      </w:r>
    </w:p>
    <w:p w14:paraId="04DC40CC" w14:textId="7D809324" w:rsidR="00490E35" w:rsidRPr="00EE2640" w:rsidRDefault="00F701BD" w:rsidP="00DB315E">
      <w:pPr>
        <w:tabs>
          <w:tab w:val="left" w:pos="3192"/>
        </w:tabs>
        <w:spacing w:line="360" w:lineRule="auto"/>
        <w:jc w:val="both"/>
        <w:rPr>
          <w:rFonts w:ascii="Arial" w:eastAsia="Times New Roman" w:hAnsi="Arial" w:cs="Arial"/>
          <w:b/>
          <w:i/>
          <w:sz w:val="24"/>
          <w:szCs w:val="24"/>
          <w:lang w:eastAsia="en-US"/>
        </w:rPr>
      </w:pPr>
      <w:r>
        <w:rPr>
          <w:rFonts w:ascii="Arial" w:eastAsia="Times New Roman" w:hAnsi="Arial" w:cs="Arial"/>
          <w:b/>
          <w:i/>
          <w:sz w:val="24"/>
          <w:szCs w:val="24"/>
          <w:lang w:eastAsia="en-US"/>
        </w:rPr>
        <w:t>F</w:t>
      </w:r>
      <w:r w:rsidR="00EE2640" w:rsidRPr="00EE2640">
        <w:rPr>
          <w:rFonts w:ascii="Arial" w:eastAsia="Times New Roman" w:hAnsi="Arial" w:cs="Arial"/>
          <w:b/>
          <w:i/>
          <w:sz w:val="24"/>
          <w:szCs w:val="24"/>
          <w:lang w:eastAsia="en-US"/>
        </w:rPr>
        <w:t xml:space="preserve">rom everyone on the programme team, </w:t>
      </w:r>
      <w:r>
        <w:rPr>
          <w:rFonts w:ascii="Arial" w:eastAsia="Times New Roman" w:hAnsi="Arial" w:cs="Arial"/>
          <w:b/>
          <w:i/>
          <w:sz w:val="24"/>
          <w:szCs w:val="24"/>
          <w:lang w:eastAsia="en-US"/>
        </w:rPr>
        <w:t>we appreciate</w:t>
      </w:r>
      <w:r w:rsidR="00EE2640" w:rsidRPr="00EE2640">
        <w:rPr>
          <w:rFonts w:ascii="Arial" w:eastAsia="Times New Roman" w:hAnsi="Arial" w:cs="Arial"/>
          <w:b/>
          <w:i/>
          <w:sz w:val="24"/>
          <w:szCs w:val="24"/>
          <w:lang w:eastAsia="en-US"/>
        </w:rPr>
        <w:t xml:space="preserve"> your commitment and contribution to educating the paramedics of the future. Without y</w:t>
      </w:r>
      <w:r w:rsidR="00EE2640">
        <w:rPr>
          <w:rFonts w:ascii="Arial" w:eastAsia="Times New Roman" w:hAnsi="Arial" w:cs="Arial"/>
          <w:b/>
          <w:i/>
          <w:sz w:val="24"/>
          <w:szCs w:val="24"/>
          <w:lang w:eastAsia="en-US"/>
        </w:rPr>
        <w:t>our support, this would not be</w:t>
      </w:r>
      <w:r>
        <w:rPr>
          <w:rFonts w:ascii="Arial" w:eastAsia="Times New Roman" w:hAnsi="Arial" w:cs="Arial"/>
          <w:b/>
          <w:i/>
          <w:sz w:val="24"/>
          <w:szCs w:val="24"/>
          <w:lang w:eastAsia="en-US"/>
        </w:rPr>
        <w:t xml:space="preserve"> possible,</w:t>
      </w:r>
    </w:p>
    <w:p w14:paraId="1FB40868" w14:textId="36D10E71" w:rsidR="00490E35" w:rsidRDefault="00F701BD" w:rsidP="002C2AF8">
      <w:pPr>
        <w:pStyle w:val="ListParagraph"/>
        <w:tabs>
          <w:tab w:val="left" w:pos="3192"/>
        </w:tabs>
        <w:spacing w:line="360" w:lineRule="auto"/>
        <w:jc w:val="center"/>
        <w:rPr>
          <w:rFonts w:ascii="Arial" w:eastAsia="Times New Roman" w:hAnsi="Arial" w:cs="Arial"/>
          <w:sz w:val="24"/>
          <w:szCs w:val="24"/>
          <w:lang w:eastAsia="en-US"/>
        </w:rPr>
      </w:pPr>
      <w:r>
        <w:rPr>
          <w:noProof/>
          <w:lang w:eastAsia="en-GB"/>
        </w:rPr>
        <w:drawing>
          <wp:inline distT="0" distB="0" distL="0" distR="0" wp14:anchorId="0D23E569" wp14:editId="7CBE7AEE">
            <wp:extent cx="2562225" cy="1119319"/>
            <wp:effectExtent l="0" t="0" r="0" b="5080"/>
            <wp:docPr id="4" name="Picture 4"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ank yo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8018" cy="1134955"/>
                    </a:xfrm>
                    <a:prstGeom prst="rect">
                      <a:avLst/>
                    </a:prstGeom>
                    <a:noFill/>
                    <a:ln>
                      <a:noFill/>
                    </a:ln>
                  </pic:spPr>
                </pic:pic>
              </a:graphicData>
            </a:graphic>
          </wp:inline>
        </w:drawing>
      </w:r>
    </w:p>
    <w:p w14:paraId="1FA4E70F" w14:textId="336341E5" w:rsidR="006C3943" w:rsidRDefault="006C3943" w:rsidP="00F701BD">
      <w:pPr>
        <w:rPr>
          <w:rFonts w:ascii="Arial" w:eastAsia="Arial" w:hAnsi="Arial" w:cs="Arial"/>
          <w:b/>
          <w:bCs/>
          <w:lang w:eastAsia="en-US"/>
        </w:rPr>
      </w:pPr>
    </w:p>
    <w:p w14:paraId="206C7306" w14:textId="55026CC0" w:rsidR="00B14E23" w:rsidRDefault="009A4080" w:rsidP="006346B3">
      <w:pPr>
        <w:ind w:right="480"/>
        <w:rPr>
          <w:rStyle w:val="IntenseReference"/>
          <w:sz w:val="36"/>
          <w:szCs w:val="36"/>
        </w:rPr>
        <w:sectPr w:rsidR="00B14E23" w:rsidSect="00B11DDE">
          <w:footerReference w:type="default" r:id="rId62"/>
          <w:pgSz w:w="11906" w:h="16838"/>
          <w:pgMar w:top="1440" w:right="1440" w:bottom="1440" w:left="1440" w:header="708" w:footer="708" w:gutter="0"/>
          <w:pgNumType w:start="1"/>
          <w:cols w:space="708"/>
          <w:docGrid w:linePitch="360"/>
        </w:sectPr>
      </w:pPr>
      <w:r w:rsidRPr="009A4080">
        <w:rPr>
          <w:rStyle w:val="IntenseReference"/>
          <w:noProof/>
          <w:sz w:val="36"/>
          <w:szCs w:val="36"/>
          <w:lang w:eastAsia="en-GB"/>
        </w:rPr>
        <w:lastRenderedPageBreak/>
        <mc:AlternateContent>
          <mc:Choice Requires="wps">
            <w:drawing>
              <wp:anchor distT="45720" distB="45720" distL="114300" distR="114300" simplePos="0" relativeHeight="251688960" behindDoc="0" locked="0" layoutInCell="1" allowOverlap="1" wp14:anchorId="5912DA3D" wp14:editId="3A68F12D">
                <wp:simplePos x="0" y="0"/>
                <wp:positionH relativeFrom="margin">
                  <wp:align>right</wp:align>
                </wp:positionH>
                <wp:positionV relativeFrom="paragraph">
                  <wp:posOffset>0</wp:posOffset>
                </wp:positionV>
                <wp:extent cx="5715000" cy="4130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30040"/>
                        </a:xfrm>
                        <a:prstGeom prst="rect">
                          <a:avLst/>
                        </a:prstGeom>
                        <a:solidFill>
                          <a:srgbClr val="FFFFFF"/>
                        </a:solidFill>
                        <a:ln w="9525">
                          <a:noFill/>
                          <a:miter lim="800000"/>
                          <a:headEnd/>
                          <a:tailEnd/>
                        </a:ln>
                      </wps:spPr>
                      <wps:txbx>
                        <w:txbxContent>
                          <w:p w14:paraId="680DF680" w14:textId="74B142A6" w:rsidR="006725DE" w:rsidRPr="00FD3F79" w:rsidRDefault="006725DE" w:rsidP="009A4080">
                            <w:pPr>
                              <w:pStyle w:val="ListParagraph"/>
                              <w:tabs>
                                <w:tab w:val="left" w:pos="3192"/>
                              </w:tabs>
                              <w:spacing w:line="360" w:lineRule="auto"/>
                              <w:ind w:left="454"/>
                              <w:jc w:val="center"/>
                              <w:rPr>
                                <w:rStyle w:val="IntenseReference"/>
                                <w:sz w:val="36"/>
                                <w:szCs w:val="36"/>
                              </w:rPr>
                            </w:pPr>
                            <w:r w:rsidRPr="00FD3F79">
                              <w:rPr>
                                <w:rStyle w:val="IntenseReference"/>
                                <w:sz w:val="36"/>
                                <w:szCs w:val="36"/>
                              </w:rPr>
                              <w:t>Appendices</w:t>
                            </w:r>
                          </w:p>
                          <w:p w14:paraId="7AB68847" w14:textId="77777777" w:rsidR="006725DE" w:rsidRPr="0000567B" w:rsidRDefault="006725DE" w:rsidP="009A4080">
                            <w:pPr>
                              <w:pStyle w:val="ListParagraph"/>
                              <w:tabs>
                                <w:tab w:val="left" w:pos="3192"/>
                              </w:tabs>
                              <w:spacing w:line="360" w:lineRule="auto"/>
                              <w:jc w:val="center"/>
                              <w:rPr>
                                <w:rFonts w:ascii="Arial" w:eastAsia="Times New Roman" w:hAnsi="Arial" w:cs="Arial"/>
                                <w:sz w:val="24"/>
                                <w:szCs w:val="24"/>
                                <w:lang w:eastAsia="en-US"/>
                              </w:rPr>
                            </w:pPr>
                          </w:p>
                          <w:p w14:paraId="47970EB1" w14:textId="77777777" w:rsidR="006725DE" w:rsidRPr="00455933" w:rsidRDefault="006725DE" w:rsidP="009A4080">
                            <w:pPr>
                              <w:tabs>
                                <w:tab w:val="left" w:pos="3192"/>
                              </w:tabs>
                              <w:spacing w:line="360" w:lineRule="auto"/>
                              <w:rPr>
                                <w:rStyle w:val="IntenseReference"/>
                                <w:rFonts w:ascii="Calibri" w:hAnsi="Calibri"/>
                                <w:sz w:val="36"/>
                                <w:szCs w:val="36"/>
                              </w:rPr>
                            </w:pPr>
                            <w:r w:rsidRPr="00455933">
                              <w:rPr>
                                <w:rStyle w:val="IntenseReference"/>
                                <w:rFonts w:ascii="Calibri" w:hAnsi="Calibri"/>
                                <w:sz w:val="36"/>
                                <w:szCs w:val="36"/>
                              </w:rPr>
                              <w:t>Appendix 1</w:t>
                            </w:r>
                          </w:p>
                          <w:p w14:paraId="091B82BB" w14:textId="77777777" w:rsidR="006725DE" w:rsidRPr="00F701BD" w:rsidRDefault="006725DE" w:rsidP="009A4080">
                            <w:pPr>
                              <w:jc w:val="center"/>
                              <w:rPr>
                                <w:rFonts w:ascii="Arial" w:eastAsia="Arial" w:hAnsi="Arial" w:cs="Arial"/>
                                <w:b/>
                                <w:bCs/>
                                <w:lang w:eastAsia="en-US"/>
                              </w:rPr>
                            </w:pPr>
                            <w:r w:rsidRPr="00F701BD">
                              <w:rPr>
                                <w:rFonts w:ascii="Arial" w:eastAsia="Arial" w:hAnsi="Arial" w:cs="Arial"/>
                                <w:b/>
                                <w:bCs/>
                                <w:highlight w:val="yellow"/>
                                <w:lang w:eastAsia="en-US"/>
                              </w:rPr>
                              <w:t>EXAMPLE</w:t>
                            </w:r>
                            <w:r>
                              <w:rPr>
                                <w:rFonts w:ascii="Arial" w:eastAsia="Arial" w:hAnsi="Arial" w:cs="Arial"/>
                                <w:b/>
                                <w:bCs/>
                                <w:lang w:eastAsia="en-US"/>
                              </w:rPr>
                              <w:t xml:space="preserve"> </w:t>
                            </w:r>
                            <w:r w:rsidRPr="00F701BD">
                              <w:rPr>
                                <w:rFonts w:ascii="Arial" w:eastAsia="Arial" w:hAnsi="Arial" w:cs="Arial"/>
                                <w:b/>
                                <w:bCs/>
                                <w:lang w:eastAsia="en-US"/>
                              </w:rPr>
                              <w:t>– Practice Education Portfolio 2</w:t>
                            </w:r>
                          </w:p>
                          <w:p w14:paraId="7F72FF05" w14:textId="77777777" w:rsidR="006725DE" w:rsidRPr="00F701BD" w:rsidRDefault="006725DE" w:rsidP="009A4080">
                            <w:pPr>
                              <w:rPr>
                                <w:rFonts w:ascii="Arial" w:eastAsia="Arial" w:hAnsi="Arial" w:cs="Arial"/>
                                <w:b/>
                                <w:bCs/>
                                <w:lang w:eastAsia="en-US"/>
                              </w:rPr>
                            </w:pPr>
                          </w:p>
                          <w:p w14:paraId="79AE60C5" w14:textId="77777777" w:rsidR="006725DE" w:rsidRPr="00FE0742" w:rsidRDefault="006725DE" w:rsidP="009A4080">
                            <w:pPr>
                              <w:rPr>
                                <w:rFonts w:ascii="Arial" w:eastAsia="Arial" w:hAnsi="Arial" w:cs="Arial"/>
                                <w:b/>
                                <w:bCs/>
                                <w:color w:val="FF0000"/>
                                <w:lang w:eastAsia="en-US"/>
                              </w:rPr>
                            </w:pPr>
                            <w:r w:rsidRPr="00F701BD">
                              <w:rPr>
                                <w:rFonts w:ascii="Arial" w:eastAsia="Arial" w:hAnsi="Arial" w:cs="Arial"/>
                                <w:b/>
                                <w:bCs/>
                                <w:lang w:eastAsia="en-US"/>
                              </w:rPr>
                              <w:t xml:space="preserve">Formative Practice Educator Feedback – </w:t>
                            </w:r>
                            <w:r w:rsidRPr="00FE0742">
                              <w:rPr>
                                <w:rFonts w:ascii="Arial" w:eastAsia="Arial" w:hAnsi="Arial" w:cs="Arial"/>
                                <w:b/>
                                <w:bCs/>
                                <w:color w:val="FF0000"/>
                                <w:lang w:eastAsia="en-US"/>
                              </w:rPr>
                              <w:t>EXAMPLE – DO NOT USE</w:t>
                            </w:r>
                          </w:p>
                          <w:p w14:paraId="31C34C72" w14:textId="77777777" w:rsidR="006725DE" w:rsidRPr="00C16041" w:rsidRDefault="006725DE" w:rsidP="009A4080">
                            <w:pPr>
                              <w:rPr>
                                <w:rFonts w:ascii="Arial" w:eastAsia="Arial" w:hAnsi="Arial" w:cs="Arial"/>
                                <w:b/>
                                <w:bCs/>
                                <w:lang w:eastAsia="en-US"/>
                              </w:rPr>
                            </w:pPr>
                            <w:r w:rsidRPr="00F701BD">
                              <w:rPr>
                                <w:rFonts w:ascii="Arial" w:eastAsia="Arial" w:hAnsi="Arial" w:cs="Arial"/>
                                <w:b/>
                                <w:bCs/>
                                <w:lang w:eastAsia="en-US"/>
                              </w:rPr>
                              <w:t>Review Point Number ………….</w:t>
                            </w:r>
                          </w:p>
                          <w:p w14:paraId="2C587407" w14:textId="77777777" w:rsidR="006725DE" w:rsidRDefault="006725DE" w:rsidP="009A4080">
                            <w:pPr>
                              <w:rPr>
                                <w:rFonts w:ascii="Arial" w:eastAsia="Arial" w:hAnsi="Arial" w:cs="Arial"/>
                                <w:b/>
                                <w:bCs/>
                                <w:lang w:eastAsia="en-US"/>
                              </w:rPr>
                            </w:pPr>
                            <w:r w:rsidRPr="00C16041">
                              <w:rPr>
                                <w:rFonts w:ascii="Arial" w:eastAsia="Arial" w:hAnsi="Arial" w:cs="Arial"/>
                                <w:b/>
                                <w:bCs/>
                                <w:lang w:eastAsia="en-US"/>
                              </w:rPr>
                              <w:t>Date</w:t>
                            </w:r>
                          </w:p>
                          <w:p w14:paraId="5867F660" w14:textId="77777777" w:rsidR="006725DE" w:rsidRPr="00C16041" w:rsidRDefault="006725DE" w:rsidP="009A4080">
                            <w:pPr>
                              <w:rPr>
                                <w:rFonts w:ascii="Arial" w:hAnsi="Arial" w:cs="Arial"/>
                              </w:rPr>
                            </w:pPr>
                            <w:r w:rsidRPr="00C16041">
                              <w:rPr>
                                <w:rFonts w:ascii="Arial" w:hAnsi="Arial" w:cs="Arial"/>
                                <w:u w:val="single"/>
                              </w:rPr>
                              <w:t xml:space="preserve">For information on the year specific requirements of </w:t>
                            </w:r>
                            <w:r>
                              <w:rPr>
                                <w:rFonts w:ascii="Arial" w:hAnsi="Arial" w:cs="Arial"/>
                                <w:u w:val="single"/>
                              </w:rPr>
                              <w:t>Learner</w:t>
                            </w:r>
                            <w:r w:rsidRPr="00C16041">
                              <w:rPr>
                                <w:rFonts w:ascii="Arial" w:hAnsi="Arial" w:cs="Arial"/>
                                <w:u w:val="single"/>
                              </w:rPr>
                              <w:t>s, please see the placement educator handbook</w:t>
                            </w:r>
                            <w:r w:rsidRPr="00C16041">
                              <w:rPr>
                                <w:rFonts w:ascii="Arial" w:hAnsi="Arial" w:cs="Arial"/>
                              </w:rPr>
                              <w:t>.</w:t>
                            </w:r>
                          </w:p>
                          <w:p w14:paraId="2763A5CE" w14:textId="77777777" w:rsidR="006725DE" w:rsidRDefault="006725DE" w:rsidP="009A4080">
                            <w:pPr>
                              <w:rPr>
                                <w:rFonts w:ascii="Arial" w:eastAsia="Arial" w:hAnsi="Arial" w:cs="Arial"/>
                                <w:b/>
                                <w:bCs/>
                                <w:lang w:eastAsia="en-US"/>
                              </w:rPr>
                            </w:pPr>
                          </w:p>
                          <w:p w14:paraId="34DC9D03" w14:textId="77777777" w:rsidR="006725DE" w:rsidRDefault="006725DE" w:rsidP="009A4080">
                            <w:pPr>
                              <w:rPr>
                                <w:rFonts w:ascii="Arial" w:eastAsia="Arial" w:hAnsi="Arial" w:cs="Arial"/>
                                <w:b/>
                                <w:bCs/>
                                <w:lang w:eastAsia="en-US"/>
                              </w:rPr>
                            </w:pPr>
                            <w:r>
                              <w:rPr>
                                <w:rFonts w:ascii="Arial" w:eastAsia="Arial" w:hAnsi="Arial" w:cs="Arial"/>
                                <w:b/>
                                <w:bCs/>
                                <w:lang w:eastAsia="en-US"/>
                              </w:rPr>
                              <w:t>Continued Overleaf</w:t>
                            </w:r>
                          </w:p>
                          <w:p w14:paraId="38B477B0" w14:textId="0B41C1B7" w:rsidR="006725DE" w:rsidRDefault="006725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2DA3D" id="_x0000_t202" coordsize="21600,21600" o:spt="202" path="m,l,21600r21600,l21600,xe">
                <v:stroke joinstyle="miter"/>
                <v:path gradientshapeok="t" o:connecttype="rect"/>
              </v:shapetype>
              <v:shape id="Text Box 2" o:spid="_x0000_s1027" type="#_x0000_t202" style="position:absolute;margin-left:398.8pt;margin-top:0;width:450pt;height:325.2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" stroked="f">
                <v:textbox>
                  <w:txbxContent>
                    <w:p w14:paraId="680DF680" w14:textId="74B142A6" w:rsidR="006725DE" w:rsidRPr="00FD3F79" w:rsidRDefault="006725DE" w:rsidP="009A4080">
                      <w:pPr>
                        <w:pStyle w:val="ListParagraph"/>
                        <w:tabs>
                          <w:tab w:val="left" w:pos="3192"/>
                        </w:tabs>
                        <w:spacing w:line="360" w:lineRule="auto"/>
                        <w:ind w:left="454"/>
                        <w:jc w:val="center"/>
                        <w:rPr>
                          <w:rStyle w:val="IntenseReference"/>
                          <w:sz w:val="36"/>
                          <w:szCs w:val="36"/>
                        </w:rPr>
                      </w:pPr>
                      <w:r w:rsidRPr="00FD3F79">
                        <w:rPr>
                          <w:rStyle w:val="IntenseReference"/>
                          <w:sz w:val="36"/>
                          <w:szCs w:val="36"/>
                        </w:rPr>
                        <w:t>Appendices</w:t>
                      </w:r>
                    </w:p>
                    <w:p w14:paraId="7AB68847" w14:textId="77777777" w:rsidR="006725DE" w:rsidRPr="0000567B" w:rsidRDefault="006725DE" w:rsidP="009A4080">
                      <w:pPr>
                        <w:pStyle w:val="ListParagraph"/>
                        <w:tabs>
                          <w:tab w:val="left" w:pos="3192"/>
                        </w:tabs>
                        <w:spacing w:line="360" w:lineRule="auto"/>
                        <w:jc w:val="center"/>
                        <w:rPr>
                          <w:rFonts w:ascii="Arial" w:eastAsia="Times New Roman" w:hAnsi="Arial" w:cs="Arial"/>
                          <w:sz w:val="24"/>
                          <w:szCs w:val="24"/>
                          <w:lang w:eastAsia="en-US"/>
                        </w:rPr>
                      </w:pPr>
                    </w:p>
                    <w:p w14:paraId="47970EB1" w14:textId="77777777" w:rsidR="006725DE" w:rsidRPr="00455933" w:rsidRDefault="006725DE" w:rsidP="009A4080">
                      <w:pPr>
                        <w:tabs>
                          <w:tab w:val="left" w:pos="3192"/>
                        </w:tabs>
                        <w:spacing w:line="360" w:lineRule="auto"/>
                        <w:rPr>
                          <w:rStyle w:val="IntenseReference"/>
                          <w:rFonts w:ascii="Calibri" w:hAnsi="Calibri"/>
                          <w:sz w:val="36"/>
                          <w:szCs w:val="36"/>
                        </w:rPr>
                      </w:pPr>
                      <w:r w:rsidRPr="00455933">
                        <w:rPr>
                          <w:rStyle w:val="IntenseReference"/>
                          <w:rFonts w:ascii="Calibri" w:hAnsi="Calibri"/>
                          <w:sz w:val="36"/>
                          <w:szCs w:val="36"/>
                        </w:rPr>
                        <w:t>Appendix 1</w:t>
                      </w:r>
                    </w:p>
                    <w:p w14:paraId="091B82BB" w14:textId="77777777" w:rsidR="006725DE" w:rsidRPr="00F701BD" w:rsidRDefault="006725DE" w:rsidP="009A4080">
                      <w:pPr>
                        <w:jc w:val="center"/>
                        <w:rPr>
                          <w:rFonts w:ascii="Arial" w:eastAsia="Arial" w:hAnsi="Arial" w:cs="Arial"/>
                          <w:b/>
                          <w:bCs/>
                          <w:lang w:eastAsia="en-US"/>
                        </w:rPr>
                      </w:pPr>
                      <w:r w:rsidRPr="00F701BD">
                        <w:rPr>
                          <w:rFonts w:ascii="Arial" w:eastAsia="Arial" w:hAnsi="Arial" w:cs="Arial"/>
                          <w:b/>
                          <w:bCs/>
                          <w:highlight w:val="yellow"/>
                          <w:lang w:eastAsia="en-US"/>
                        </w:rPr>
                        <w:t>EXAMPLE</w:t>
                      </w:r>
                      <w:r>
                        <w:rPr>
                          <w:rFonts w:ascii="Arial" w:eastAsia="Arial" w:hAnsi="Arial" w:cs="Arial"/>
                          <w:b/>
                          <w:bCs/>
                          <w:lang w:eastAsia="en-US"/>
                        </w:rPr>
                        <w:t xml:space="preserve"> </w:t>
                      </w:r>
                      <w:r w:rsidRPr="00F701BD">
                        <w:rPr>
                          <w:rFonts w:ascii="Arial" w:eastAsia="Arial" w:hAnsi="Arial" w:cs="Arial"/>
                          <w:b/>
                          <w:bCs/>
                          <w:lang w:eastAsia="en-US"/>
                        </w:rPr>
                        <w:t>– Practice Education Portfolio 2</w:t>
                      </w:r>
                    </w:p>
                    <w:p w14:paraId="7F72FF05" w14:textId="77777777" w:rsidR="006725DE" w:rsidRPr="00F701BD" w:rsidRDefault="006725DE" w:rsidP="009A4080">
                      <w:pPr>
                        <w:rPr>
                          <w:rFonts w:ascii="Arial" w:eastAsia="Arial" w:hAnsi="Arial" w:cs="Arial"/>
                          <w:b/>
                          <w:bCs/>
                          <w:lang w:eastAsia="en-US"/>
                        </w:rPr>
                      </w:pPr>
                    </w:p>
                    <w:p w14:paraId="79AE60C5" w14:textId="77777777" w:rsidR="006725DE" w:rsidRPr="00FE0742" w:rsidRDefault="006725DE" w:rsidP="009A4080">
                      <w:pPr>
                        <w:rPr>
                          <w:rFonts w:ascii="Arial" w:eastAsia="Arial" w:hAnsi="Arial" w:cs="Arial"/>
                          <w:b/>
                          <w:bCs/>
                          <w:color w:val="FF0000"/>
                          <w:lang w:eastAsia="en-US"/>
                        </w:rPr>
                      </w:pPr>
                      <w:r w:rsidRPr="00F701BD">
                        <w:rPr>
                          <w:rFonts w:ascii="Arial" w:eastAsia="Arial" w:hAnsi="Arial" w:cs="Arial"/>
                          <w:b/>
                          <w:bCs/>
                          <w:lang w:eastAsia="en-US"/>
                        </w:rPr>
                        <w:t xml:space="preserve">Formative Practice Educator Feedback – </w:t>
                      </w:r>
                      <w:r w:rsidRPr="00FE0742">
                        <w:rPr>
                          <w:rFonts w:ascii="Arial" w:eastAsia="Arial" w:hAnsi="Arial" w:cs="Arial"/>
                          <w:b/>
                          <w:bCs/>
                          <w:color w:val="FF0000"/>
                          <w:lang w:eastAsia="en-US"/>
                        </w:rPr>
                        <w:t>EXAMPLE – DO NOT USE</w:t>
                      </w:r>
                    </w:p>
                    <w:p w14:paraId="31C34C72" w14:textId="77777777" w:rsidR="006725DE" w:rsidRPr="00C16041" w:rsidRDefault="006725DE" w:rsidP="009A4080">
                      <w:pPr>
                        <w:rPr>
                          <w:rFonts w:ascii="Arial" w:eastAsia="Arial" w:hAnsi="Arial" w:cs="Arial"/>
                          <w:b/>
                          <w:bCs/>
                          <w:lang w:eastAsia="en-US"/>
                        </w:rPr>
                      </w:pPr>
                      <w:r w:rsidRPr="00F701BD">
                        <w:rPr>
                          <w:rFonts w:ascii="Arial" w:eastAsia="Arial" w:hAnsi="Arial" w:cs="Arial"/>
                          <w:b/>
                          <w:bCs/>
                          <w:lang w:eastAsia="en-US"/>
                        </w:rPr>
                        <w:t>Review Point Number ………….</w:t>
                      </w:r>
                    </w:p>
                    <w:p w14:paraId="2C587407" w14:textId="77777777" w:rsidR="006725DE" w:rsidRDefault="006725DE" w:rsidP="009A4080">
                      <w:pPr>
                        <w:rPr>
                          <w:rFonts w:ascii="Arial" w:eastAsia="Arial" w:hAnsi="Arial" w:cs="Arial"/>
                          <w:b/>
                          <w:bCs/>
                          <w:lang w:eastAsia="en-US"/>
                        </w:rPr>
                      </w:pPr>
                      <w:r w:rsidRPr="00C16041">
                        <w:rPr>
                          <w:rFonts w:ascii="Arial" w:eastAsia="Arial" w:hAnsi="Arial" w:cs="Arial"/>
                          <w:b/>
                          <w:bCs/>
                          <w:lang w:eastAsia="en-US"/>
                        </w:rPr>
                        <w:t>Date</w:t>
                      </w:r>
                    </w:p>
                    <w:p w14:paraId="5867F660" w14:textId="77777777" w:rsidR="006725DE" w:rsidRPr="00C16041" w:rsidRDefault="006725DE" w:rsidP="009A4080">
                      <w:pPr>
                        <w:rPr>
                          <w:rFonts w:ascii="Arial" w:hAnsi="Arial" w:cs="Arial"/>
                        </w:rPr>
                      </w:pPr>
                      <w:r w:rsidRPr="00C16041">
                        <w:rPr>
                          <w:rFonts w:ascii="Arial" w:hAnsi="Arial" w:cs="Arial"/>
                          <w:u w:val="single"/>
                        </w:rPr>
                        <w:t xml:space="preserve">For information on the year specific requirements of </w:t>
                      </w:r>
                      <w:r>
                        <w:rPr>
                          <w:rFonts w:ascii="Arial" w:hAnsi="Arial" w:cs="Arial"/>
                          <w:u w:val="single"/>
                        </w:rPr>
                        <w:t>Learner</w:t>
                      </w:r>
                      <w:r w:rsidRPr="00C16041">
                        <w:rPr>
                          <w:rFonts w:ascii="Arial" w:hAnsi="Arial" w:cs="Arial"/>
                          <w:u w:val="single"/>
                        </w:rPr>
                        <w:t>s, please see the placement educator handbook</w:t>
                      </w:r>
                      <w:r w:rsidRPr="00C16041">
                        <w:rPr>
                          <w:rFonts w:ascii="Arial" w:hAnsi="Arial" w:cs="Arial"/>
                        </w:rPr>
                        <w:t>.</w:t>
                      </w:r>
                    </w:p>
                    <w:p w14:paraId="2763A5CE" w14:textId="77777777" w:rsidR="006725DE" w:rsidRDefault="006725DE" w:rsidP="009A4080">
                      <w:pPr>
                        <w:rPr>
                          <w:rFonts w:ascii="Arial" w:eastAsia="Arial" w:hAnsi="Arial" w:cs="Arial"/>
                          <w:b/>
                          <w:bCs/>
                          <w:lang w:eastAsia="en-US"/>
                        </w:rPr>
                      </w:pPr>
                    </w:p>
                    <w:p w14:paraId="34DC9D03" w14:textId="77777777" w:rsidR="006725DE" w:rsidRDefault="006725DE" w:rsidP="009A4080">
                      <w:pPr>
                        <w:rPr>
                          <w:rFonts w:ascii="Arial" w:eastAsia="Arial" w:hAnsi="Arial" w:cs="Arial"/>
                          <w:b/>
                          <w:bCs/>
                          <w:lang w:eastAsia="en-US"/>
                        </w:rPr>
                      </w:pPr>
                      <w:r>
                        <w:rPr>
                          <w:rFonts w:ascii="Arial" w:eastAsia="Arial" w:hAnsi="Arial" w:cs="Arial"/>
                          <w:b/>
                          <w:bCs/>
                          <w:lang w:eastAsia="en-US"/>
                        </w:rPr>
                        <w:t>Continued Overleaf</w:t>
                      </w:r>
                    </w:p>
                    <w:p w14:paraId="38B477B0" w14:textId="0B41C1B7" w:rsidR="006725DE" w:rsidRDefault="006725DE"/>
                  </w:txbxContent>
                </v:textbox>
                <w10:wrap type="square" anchorx="margin"/>
              </v:shape>
            </w:pict>
          </mc:Fallback>
        </mc:AlternateContent>
      </w:r>
    </w:p>
    <w:p w14:paraId="4522916B" w14:textId="77777777" w:rsidR="0025297D" w:rsidRPr="0025297D" w:rsidRDefault="0025297D" w:rsidP="0025297D">
      <w:pPr>
        <w:spacing w:after="0" w:line="240" w:lineRule="auto"/>
        <w:rPr>
          <w:rFonts w:ascii="Arial" w:eastAsia="Times New Roman" w:hAnsi="Arial" w:cs="Times New Roman"/>
          <w:sz w:val="24"/>
          <w:szCs w:val="24"/>
          <w:lang w:eastAsia="en-GB"/>
        </w:rPr>
      </w:pPr>
    </w:p>
    <w:p w14:paraId="5A3184C5" w14:textId="77777777" w:rsidR="0025297D" w:rsidRPr="0025297D" w:rsidRDefault="0025297D" w:rsidP="0025297D">
      <w:pPr>
        <w:spacing w:after="0" w:line="240" w:lineRule="auto"/>
        <w:jc w:val="center"/>
        <w:rPr>
          <w:rFonts w:ascii="Arial" w:eastAsia="Arial" w:hAnsi="Arial" w:cs="Arial"/>
          <w:b/>
          <w:bCs/>
          <w:sz w:val="24"/>
          <w:szCs w:val="24"/>
          <w:lang w:eastAsia="en-US"/>
        </w:rPr>
      </w:pPr>
      <w:r w:rsidRPr="0025297D">
        <w:rPr>
          <w:rFonts w:ascii="Arial" w:eastAsia="Arial" w:hAnsi="Arial" w:cs="Arial"/>
          <w:b/>
          <w:bCs/>
          <w:sz w:val="24"/>
          <w:szCs w:val="24"/>
          <w:lang w:eastAsia="en-US"/>
        </w:rPr>
        <w:t>PARA205 – Practice Education Portfolio 2</w:t>
      </w:r>
    </w:p>
    <w:p w14:paraId="38BF5DAC" w14:textId="77777777" w:rsidR="0025297D" w:rsidRPr="0025297D" w:rsidRDefault="0025297D" w:rsidP="0025297D">
      <w:pPr>
        <w:spacing w:after="0" w:line="240" w:lineRule="auto"/>
        <w:jc w:val="center"/>
        <w:rPr>
          <w:rFonts w:ascii="Arial" w:eastAsia="Arial" w:hAnsi="Arial" w:cs="Arial"/>
          <w:b/>
          <w:bCs/>
          <w:sz w:val="24"/>
          <w:szCs w:val="24"/>
          <w:lang w:eastAsia="en-US"/>
        </w:rPr>
      </w:pPr>
      <w:r w:rsidRPr="0025297D">
        <w:rPr>
          <w:rFonts w:ascii="Arial" w:eastAsia="Arial" w:hAnsi="Arial" w:cs="Arial"/>
          <w:b/>
          <w:bCs/>
          <w:sz w:val="24"/>
          <w:szCs w:val="24"/>
          <w:lang w:eastAsia="en-US"/>
        </w:rPr>
        <w:t>Academic Year 2019-2020</w:t>
      </w:r>
    </w:p>
    <w:p w14:paraId="20795CBD" w14:textId="77777777" w:rsidR="0025297D" w:rsidRPr="0025297D" w:rsidRDefault="0025297D" w:rsidP="0025297D">
      <w:pPr>
        <w:spacing w:after="0" w:line="240" w:lineRule="auto"/>
        <w:jc w:val="center"/>
        <w:rPr>
          <w:rFonts w:ascii="Arial" w:eastAsia="Arial" w:hAnsi="Arial" w:cs="Arial"/>
          <w:b/>
          <w:bCs/>
          <w:sz w:val="24"/>
          <w:szCs w:val="24"/>
          <w:lang w:eastAsia="en-US"/>
        </w:rPr>
      </w:pPr>
    </w:p>
    <w:p w14:paraId="6AE77C8C" w14:textId="77777777" w:rsidR="0025297D" w:rsidRPr="0025297D" w:rsidRDefault="0025297D" w:rsidP="0025297D">
      <w:pPr>
        <w:spacing w:after="0" w:line="240" w:lineRule="auto"/>
        <w:jc w:val="center"/>
        <w:rPr>
          <w:rFonts w:ascii="Arial" w:eastAsia="Arial" w:hAnsi="Arial" w:cs="Arial"/>
          <w:b/>
          <w:bCs/>
          <w:sz w:val="24"/>
          <w:szCs w:val="24"/>
          <w:lang w:eastAsia="en-US"/>
        </w:rPr>
      </w:pPr>
    </w:p>
    <w:p w14:paraId="4DA20869" w14:textId="0E984775" w:rsidR="0025297D" w:rsidRPr="0025297D" w:rsidRDefault="0025297D" w:rsidP="0025297D">
      <w:pPr>
        <w:spacing w:after="0" w:line="240" w:lineRule="auto"/>
        <w:rPr>
          <w:rFonts w:ascii="Arial" w:eastAsia="Arial" w:hAnsi="Arial" w:cs="Arial"/>
          <w:bCs/>
          <w:lang w:eastAsia="en-US"/>
        </w:rPr>
      </w:pPr>
      <w:r w:rsidRPr="0025297D">
        <w:rPr>
          <w:rFonts w:ascii="Arial" w:eastAsia="Arial" w:hAnsi="Arial" w:cs="Arial"/>
          <w:bCs/>
          <w:lang w:eastAsia="en-US"/>
        </w:rPr>
        <w:t>The formative feedback report has been designed for you, as an educato</w:t>
      </w:r>
      <w:r w:rsidR="006E4B06">
        <w:rPr>
          <w:rFonts w:ascii="Arial" w:eastAsia="Arial" w:hAnsi="Arial" w:cs="Arial"/>
          <w:bCs/>
          <w:lang w:eastAsia="en-US"/>
        </w:rPr>
        <w:t>r to collaborate in the placement</w:t>
      </w:r>
      <w:r w:rsidRPr="0025297D">
        <w:rPr>
          <w:rFonts w:ascii="Arial" w:eastAsia="Arial" w:hAnsi="Arial" w:cs="Arial"/>
          <w:bCs/>
          <w:lang w:eastAsia="en-US"/>
        </w:rPr>
        <w:t xml:space="preserve"> experience throughout the academic year. </w:t>
      </w:r>
    </w:p>
    <w:p w14:paraId="5C29803B" w14:textId="77777777" w:rsidR="0025297D" w:rsidRPr="0025297D" w:rsidRDefault="0025297D" w:rsidP="0025297D">
      <w:pPr>
        <w:spacing w:after="0" w:line="240" w:lineRule="auto"/>
        <w:rPr>
          <w:rFonts w:ascii="Arial" w:eastAsia="Arial" w:hAnsi="Arial" w:cs="Arial"/>
          <w:bCs/>
          <w:lang w:eastAsia="en-US"/>
        </w:rPr>
      </w:pPr>
      <w:r w:rsidRPr="0025297D">
        <w:rPr>
          <w:rFonts w:ascii="Arial" w:eastAsia="Arial" w:hAnsi="Arial" w:cs="Arial"/>
          <w:bCs/>
          <w:lang w:eastAsia="en-US"/>
        </w:rPr>
        <w:t>There are two points during practice placement when you are asked to provide feedback on your student’s progress, in relation to the Summative learning outcomes (SLOs).</w:t>
      </w:r>
    </w:p>
    <w:p w14:paraId="2BAFEC74" w14:textId="234D94BB" w:rsidR="0025297D" w:rsidRPr="0025297D" w:rsidRDefault="0025297D" w:rsidP="0025297D">
      <w:pPr>
        <w:spacing w:after="0" w:line="240" w:lineRule="auto"/>
        <w:rPr>
          <w:rFonts w:ascii="Arial" w:eastAsia="Arial" w:hAnsi="Arial" w:cs="Arial"/>
          <w:bCs/>
          <w:lang w:eastAsia="en-US"/>
        </w:rPr>
      </w:pPr>
      <w:r w:rsidRPr="0025297D">
        <w:rPr>
          <w:rFonts w:ascii="Arial" w:eastAsia="Arial" w:hAnsi="Arial" w:cs="Arial"/>
          <w:bCs/>
          <w:lang w:eastAsia="en-US"/>
        </w:rPr>
        <w:t>This will then be reviewed by the personal tutor, who will offer support to you and your student if required.</w:t>
      </w:r>
    </w:p>
    <w:p w14:paraId="3CDB7AF2" w14:textId="4E084414" w:rsidR="006E4B06" w:rsidRDefault="006E4B06" w:rsidP="0025297D">
      <w:pPr>
        <w:spacing w:after="0" w:line="240" w:lineRule="auto"/>
      </w:pPr>
      <w:r>
        <w:t>The SLOs (5 in total) are listed alongside the formative marking criteria. Please provide feedback against each SLO by utilising the sliding scale. A final summative decision (sign-off) at the end of the year will indicate whether the student has achieved or not achieved each SLO.</w:t>
      </w:r>
    </w:p>
    <w:p w14:paraId="418E7E7F" w14:textId="295BABD3"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lang w:eastAsia="en-GB"/>
        </w:rPr>
        <w:t xml:space="preserve">For information on the year specific requirements of students, please see the placement educator handbook, this can be found by clicking on this link; </w:t>
      </w:r>
      <w:hyperlink r:id="rId63" w:history="1">
        <w:r w:rsidRPr="0025297D">
          <w:rPr>
            <w:rFonts w:ascii="Arial" w:eastAsia="Times New Roman" w:hAnsi="Arial" w:cs="Arial"/>
            <w:color w:val="0000FF"/>
            <w:u w:val="single"/>
            <w:lang w:eastAsia="en-GB"/>
          </w:rPr>
          <w:t>https://open.plymouth.ac.uk</w:t>
        </w:r>
      </w:hyperlink>
      <w:r w:rsidRPr="0025297D">
        <w:rPr>
          <w:rFonts w:ascii="Arial" w:eastAsia="Times New Roman" w:hAnsi="Arial" w:cs="Arial"/>
          <w:lang w:eastAsia="en-GB"/>
        </w:rPr>
        <w:t xml:space="preserve">   </w:t>
      </w:r>
    </w:p>
    <w:p w14:paraId="5D0E8AC5" w14:textId="3CB564A1"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lang w:eastAsia="en-GB"/>
        </w:rPr>
        <w:t xml:space="preserve">Dates for the two FPEFs to be submitted by the student to their PebblePad are: </w:t>
      </w:r>
    </w:p>
    <w:p w14:paraId="11EE8DD9" w14:textId="77777777" w:rsidR="0025297D" w:rsidRPr="0025297D" w:rsidRDefault="0025297D" w:rsidP="0025297D">
      <w:pPr>
        <w:spacing w:after="0" w:line="240" w:lineRule="auto"/>
        <w:rPr>
          <w:rFonts w:ascii="Arial" w:eastAsia="Times New Roman" w:hAnsi="Arial" w:cs="Arial"/>
          <w:lang w:eastAsia="en-GB"/>
        </w:rPr>
      </w:pPr>
    </w:p>
    <w:tbl>
      <w:tblPr>
        <w:tblW w:w="0" w:type="auto"/>
        <w:tblInd w:w="113" w:type="dxa"/>
        <w:tblLayout w:type="fixed"/>
        <w:tblCellMar>
          <w:left w:w="0" w:type="dxa"/>
          <w:right w:w="0" w:type="dxa"/>
        </w:tblCellMar>
        <w:tblLook w:val="0000" w:firstRow="0" w:lastRow="0" w:firstColumn="0" w:lastColumn="0" w:noHBand="0" w:noVBand="0"/>
      </w:tblPr>
      <w:tblGrid>
        <w:gridCol w:w="4444"/>
        <w:gridCol w:w="4619"/>
        <w:gridCol w:w="4571"/>
      </w:tblGrid>
      <w:tr w:rsidR="0025297D" w:rsidRPr="0025297D" w14:paraId="276873DC" w14:textId="77777777" w:rsidTr="0025297D">
        <w:trPr>
          <w:trHeight w:val="361"/>
        </w:trPr>
        <w:tc>
          <w:tcPr>
            <w:tcW w:w="4444" w:type="dxa"/>
            <w:tcBorders>
              <w:top w:val="single" w:sz="8" w:space="0" w:color="000000"/>
              <w:left w:val="single" w:sz="8" w:space="0" w:color="000000"/>
              <w:bottom w:val="single" w:sz="8" w:space="0" w:color="000000"/>
              <w:right w:val="single" w:sz="8" w:space="0" w:color="000000"/>
            </w:tcBorders>
            <w:vAlign w:val="center"/>
          </w:tcPr>
          <w:p w14:paraId="07C46EFD" w14:textId="77777777" w:rsidR="0025297D" w:rsidRPr="0025297D" w:rsidRDefault="0025297D" w:rsidP="0025297D">
            <w:pPr>
              <w:widowControl w:val="0"/>
              <w:kinsoku w:val="0"/>
              <w:overflowPunct w:val="0"/>
              <w:autoSpaceDE w:val="0"/>
              <w:autoSpaceDN w:val="0"/>
              <w:adjustRightInd w:val="0"/>
              <w:spacing w:after="0" w:line="240" w:lineRule="auto"/>
              <w:rPr>
                <w:rFonts w:ascii="Arial" w:eastAsia="SimSun" w:hAnsi="Arial" w:cs="Arial"/>
                <w:b/>
                <w:sz w:val="24"/>
                <w:szCs w:val="24"/>
                <w:lang w:eastAsia="en-GB"/>
              </w:rPr>
            </w:pPr>
            <w:r w:rsidRPr="0025297D">
              <w:rPr>
                <w:rFonts w:ascii="Arial" w:eastAsia="SimSun" w:hAnsi="Arial" w:cs="Arial"/>
                <w:b/>
                <w:sz w:val="24"/>
                <w:szCs w:val="24"/>
                <w:lang w:eastAsia="en-GB"/>
              </w:rPr>
              <w:t xml:space="preserve"> Stage</w:t>
            </w:r>
          </w:p>
        </w:tc>
        <w:tc>
          <w:tcPr>
            <w:tcW w:w="4619" w:type="dxa"/>
            <w:tcBorders>
              <w:top w:val="single" w:sz="8" w:space="0" w:color="000000"/>
              <w:left w:val="single" w:sz="8" w:space="0" w:color="000000"/>
              <w:bottom w:val="single" w:sz="8" w:space="0" w:color="000000"/>
              <w:right w:val="single" w:sz="8" w:space="0" w:color="000000"/>
            </w:tcBorders>
            <w:vAlign w:val="center"/>
          </w:tcPr>
          <w:p w14:paraId="15E29962" w14:textId="77777777" w:rsidR="0025297D" w:rsidRPr="0025297D" w:rsidRDefault="0025297D" w:rsidP="0025297D">
            <w:pPr>
              <w:widowControl w:val="0"/>
              <w:kinsoku w:val="0"/>
              <w:overflowPunct w:val="0"/>
              <w:autoSpaceDE w:val="0"/>
              <w:autoSpaceDN w:val="0"/>
              <w:adjustRightInd w:val="0"/>
              <w:spacing w:after="0" w:line="270" w:lineRule="atLeast"/>
              <w:ind w:left="98" w:right="615"/>
              <w:rPr>
                <w:rFonts w:ascii="Arial" w:eastAsia="SimSun" w:hAnsi="Arial" w:cs="Arial"/>
                <w:b/>
                <w:bCs/>
                <w:sz w:val="24"/>
                <w:szCs w:val="24"/>
                <w:lang w:eastAsia="en-GB"/>
              </w:rPr>
            </w:pPr>
            <w:r w:rsidRPr="0025297D">
              <w:rPr>
                <w:rFonts w:ascii="Arial" w:eastAsia="SimSun" w:hAnsi="Arial" w:cs="Arial"/>
                <w:b/>
                <w:bCs/>
                <w:sz w:val="24"/>
                <w:szCs w:val="24"/>
                <w:lang w:eastAsia="en-GB"/>
              </w:rPr>
              <w:t>Review Point 1</w:t>
            </w:r>
          </w:p>
        </w:tc>
        <w:tc>
          <w:tcPr>
            <w:tcW w:w="4571" w:type="dxa"/>
            <w:tcBorders>
              <w:top w:val="single" w:sz="8" w:space="0" w:color="000000"/>
              <w:left w:val="single" w:sz="8" w:space="0" w:color="000000"/>
              <w:bottom w:val="single" w:sz="8" w:space="0" w:color="000000"/>
              <w:right w:val="single" w:sz="8" w:space="0" w:color="000000"/>
            </w:tcBorders>
            <w:vAlign w:val="center"/>
          </w:tcPr>
          <w:p w14:paraId="3123044B" w14:textId="77777777" w:rsidR="0025297D" w:rsidRPr="0025297D" w:rsidRDefault="0025297D" w:rsidP="0025297D">
            <w:pPr>
              <w:widowControl w:val="0"/>
              <w:kinsoku w:val="0"/>
              <w:overflowPunct w:val="0"/>
              <w:autoSpaceDE w:val="0"/>
              <w:autoSpaceDN w:val="0"/>
              <w:adjustRightInd w:val="0"/>
              <w:spacing w:after="0" w:line="270" w:lineRule="atLeast"/>
              <w:ind w:left="98" w:right="591"/>
              <w:rPr>
                <w:rFonts w:ascii="Arial" w:eastAsia="SimSun" w:hAnsi="Arial" w:cs="Arial"/>
                <w:b/>
                <w:bCs/>
                <w:sz w:val="24"/>
                <w:szCs w:val="24"/>
                <w:lang w:eastAsia="en-GB"/>
              </w:rPr>
            </w:pPr>
            <w:r w:rsidRPr="0025297D">
              <w:rPr>
                <w:rFonts w:ascii="Arial" w:eastAsia="SimSun" w:hAnsi="Arial" w:cs="Arial"/>
                <w:b/>
                <w:bCs/>
                <w:sz w:val="24"/>
                <w:szCs w:val="24"/>
                <w:lang w:eastAsia="en-GB"/>
              </w:rPr>
              <w:t>Review Point 2</w:t>
            </w:r>
          </w:p>
        </w:tc>
      </w:tr>
      <w:tr w:rsidR="0025297D" w:rsidRPr="0025297D" w14:paraId="3F4B76B6" w14:textId="77777777" w:rsidTr="0025297D">
        <w:trPr>
          <w:trHeight w:val="173"/>
        </w:trPr>
        <w:tc>
          <w:tcPr>
            <w:tcW w:w="4444" w:type="dxa"/>
            <w:tcBorders>
              <w:top w:val="single" w:sz="8" w:space="0" w:color="000000"/>
              <w:left w:val="single" w:sz="8" w:space="0" w:color="000000"/>
              <w:bottom w:val="single" w:sz="8" w:space="0" w:color="000000"/>
              <w:right w:val="single" w:sz="8" w:space="0" w:color="000000"/>
            </w:tcBorders>
          </w:tcPr>
          <w:p w14:paraId="6D3184C1" w14:textId="77777777" w:rsidR="0025297D" w:rsidRPr="0025297D" w:rsidRDefault="0025297D" w:rsidP="0025297D">
            <w:pPr>
              <w:widowControl w:val="0"/>
              <w:kinsoku w:val="0"/>
              <w:overflowPunct w:val="0"/>
              <w:autoSpaceDE w:val="0"/>
              <w:autoSpaceDN w:val="0"/>
              <w:adjustRightInd w:val="0"/>
              <w:spacing w:after="0" w:line="255" w:lineRule="exact"/>
              <w:ind w:left="97"/>
              <w:rPr>
                <w:rFonts w:ascii="Arial" w:eastAsia="SimSun" w:hAnsi="Arial" w:cs="Arial"/>
                <w:b/>
                <w:bCs/>
                <w:sz w:val="24"/>
                <w:szCs w:val="24"/>
                <w:lang w:eastAsia="en-GB"/>
              </w:rPr>
            </w:pPr>
          </w:p>
          <w:p w14:paraId="1FBEC50B" w14:textId="77777777" w:rsidR="0025297D" w:rsidRPr="0025297D" w:rsidRDefault="0025297D" w:rsidP="0025297D">
            <w:pPr>
              <w:widowControl w:val="0"/>
              <w:kinsoku w:val="0"/>
              <w:overflowPunct w:val="0"/>
              <w:autoSpaceDE w:val="0"/>
              <w:autoSpaceDN w:val="0"/>
              <w:adjustRightInd w:val="0"/>
              <w:spacing w:after="0" w:line="255" w:lineRule="exact"/>
              <w:ind w:left="97"/>
              <w:rPr>
                <w:rFonts w:ascii="Arial" w:eastAsia="SimSun" w:hAnsi="Arial" w:cs="Arial"/>
                <w:b/>
                <w:bCs/>
                <w:sz w:val="24"/>
                <w:szCs w:val="24"/>
                <w:lang w:eastAsia="en-GB"/>
              </w:rPr>
            </w:pPr>
            <w:r w:rsidRPr="0025297D">
              <w:rPr>
                <w:rFonts w:ascii="Arial" w:eastAsia="SimSun" w:hAnsi="Arial" w:cs="Arial"/>
                <w:b/>
                <w:bCs/>
                <w:sz w:val="24"/>
                <w:szCs w:val="24"/>
                <w:lang w:eastAsia="en-GB"/>
              </w:rPr>
              <w:t>Year 2</w:t>
            </w:r>
          </w:p>
        </w:tc>
        <w:tc>
          <w:tcPr>
            <w:tcW w:w="4619" w:type="dxa"/>
            <w:tcBorders>
              <w:top w:val="single" w:sz="8" w:space="0" w:color="000000"/>
              <w:left w:val="single" w:sz="8" w:space="0" w:color="000000"/>
              <w:bottom w:val="single" w:sz="8" w:space="0" w:color="000000"/>
              <w:right w:val="single" w:sz="8" w:space="0" w:color="000000"/>
            </w:tcBorders>
          </w:tcPr>
          <w:p w14:paraId="749A043F" w14:textId="77777777" w:rsidR="0025297D" w:rsidRPr="0025297D" w:rsidRDefault="0025297D"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p>
          <w:p w14:paraId="53A1C924" w14:textId="25C3D9F6" w:rsidR="0025297D" w:rsidRPr="0025297D" w:rsidRDefault="00D42331"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r>
              <w:rPr>
                <w:rFonts w:ascii="Arial" w:eastAsia="SimSun" w:hAnsi="Arial" w:cs="Arial"/>
                <w:sz w:val="24"/>
                <w:szCs w:val="24"/>
                <w:lang w:eastAsia="en-GB"/>
              </w:rPr>
              <w:t>29/11/20</w:t>
            </w:r>
          </w:p>
        </w:tc>
        <w:tc>
          <w:tcPr>
            <w:tcW w:w="4571" w:type="dxa"/>
            <w:tcBorders>
              <w:top w:val="single" w:sz="8" w:space="0" w:color="000000"/>
              <w:left w:val="single" w:sz="8" w:space="0" w:color="000000"/>
              <w:bottom w:val="single" w:sz="8" w:space="0" w:color="000000"/>
              <w:right w:val="single" w:sz="8" w:space="0" w:color="000000"/>
            </w:tcBorders>
          </w:tcPr>
          <w:p w14:paraId="00AE456B" w14:textId="77777777" w:rsidR="0025297D" w:rsidRPr="0025297D" w:rsidRDefault="0025297D"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p>
          <w:p w14:paraId="38A9DD75" w14:textId="024EEFCE" w:rsidR="0025297D" w:rsidRPr="0025297D" w:rsidRDefault="00D42331"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r>
              <w:rPr>
                <w:rFonts w:ascii="Arial" w:eastAsia="SimSun" w:hAnsi="Arial" w:cs="Arial"/>
                <w:sz w:val="24"/>
                <w:szCs w:val="24"/>
                <w:lang w:eastAsia="en-GB"/>
              </w:rPr>
              <w:t>22/05/21</w:t>
            </w:r>
          </w:p>
          <w:p w14:paraId="67A1A533" w14:textId="77777777" w:rsidR="0025297D" w:rsidRPr="0025297D" w:rsidRDefault="0025297D"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p>
        </w:tc>
      </w:tr>
    </w:tbl>
    <w:p w14:paraId="4D15EE25" w14:textId="77777777" w:rsidR="0025297D" w:rsidRPr="0025297D" w:rsidRDefault="0025297D" w:rsidP="0025297D">
      <w:pPr>
        <w:spacing w:after="0" w:line="240" w:lineRule="auto"/>
        <w:rPr>
          <w:rFonts w:ascii="Arial" w:eastAsia="Times New Roman" w:hAnsi="Arial" w:cs="Arial"/>
          <w:lang w:eastAsia="en-GB"/>
        </w:rPr>
      </w:pPr>
    </w:p>
    <w:p w14:paraId="5D5DECF6" w14:textId="1D612FB2" w:rsidR="0025297D" w:rsidRPr="0025297D" w:rsidRDefault="00C83069" w:rsidP="0025297D">
      <w:pPr>
        <w:spacing w:after="0" w:line="240" w:lineRule="auto"/>
        <w:rPr>
          <w:rFonts w:ascii="Arial" w:eastAsia="Times New Roman" w:hAnsi="Arial" w:cs="Arial"/>
          <w:lang w:eastAsia="en-GB"/>
        </w:rPr>
      </w:pPr>
      <w:r>
        <w:t>Please mark on the sliding scale where you consider your student to be performing at each review point. It</w:t>
      </w:r>
      <w:r w:rsidR="0025297D" w:rsidRPr="0025297D">
        <w:rPr>
          <w:rFonts w:ascii="Arial" w:eastAsia="Times New Roman" w:hAnsi="Arial" w:cs="Arial"/>
          <w:lang w:eastAsia="en-GB"/>
        </w:rPr>
        <w:t xml:space="preserve"> is divided into three categories defined as follows:</w:t>
      </w:r>
    </w:p>
    <w:p w14:paraId="77588C4E" w14:textId="77777777" w:rsidR="0025297D" w:rsidRPr="0025297D" w:rsidRDefault="0025297D" w:rsidP="0025297D">
      <w:pPr>
        <w:spacing w:after="0" w:line="240" w:lineRule="auto"/>
        <w:rPr>
          <w:rFonts w:ascii="Arial" w:eastAsia="Times New Roman" w:hAnsi="Arial" w:cs="Arial"/>
          <w:lang w:eastAsia="en-GB"/>
        </w:rPr>
      </w:pPr>
    </w:p>
    <w:p w14:paraId="2304B3F0" w14:textId="05A78687"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b/>
          <w:lang w:eastAsia="en-GB"/>
        </w:rPr>
        <w:t>Not Reached</w:t>
      </w:r>
      <w:r w:rsidRPr="0025297D">
        <w:rPr>
          <w:rFonts w:ascii="Arial" w:eastAsia="Times New Roman" w:hAnsi="Arial" w:cs="Arial"/>
          <w:lang w:eastAsia="en-GB"/>
        </w:rPr>
        <w:t xml:space="preserve"> – Students are not displaying adequate levels of proficiency in this </w:t>
      </w:r>
      <w:proofErr w:type="gramStart"/>
      <w:r w:rsidRPr="0025297D">
        <w:rPr>
          <w:rFonts w:ascii="Arial" w:eastAsia="Times New Roman" w:hAnsi="Arial" w:cs="Arial"/>
          <w:lang w:eastAsia="en-GB"/>
        </w:rPr>
        <w:t>area, and</w:t>
      </w:r>
      <w:proofErr w:type="gramEnd"/>
      <w:r w:rsidRPr="0025297D">
        <w:rPr>
          <w:rFonts w:ascii="Arial" w:eastAsia="Times New Roman" w:hAnsi="Arial" w:cs="Arial"/>
          <w:lang w:eastAsia="en-GB"/>
        </w:rPr>
        <w:t xml:space="preserve"> are unlikely to achieve the necessary standard by final sign-off if their trajectory remains the same. If marked in this category, additional support/action plan will be considered in collaboration with student’s personal tutor.</w:t>
      </w:r>
    </w:p>
    <w:p w14:paraId="0677B770" w14:textId="77777777"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b/>
          <w:lang w:eastAsia="en-GB"/>
        </w:rPr>
        <w:t xml:space="preserve">Working towards </w:t>
      </w:r>
      <w:r w:rsidRPr="0025297D">
        <w:rPr>
          <w:rFonts w:ascii="Arial" w:eastAsia="Times New Roman" w:hAnsi="Arial" w:cs="Arial"/>
          <w:lang w:eastAsia="en-GB"/>
        </w:rPr>
        <w:t>– Students are displaying satisfactory to good competence in this area and seem likely to progress well to achieve the necessary standard by final sign-off.</w:t>
      </w:r>
    </w:p>
    <w:p w14:paraId="52FD66EE" w14:textId="57B75358"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b/>
          <w:lang w:eastAsia="en-GB"/>
        </w:rPr>
        <w:t xml:space="preserve">Met in full </w:t>
      </w:r>
      <w:r w:rsidRPr="0025297D">
        <w:rPr>
          <w:rFonts w:ascii="Arial" w:eastAsia="Times New Roman" w:hAnsi="Arial" w:cs="Arial"/>
          <w:lang w:eastAsia="en-GB"/>
        </w:rPr>
        <w:t xml:space="preserve">– Meets required standards described in the SLO, if exemplary characteristics are </w:t>
      </w:r>
      <w:proofErr w:type="gramStart"/>
      <w:r w:rsidRPr="0025297D">
        <w:rPr>
          <w:rFonts w:ascii="Arial" w:eastAsia="Times New Roman" w:hAnsi="Arial" w:cs="Arial"/>
          <w:lang w:eastAsia="en-GB"/>
        </w:rPr>
        <w:t>displayed</w:t>
      </w:r>
      <w:proofErr w:type="gramEnd"/>
      <w:r w:rsidRPr="0025297D">
        <w:rPr>
          <w:rFonts w:ascii="Arial" w:eastAsia="Times New Roman" w:hAnsi="Arial" w:cs="Arial"/>
          <w:lang w:eastAsia="en-GB"/>
        </w:rPr>
        <w:t xml:space="preserve"> please mark at the extreme end of scale. </w:t>
      </w:r>
    </w:p>
    <w:p w14:paraId="586D4DBD" w14:textId="041C60E9" w:rsidR="0025297D" w:rsidRDefault="0025297D" w:rsidP="0025297D">
      <w:pPr>
        <w:spacing w:after="0" w:line="240" w:lineRule="auto"/>
        <w:rPr>
          <w:rFonts w:ascii="Arial" w:eastAsia="Times New Roman" w:hAnsi="Arial" w:cs="Arial"/>
          <w:lang w:eastAsia="en-GB"/>
        </w:rPr>
      </w:pPr>
    </w:p>
    <w:p w14:paraId="4FBE7641" w14:textId="77777777" w:rsidR="0025297D" w:rsidRDefault="0025297D" w:rsidP="0025297D">
      <w:pPr>
        <w:spacing w:after="0" w:line="240" w:lineRule="auto"/>
        <w:rPr>
          <w:rFonts w:ascii="Arial" w:eastAsia="Times New Roman" w:hAnsi="Arial" w:cs="Arial"/>
          <w:lang w:eastAsia="en-GB"/>
        </w:rPr>
      </w:pPr>
    </w:p>
    <w:p w14:paraId="577F6D8C" w14:textId="77777777" w:rsidR="0025297D" w:rsidRPr="0025297D" w:rsidRDefault="0025297D" w:rsidP="0025297D">
      <w:pPr>
        <w:spacing w:after="0" w:line="240" w:lineRule="auto"/>
        <w:rPr>
          <w:rFonts w:ascii="Arial" w:eastAsia="Times New Roman" w:hAnsi="Arial" w:cs="Arial"/>
          <w:lang w:eastAsia="en-GB"/>
        </w:rPr>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2"/>
        <w:gridCol w:w="4395"/>
        <w:gridCol w:w="4395"/>
      </w:tblGrid>
      <w:tr w:rsidR="0025297D" w:rsidRPr="0025297D" w14:paraId="7283B6DE" w14:textId="77777777" w:rsidTr="0025297D">
        <w:trPr>
          <w:trHeight w:val="454"/>
        </w:trPr>
        <w:tc>
          <w:tcPr>
            <w:tcW w:w="14312" w:type="dxa"/>
            <w:gridSpan w:val="3"/>
            <w:shd w:val="clear" w:color="auto" w:fill="000000"/>
            <w:vAlign w:val="center"/>
          </w:tcPr>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27"/>
            </w:tblGrid>
            <w:tr w:rsidR="0025297D" w:rsidRPr="0025297D" w14:paraId="49845939" w14:textId="77777777" w:rsidTr="0025297D">
              <w:trPr>
                <w:trHeight w:val="402"/>
              </w:trPr>
              <w:tc>
                <w:tcPr>
                  <w:tcW w:w="10627" w:type="dxa"/>
                  <w:shd w:val="clear" w:color="auto" w:fill="000000"/>
                  <w:vAlign w:val="center"/>
                </w:tcPr>
                <w:p w14:paraId="744C3994" w14:textId="77777777" w:rsidR="0025297D" w:rsidRPr="0025297D" w:rsidRDefault="0025297D" w:rsidP="0025297D">
                  <w:pPr>
                    <w:spacing w:after="0" w:line="240" w:lineRule="auto"/>
                    <w:jc w:val="center"/>
                    <w:rPr>
                      <w:rFonts w:ascii="Arial" w:eastAsia="Arial" w:hAnsi="Arial" w:cs="Arial"/>
                      <w:b/>
                      <w:bCs/>
                      <w:lang w:eastAsia="en-US"/>
                    </w:rPr>
                  </w:pPr>
                  <w:r w:rsidRPr="0025297D">
                    <w:rPr>
                      <w:rFonts w:ascii="Arial" w:eastAsia="Arial" w:hAnsi="Arial" w:cs="Arial"/>
                      <w:b/>
                      <w:bCs/>
                      <w:lang w:eastAsia="en-US"/>
                    </w:rPr>
                    <w:lastRenderedPageBreak/>
                    <w:t>Formative Practice Educator Feedback (FPEF)</w:t>
                  </w:r>
                </w:p>
                <w:p w14:paraId="2B49CE84" w14:textId="77777777" w:rsidR="0025297D" w:rsidRPr="0025297D" w:rsidRDefault="0025297D" w:rsidP="0025297D">
                  <w:pPr>
                    <w:spacing w:after="0" w:line="240" w:lineRule="auto"/>
                    <w:jc w:val="center"/>
                    <w:rPr>
                      <w:rFonts w:ascii="Arial" w:eastAsia="Times New Roman" w:hAnsi="Arial" w:cs="Arial"/>
                      <w:b/>
                      <w:sz w:val="24"/>
                      <w:szCs w:val="24"/>
                      <w:lang w:eastAsia="en-GB"/>
                    </w:rPr>
                  </w:pPr>
                </w:p>
              </w:tc>
            </w:tr>
          </w:tbl>
          <w:p w14:paraId="755FAD2E" w14:textId="77777777" w:rsidR="0025297D" w:rsidRPr="0025297D" w:rsidRDefault="0025297D" w:rsidP="0025297D">
            <w:pPr>
              <w:spacing w:after="0" w:line="240" w:lineRule="auto"/>
              <w:jc w:val="center"/>
              <w:rPr>
                <w:rFonts w:ascii="Arial" w:eastAsia="Times New Roman" w:hAnsi="Arial" w:cs="Arial"/>
                <w:b/>
                <w:sz w:val="24"/>
                <w:szCs w:val="24"/>
                <w:lang w:eastAsia="en-GB"/>
              </w:rPr>
            </w:pPr>
          </w:p>
        </w:tc>
      </w:tr>
      <w:tr w:rsidR="0025297D" w:rsidRPr="0025297D" w14:paraId="374097DF" w14:textId="77777777" w:rsidTr="0025297D">
        <w:trPr>
          <w:trHeight w:val="346"/>
        </w:trPr>
        <w:tc>
          <w:tcPr>
            <w:tcW w:w="5522" w:type="dxa"/>
            <w:shd w:val="clear" w:color="auto" w:fill="F2F2F2"/>
            <w:vAlign w:val="center"/>
          </w:tcPr>
          <w:p w14:paraId="420B57E9" w14:textId="77777777" w:rsidR="0025297D" w:rsidRPr="0025297D" w:rsidRDefault="0025297D" w:rsidP="0025297D">
            <w:pPr>
              <w:tabs>
                <w:tab w:val="left" w:pos="2007"/>
              </w:tabs>
              <w:spacing w:after="0" w:line="240" w:lineRule="auto"/>
              <w:rPr>
                <w:rFonts w:ascii="Arial" w:eastAsia="Times New Roman" w:hAnsi="Arial" w:cs="Arial"/>
                <w:b/>
                <w:bCs/>
                <w:sz w:val="24"/>
                <w:szCs w:val="24"/>
                <w:lang w:eastAsia="en-GB"/>
              </w:rPr>
            </w:pPr>
            <w:r w:rsidRPr="0025297D">
              <w:rPr>
                <w:rFonts w:ascii="Arial" w:eastAsia="Times New Roman" w:hAnsi="Arial" w:cs="Arial"/>
                <w:b/>
                <w:bCs/>
                <w:sz w:val="24"/>
                <w:szCs w:val="24"/>
                <w:lang w:eastAsia="en-GB"/>
              </w:rPr>
              <w:t>Student:</w:t>
            </w:r>
            <w:r w:rsidRPr="0025297D">
              <w:rPr>
                <w:rFonts w:ascii="Arial" w:eastAsia="Times New Roman" w:hAnsi="Arial" w:cs="Arial"/>
                <w:b/>
                <w:bCs/>
                <w:sz w:val="24"/>
                <w:szCs w:val="24"/>
                <w:lang w:eastAsia="en-GB"/>
              </w:rPr>
              <w:tab/>
            </w:r>
          </w:p>
        </w:tc>
        <w:tc>
          <w:tcPr>
            <w:tcW w:w="8790" w:type="dxa"/>
            <w:gridSpan w:val="2"/>
            <w:shd w:val="clear" w:color="auto" w:fill="F2F2F2"/>
            <w:vAlign w:val="center"/>
          </w:tcPr>
          <w:p w14:paraId="483869D3" w14:textId="77777777" w:rsidR="0025297D" w:rsidRPr="0025297D" w:rsidRDefault="0025297D" w:rsidP="0025297D">
            <w:pPr>
              <w:tabs>
                <w:tab w:val="left" w:pos="2550"/>
              </w:tabs>
              <w:spacing w:after="0" w:line="240" w:lineRule="auto"/>
              <w:rPr>
                <w:rFonts w:ascii="Arial" w:eastAsia="Times New Roman" w:hAnsi="Arial" w:cs="Arial"/>
                <w:b/>
                <w:bCs/>
                <w:sz w:val="24"/>
                <w:szCs w:val="24"/>
                <w:lang w:eastAsia="en-GB"/>
              </w:rPr>
            </w:pPr>
            <w:proofErr w:type="spellStart"/>
            <w:r w:rsidRPr="0025297D">
              <w:rPr>
                <w:rFonts w:ascii="Arial" w:eastAsia="Times New Roman" w:hAnsi="Arial" w:cs="Arial"/>
                <w:b/>
                <w:bCs/>
                <w:sz w:val="24"/>
                <w:szCs w:val="24"/>
                <w:lang w:eastAsia="en-GB"/>
              </w:rPr>
              <w:t>PEd</w:t>
            </w:r>
            <w:proofErr w:type="spellEnd"/>
            <w:r w:rsidRPr="0025297D">
              <w:rPr>
                <w:rFonts w:ascii="Arial" w:eastAsia="Times New Roman" w:hAnsi="Arial" w:cs="Arial"/>
                <w:b/>
                <w:bCs/>
                <w:sz w:val="24"/>
                <w:szCs w:val="24"/>
                <w:lang w:eastAsia="en-GB"/>
              </w:rPr>
              <w:t xml:space="preserve"> Name:</w:t>
            </w:r>
            <w:r w:rsidRPr="0025297D">
              <w:rPr>
                <w:rFonts w:ascii="Arial" w:eastAsia="Times New Roman" w:hAnsi="Arial" w:cs="Arial"/>
                <w:bCs/>
                <w:sz w:val="24"/>
                <w:szCs w:val="24"/>
                <w:lang w:eastAsia="en-GB"/>
              </w:rPr>
              <w:tab/>
            </w:r>
          </w:p>
        </w:tc>
      </w:tr>
      <w:tr w:rsidR="0025297D" w:rsidRPr="0025297D" w14:paraId="09137BE5" w14:textId="77777777" w:rsidTr="0025297D">
        <w:trPr>
          <w:trHeight w:val="280"/>
        </w:trPr>
        <w:tc>
          <w:tcPr>
            <w:tcW w:w="5522" w:type="dxa"/>
            <w:shd w:val="clear" w:color="auto" w:fill="F2F2F2"/>
            <w:vAlign w:val="center"/>
          </w:tcPr>
          <w:p w14:paraId="440F2625" w14:textId="77777777" w:rsidR="0025297D" w:rsidRPr="0025297D" w:rsidRDefault="0025297D" w:rsidP="0025297D">
            <w:pPr>
              <w:tabs>
                <w:tab w:val="left" w:pos="2007"/>
              </w:tabs>
              <w:spacing w:after="0" w:line="240" w:lineRule="auto"/>
              <w:rPr>
                <w:rFonts w:ascii="Arial" w:eastAsia="Times New Roman" w:hAnsi="Arial" w:cs="Arial"/>
                <w:b/>
                <w:bCs/>
                <w:sz w:val="24"/>
                <w:szCs w:val="24"/>
                <w:lang w:eastAsia="en-GB"/>
              </w:rPr>
            </w:pPr>
            <w:r w:rsidRPr="0025297D">
              <w:rPr>
                <w:rFonts w:ascii="Arial" w:eastAsia="Times New Roman" w:hAnsi="Arial" w:cs="Arial"/>
                <w:b/>
                <w:bCs/>
                <w:sz w:val="24"/>
                <w:szCs w:val="24"/>
                <w:lang w:eastAsia="en-GB"/>
              </w:rPr>
              <w:t xml:space="preserve">Station: </w:t>
            </w:r>
          </w:p>
        </w:tc>
        <w:tc>
          <w:tcPr>
            <w:tcW w:w="4395" w:type="dxa"/>
            <w:shd w:val="clear" w:color="auto" w:fill="F2F2F2"/>
            <w:vAlign w:val="center"/>
          </w:tcPr>
          <w:p w14:paraId="14373502" w14:textId="77777777" w:rsidR="0025297D" w:rsidRPr="0025297D" w:rsidRDefault="0025297D" w:rsidP="0025297D">
            <w:pPr>
              <w:tabs>
                <w:tab w:val="left" w:pos="1616"/>
                <w:tab w:val="left" w:pos="2550"/>
              </w:tabs>
              <w:spacing w:after="0" w:line="240" w:lineRule="auto"/>
              <w:rPr>
                <w:rFonts w:ascii="Arial" w:eastAsia="Times New Roman" w:hAnsi="Arial" w:cs="Arial"/>
                <w:b/>
                <w:bCs/>
                <w:sz w:val="24"/>
                <w:szCs w:val="24"/>
                <w:lang w:eastAsia="en-GB"/>
              </w:rPr>
            </w:pPr>
            <w:r w:rsidRPr="0025297D">
              <w:rPr>
                <w:rFonts w:ascii="Arial" w:eastAsia="Times New Roman" w:hAnsi="Arial" w:cs="Arial"/>
                <w:b/>
                <w:bCs/>
                <w:sz w:val="24"/>
                <w:szCs w:val="24"/>
                <w:lang w:eastAsia="en-GB"/>
              </w:rPr>
              <w:t>Date:</w:t>
            </w:r>
          </w:p>
        </w:tc>
        <w:tc>
          <w:tcPr>
            <w:tcW w:w="4395" w:type="dxa"/>
            <w:shd w:val="clear" w:color="auto" w:fill="F2F2F2"/>
            <w:vAlign w:val="center"/>
          </w:tcPr>
          <w:p w14:paraId="24F93FDB" w14:textId="77777777" w:rsidR="0025297D" w:rsidRPr="0025297D" w:rsidRDefault="0025297D" w:rsidP="0025297D">
            <w:pPr>
              <w:tabs>
                <w:tab w:val="left" w:pos="1616"/>
                <w:tab w:val="left" w:pos="2550"/>
              </w:tabs>
              <w:spacing w:after="0" w:line="240" w:lineRule="auto"/>
              <w:rPr>
                <w:rFonts w:ascii="Arial" w:eastAsia="Times New Roman" w:hAnsi="Arial" w:cs="Arial"/>
                <w:b/>
                <w:bCs/>
                <w:sz w:val="24"/>
                <w:szCs w:val="24"/>
                <w:lang w:eastAsia="en-GB"/>
              </w:rPr>
            </w:pPr>
            <w:r w:rsidRPr="0025297D">
              <w:rPr>
                <w:rFonts w:ascii="Arial" w:eastAsia="Times New Roman" w:hAnsi="Arial" w:cs="Arial"/>
                <w:b/>
                <w:bCs/>
                <w:sz w:val="24"/>
                <w:szCs w:val="24"/>
                <w:lang w:eastAsia="en-GB"/>
              </w:rPr>
              <w:t>Review Point:</w:t>
            </w:r>
          </w:p>
        </w:tc>
      </w:tr>
      <w:tr w:rsidR="0025297D" w:rsidRPr="0025297D" w14:paraId="22CA6584" w14:textId="77777777" w:rsidTr="0025297D">
        <w:trPr>
          <w:trHeight w:val="454"/>
        </w:trPr>
        <w:tc>
          <w:tcPr>
            <w:tcW w:w="14312" w:type="dxa"/>
            <w:gridSpan w:val="3"/>
            <w:shd w:val="clear" w:color="auto" w:fill="F2F2F2"/>
            <w:vAlign w:val="center"/>
          </w:tcPr>
          <w:p w14:paraId="4B84B0AB" w14:textId="77777777" w:rsidR="0025297D" w:rsidRPr="0025297D" w:rsidRDefault="0025297D" w:rsidP="0025297D">
            <w:pPr>
              <w:tabs>
                <w:tab w:val="left" w:pos="596"/>
              </w:tabs>
              <w:spacing w:after="0" w:line="240" w:lineRule="auto"/>
              <w:ind w:left="596" w:hanging="596"/>
              <w:rPr>
                <w:rFonts w:ascii="Arial" w:eastAsia="Times New Roman" w:hAnsi="Arial" w:cs="Arial"/>
                <w:bCs/>
                <w:sz w:val="13"/>
                <w:szCs w:val="13"/>
                <w:lang w:eastAsia="en-GB"/>
              </w:rPr>
            </w:pPr>
          </w:p>
          <w:p w14:paraId="3C7A7DF7"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SLO1</w:t>
            </w:r>
            <w:r w:rsidRPr="0025297D">
              <w:rPr>
                <w:rFonts w:ascii="Arial" w:eastAsia="Times New Roman" w:hAnsi="Arial" w:cs="Arial"/>
                <w:bCs/>
                <w:sz w:val="20"/>
                <w:szCs w:val="20"/>
                <w:lang w:eastAsia="en-GB"/>
              </w:rPr>
              <w:tab/>
              <w:t xml:space="preserve">Does your student demonstrate effective interpersonal communication skills with service users and service </w:t>
            </w:r>
            <w:proofErr w:type="gramStart"/>
            <w:r w:rsidRPr="0025297D">
              <w:rPr>
                <w:rFonts w:ascii="Arial" w:eastAsia="Times New Roman" w:hAnsi="Arial" w:cs="Arial"/>
                <w:bCs/>
                <w:sz w:val="20"/>
                <w:szCs w:val="20"/>
                <w:lang w:eastAsia="en-GB"/>
              </w:rPr>
              <w:t>colleagues, and</w:t>
            </w:r>
            <w:proofErr w:type="gramEnd"/>
            <w:r w:rsidRPr="0025297D">
              <w:rPr>
                <w:rFonts w:ascii="Arial" w:eastAsia="Times New Roman" w:hAnsi="Arial" w:cs="Arial"/>
                <w:bCs/>
                <w:sz w:val="20"/>
                <w:szCs w:val="20"/>
                <w:lang w:eastAsia="en-GB"/>
              </w:rPr>
              <w:t xml:space="preserve"> require minimal supervision. Does your student demonstrate their thinking and explain their actions using appropriate styles. Can your student keep full and accurate records, documenting patient information, clinical findings, treatment given and proposed management pathways and respecting issues of confidentiality?</w:t>
            </w:r>
          </w:p>
          <w:p w14:paraId="423F5182"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p>
          <w:p w14:paraId="1226CDD5"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SLO2</w:t>
            </w:r>
            <w:r w:rsidRPr="0025297D">
              <w:rPr>
                <w:rFonts w:ascii="Arial" w:eastAsia="Times New Roman" w:hAnsi="Arial" w:cs="Arial"/>
                <w:bCs/>
                <w:sz w:val="20"/>
                <w:szCs w:val="20"/>
                <w:lang w:eastAsia="en-GB"/>
              </w:rPr>
              <w:t xml:space="preserve"> Does your student demonstrate the ability to make decisions with minimal supervision, based on a thorough evaluation of need, contextual factors and current evidence and recognising the legal, ethical and moral boundaries of your personal scope of practice as a </w:t>
            </w:r>
            <w:proofErr w:type="gramStart"/>
            <w:r w:rsidRPr="0025297D">
              <w:rPr>
                <w:rFonts w:ascii="Arial" w:eastAsia="Times New Roman" w:hAnsi="Arial" w:cs="Arial"/>
                <w:bCs/>
                <w:sz w:val="20"/>
                <w:szCs w:val="20"/>
                <w:lang w:eastAsia="en-GB"/>
              </w:rPr>
              <w:t>second year</w:t>
            </w:r>
            <w:proofErr w:type="gramEnd"/>
            <w:r w:rsidRPr="0025297D">
              <w:rPr>
                <w:rFonts w:ascii="Arial" w:eastAsia="Times New Roman" w:hAnsi="Arial" w:cs="Arial"/>
                <w:bCs/>
                <w:sz w:val="20"/>
                <w:szCs w:val="20"/>
                <w:lang w:eastAsia="en-GB"/>
              </w:rPr>
              <w:t xml:space="preserve"> paramedic student.</w:t>
            </w:r>
          </w:p>
          <w:p w14:paraId="75B3238A"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p>
          <w:p w14:paraId="74676A0E"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SLO3</w:t>
            </w:r>
            <w:r w:rsidRPr="0025297D">
              <w:rPr>
                <w:rFonts w:ascii="Arial" w:eastAsia="Times New Roman" w:hAnsi="Arial" w:cs="Arial"/>
                <w:bCs/>
                <w:sz w:val="20"/>
                <w:szCs w:val="20"/>
                <w:lang w:eastAsia="en-GB"/>
              </w:rPr>
              <w:t xml:space="preserve"> Does your student demonstrate effective and efficient patient management in a range of settings with minimal supervision, drawing on sources of advice and support when required and recognising the roles, responsibilities and contributions of other healthcare professionals.</w:t>
            </w:r>
          </w:p>
          <w:p w14:paraId="3E5C7DEB"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p>
          <w:p w14:paraId="7D576A52"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w:t>
            </w:r>
            <w:proofErr w:type="gramStart"/>
            <w:r w:rsidRPr="0025297D">
              <w:rPr>
                <w:rFonts w:ascii="Arial" w:eastAsia="Times New Roman" w:hAnsi="Arial" w:cs="Arial"/>
                <w:b/>
                <w:bCs/>
                <w:sz w:val="20"/>
                <w:szCs w:val="20"/>
                <w:lang w:eastAsia="en-GB"/>
              </w:rPr>
              <w:t>4</w:t>
            </w:r>
            <w:r w:rsidRPr="0025297D">
              <w:rPr>
                <w:rFonts w:ascii="Arial" w:eastAsia="Times New Roman" w:hAnsi="Arial" w:cs="Arial"/>
                <w:bCs/>
                <w:sz w:val="20"/>
                <w:szCs w:val="20"/>
                <w:lang w:eastAsia="en-GB"/>
              </w:rPr>
              <w:t xml:space="preserve">  Does</w:t>
            </w:r>
            <w:proofErr w:type="gramEnd"/>
            <w:r w:rsidRPr="0025297D">
              <w:rPr>
                <w:rFonts w:ascii="Arial" w:eastAsia="Times New Roman" w:hAnsi="Arial" w:cs="Arial"/>
                <w:bCs/>
                <w:sz w:val="20"/>
                <w:szCs w:val="20"/>
                <w:lang w:eastAsia="en-GB"/>
              </w:rPr>
              <w:t xml:space="preserve"> your student demonstrate with minimal supervision, the safe handling and preparation of medicines in the practice environment in accordance with current Medicines and Healthcare Products Regulatory Agency (MHRA) paramedic regulations</w:t>
            </w:r>
          </w:p>
          <w:p w14:paraId="1D96D6B5"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p>
          <w:p w14:paraId="78054856" w14:textId="321AE7C9"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SLO5</w:t>
            </w:r>
            <w:r w:rsidRPr="0025297D">
              <w:rPr>
                <w:rFonts w:ascii="Arial" w:eastAsia="Times New Roman" w:hAnsi="Arial" w:cs="Arial"/>
                <w:bCs/>
                <w:sz w:val="20"/>
                <w:szCs w:val="20"/>
                <w:lang w:eastAsia="en-GB"/>
              </w:rPr>
              <w:t xml:space="preserve"> Does your student demonstrate clinical and social skills in different practice environments with minimal supervision, </w:t>
            </w:r>
            <w:proofErr w:type="gramStart"/>
            <w:r w:rsidRPr="0025297D">
              <w:rPr>
                <w:rFonts w:ascii="Arial" w:eastAsia="Times New Roman" w:hAnsi="Arial" w:cs="Arial"/>
                <w:bCs/>
                <w:sz w:val="20"/>
                <w:szCs w:val="20"/>
                <w:lang w:eastAsia="en-GB"/>
              </w:rPr>
              <w:t>taking into account</w:t>
            </w:r>
            <w:proofErr w:type="gramEnd"/>
            <w:r w:rsidRPr="0025297D">
              <w:rPr>
                <w:rFonts w:ascii="Arial" w:eastAsia="Times New Roman" w:hAnsi="Arial" w:cs="Arial"/>
                <w:bCs/>
                <w:sz w:val="20"/>
                <w:szCs w:val="20"/>
                <w:lang w:eastAsia="en-GB"/>
              </w:rPr>
              <w:t xml:space="preserve"> the varying needs of individual groups a</w:t>
            </w:r>
            <w:r w:rsidR="002C77AB">
              <w:rPr>
                <w:rFonts w:ascii="Arial" w:eastAsia="Times New Roman" w:hAnsi="Arial" w:cs="Arial"/>
                <w:bCs/>
                <w:sz w:val="20"/>
                <w:szCs w:val="20"/>
                <w:lang w:eastAsia="en-GB"/>
              </w:rPr>
              <w:t>nd/or carers. Does your student demonstrate an</w:t>
            </w:r>
            <w:r w:rsidRPr="0025297D">
              <w:rPr>
                <w:rFonts w:ascii="Arial" w:eastAsia="Times New Roman" w:hAnsi="Arial" w:cs="Arial"/>
                <w:bCs/>
                <w:sz w:val="20"/>
                <w:szCs w:val="20"/>
                <w:lang w:eastAsia="en-GB"/>
              </w:rPr>
              <w:t xml:space="preserve"> understanding of unpredictability and change and maintaining a safe practice environment in accordance with current health and safety </w:t>
            </w:r>
            <w:r w:rsidR="002C77AB">
              <w:rPr>
                <w:rFonts w:ascii="Arial" w:eastAsia="Times New Roman" w:hAnsi="Arial" w:cs="Arial"/>
                <w:bCs/>
                <w:sz w:val="20"/>
                <w:szCs w:val="20"/>
                <w:lang w:eastAsia="en-GB"/>
              </w:rPr>
              <w:t>regulations.</w:t>
            </w:r>
          </w:p>
          <w:p w14:paraId="7DB4F93C" w14:textId="77777777" w:rsidR="0025297D" w:rsidRPr="0025297D" w:rsidRDefault="0025297D" w:rsidP="0025297D">
            <w:pPr>
              <w:tabs>
                <w:tab w:val="left" w:pos="596"/>
              </w:tabs>
              <w:spacing w:after="0" w:line="240" w:lineRule="auto"/>
              <w:ind w:left="596" w:hanging="596"/>
              <w:rPr>
                <w:rFonts w:ascii="Arial" w:eastAsia="Times New Roman" w:hAnsi="Arial" w:cs="Arial"/>
                <w:b/>
                <w:bCs/>
                <w:sz w:val="13"/>
                <w:szCs w:val="13"/>
                <w:lang w:eastAsia="en-GB"/>
              </w:rPr>
            </w:pPr>
          </w:p>
        </w:tc>
      </w:tr>
    </w:tbl>
    <w:p w14:paraId="49A53006" w14:textId="471F6138" w:rsidR="0025297D" w:rsidRPr="0025297D" w:rsidRDefault="00EC2068" w:rsidP="0025297D">
      <w:pPr>
        <w:spacing w:after="0" w:line="360" w:lineRule="auto"/>
        <w:rPr>
          <w:rFonts w:ascii="Arial" w:eastAsia="Times New Roman" w:hAnsi="Arial" w:cs="Times New Roman"/>
          <w:lang w:eastAsia="en-GB"/>
        </w:rPr>
      </w:pPr>
      <w:r w:rsidRPr="0025297D">
        <w:rPr>
          <w:rFonts w:ascii="Arial" w:eastAsia="Times New Roman" w:hAnsi="Arial" w:cs="Times New Roman"/>
          <w:noProof/>
          <w:lang w:eastAsia="en-GB"/>
        </w:rPr>
        <mc:AlternateContent>
          <mc:Choice Requires="wps">
            <w:drawing>
              <wp:anchor distT="0" distB="0" distL="114300" distR="114300" simplePos="0" relativeHeight="251685888" behindDoc="1" locked="0" layoutInCell="1" allowOverlap="1" wp14:anchorId="679CEB47" wp14:editId="51FE93A0">
                <wp:simplePos x="0" y="0"/>
                <wp:positionH relativeFrom="margin">
                  <wp:posOffset>6967390</wp:posOffset>
                </wp:positionH>
                <wp:positionV relativeFrom="paragraph">
                  <wp:posOffset>89399</wp:posOffset>
                </wp:positionV>
                <wp:extent cx="1430503" cy="2041525"/>
                <wp:effectExtent l="0" t="0" r="0" b="0"/>
                <wp:wrapNone/>
                <wp:docPr id="29" name="Rectangle 29"/>
                <wp:cNvGraphicFramePr/>
                <a:graphic xmlns:a="http://schemas.openxmlformats.org/drawingml/2006/main">
                  <a:graphicData uri="http://schemas.microsoft.com/office/word/2010/wordprocessingShape">
                    <wps:wsp>
                      <wps:cNvSpPr/>
                      <wps:spPr>
                        <a:xfrm>
                          <a:off x="0" y="0"/>
                          <a:ext cx="1430503" cy="2041525"/>
                        </a:xfrm>
                        <a:prstGeom prst="rect">
                          <a:avLst/>
                        </a:prstGeom>
                        <a:solidFill>
                          <a:srgbClr val="9BBB59">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62ABD39">
              <v:rect id="Rectangle 29" style="position:absolute;margin-left:548.6pt;margin-top:7.05pt;width:112.65pt;height:160.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bbb59" stroked="f" strokeweight="2pt" w14:anchorId="5D780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">
                <v:fill opacity="13107f"/>
                <w10:wrap anchorx="margin"/>
              </v:rect>
            </w:pict>
          </mc:Fallback>
        </mc:AlternateContent>
      </w:r>
      <w:r>
        <w:rPr>
          <w:rFonts w:ascii="Arial" w:eastAsia="Times New Roman" w:hAnsi="Arial" w:cs="Times New Roman"/>
          <w:noProof/>
          <w:lang w:eastAsia="en-GB"/>
        </w:rPr>
        <mc:AlternateContent>
          <mc:Choice Requires="wps">
            <w:drawing>
              <wp:anchor distT="0" distB="0" distL="114300" distR="114300" simplePos="0" relativeHeight="251689984" behindDoc="0" locked="0" layoutInCell="1" allowOverlap="1" wp14:anchorId="3B8B6DFA" wp14:editId="5097806C">
                <wp:simplePos x="0" y="0"/>
                <wp:positionH relativeFrom="column">
                  <wp:posOffset>8397894</wp:posOffset>
                </wp:positionH>
                <wp:positionV relativeFrom="paragraph">
                  <wp:posOffset>83789</wp:posOffset>
                </wp:positionV>
                <wp:extent cx="447987" cy="2047135"/>
                <wp:effectExtent l="0" t="0" r="9525" b="0"/>
                <wp:wrapNone/>
                <wp:docPr id="18" name="Rectangle 18"/>
                <wp:cNvGraphicFramePr/>
                <a:graphic xmlns:a="http://schemas.openxmlformats.org/drawingml/2006/main">
                  <a:graphicData uri="http://schemas.microsoft.com/office/word/2010/wordprocessingShape">
                    <wps:wsp>
                      <wps:cNvSpPr/>
                      <wps:spPr>
                        <a:xfrm>
                          <a:off x="0" y="0"/>
                          <a:ext cx="447987" cy="2047135"/>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4BF36A0">
              <v:rect id="Rectangle 18" style="position:absolute;margin-left:661.25pt;margin-top:6.6pt;width:35.25pt;height:16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d="f" strokeweight="2pt" w14:anchorId="06584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">
                <v:fill opacity="13107f"/>
              </v:rect>
            </w:pict>
          </mc:Fallback>
        </mc:AlternateContent>
      </w:r>
      <w:r w:rsidRPr="0025297D">
        <w:rPr>
          <w:rFonts w:ascii="Arial" w:eastAsia="Times New Roman" w:hAnsi="Arial" w:cs="Times New Roman"/>
          <w:noProof/>
          <w:lang w:eastAsia="en-GB"/>
        </w:rPr>
        <mc:AlternateContent>
          <mc:Choice Requires="wps">
            <w:drawing>
              <wp:anchor distT="0" distB="0" distL="114300" distR="114300" simplePos="0" relativeHeight="251683840" behindDoc="1" locked="0" layoutInCell="1" allowOverlap="1" wp14:anchorId="2E7E6D88" wp14:editId="28AC931C">
                <wp:simplePos x="0" y="0"/>
                <wp:positionH relativeFrom="column">
                  <wp:posOffset>617080</wp:posOffset>
                </wp:positionH>
                <wp:positionV relativeFrom="paragraph">
                  <wp:posOffset>89399</wp:posOffset>
                </wp:positionV>
                <wp:extent cx="2872226" cy="2041525"/>
                <wp:effectExtent l="0" t="0" r="4445" b="0"/>
                <wp:wrapNone/>
                <wp:docPr id="24" name="Rectangle 24"/>
                <wp:cNvGraphicFramePr/>
                <a:graphic xmlns:a="http://schemas.openxmlformats.org/drawingml/2006/main">
                  <a:graphicData uri="http://schemas.microsoft.com/office/word/2010/wordprocessingShape">
                    <wps:wsp>
                      <wps:cNvSpPr/>
                      <wps:spPr>
                        <a:xfrm>
                          <a:off x="0" y="0"/>
                          <a:ext cx="2872226" cy="2041525"/>
                        </a:xfrm>
                        <a:prstGeom prst="rect">
                          <a:avLst/>
                        </a:prstGeom>
                        <a:solidFill>
                          <a:srgbClr val="FF0000">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F2C802E">
              <v:rect id="Rectangle 24" style="position:absolute;margin-left:48.6pt;margin-top:7.05pt;width:226.15pt;height:16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2pt" w14:anchorId="7B804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">
                <v:fill opacity="13107f"/>
              </v:rect>
            </w:pict>
          </mc:Fallback>
        </mc:AlternateContent>
      </w:r>
      <w:r w:rsidRPr="0025297D">
        <w:rPr>
          <w:rFonts w:ascii="Arial" w:eastAsia="Times New Roman" w:hAnsi="Arial" w:cs="Times New Roman"/>
          <w:noProof/>
          <w:lang w:eastAsia="en-GB"/>
        </w:rPr>
        <mc:AlternateContent>
          <mc:Choice Requires="wps">
            <w:drawing>
              <wp:anchor distT="0" distB="0" distL="114300" distR="114300" simplePos="0" relativeHeight="251684864" behindDoc="1" locked="0" layoutInCell="1" allowOverlap="1" wp14:anchorId="7ABDA430" wp14:editId="590D0C2C">
                <wp:simplePos x="0" y="0"/>
                <wp:positionH relativeFrom="column">
                  <wp:posOffset>3489306</wp:posOffset>
                </wp:positionH>
                <wp:positionV relativeFrom="paragraph">
                  <wp:posOffset>89398</wp:posOffset>
                </wp:positionV>
                <wp:extent cx="3476836" cy="2041525"/>
                <wp:effectExtent l="0" t="0" r="9525" b="0"/>
                <wp:wrapNone/>
                <wp:docPr id="27" name="Rectangle 27"/>
                <wp:cNvGraphicFramePr/>
                <a:graphic xmlns:a="http://schemas.openxmlformats.org/drawingml/2006/main">
                  <a:graphicData uri="http://schemas.microsoft.com/office/word/2010/wordprocessingShape">
                    <wps:wsp>
                      <wps:cNvSpPr/>
                      <wps:spPr>
                        <a:xfrm>
                          <a:off x="0" y="0"/>
                          <a:ext cx="3476836" cy="2041525"/>
                        </a:xfrm>
                        <a:prstGeom prst="rect">
                          <a:avLst/>
                        </a:prstGeom>
                        <a:solidFill>
                          <a:srgbClr val="4F81BD">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8B2F4D9">
              <v:rect id="Rectangle 27" style="position:absolute;margin-left:274.75pt;margin-top:7.05pt;width:273.75pt;height:16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d="f" strokeweight="2pt" w14:anchorId="3F64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">
                <v:fill opacity="13107f"/>
              </v:rect>
            </w:pict>
          </mc:Fallback>
        </mc:AlternateConten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12976"/>
      </w:tblGrid>
      <w:tr w:rsidR="0025297D" w:rsidRPr="0025297D" w14:paraId="3616137B" w14:textId="77777777" w:rsidTr="005D7D98">
        <w:trPr>
          <w:trHeight w:hRule="exact" w:val="170"/>
        </w:trPr>
        <w:tc>
          <w:tcPr>
            <w:tcW w:w="988" w:type="dxa"/>
            <w:vMerge w:val="restart"/>
            <w:tcBorders>
              <w:right w:val="single" w:sz="4" w:space="0" w:color="auto"/>
            </w:tcBorders>
            <w:vAlign w:val="center"/>
          </w:tcPr>
          <w:p w14:paraId="6130436C"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SLO1</w:t>
            </w:r>
          </w:p>
        </w:tc>
        <w:tc>
          <w:tcPr>
            <w:tcW w:w="13329" w:type="dxa"/>
            <w:tcBorders>
              <w:left w:val="single" w:sz="4" w:space="0" w:color="auto"/>
              <w:bottom w:val="single" w:sz="4" w:space="0" w:color="auto"/>
              <w:right w:val="single" w:sz="4" w:space="0" w:color="auto"/>
            </w:tcBorders>
          </w:tcPr>
          <w:p w14:paraId="13977FFF" w14:textId="5B3A0152" w:rsidR="0025297D" w:rsidRPr="0025297D" w:rsidRDefault="0025297D" w:rsidP="0025297D">
            <w:pPr>
              <w:tabs>
                <w:tab w:val="left" w:pos="5580"/>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proofErr w:type="gramStart"/>
            <w:r w:rsidRPr="0025297D">
              <w:rPr>
                <w:rFonts w:ascii="Arial" w:hAnsi="Arial" w:cs="Arial"/>
                <w:sz w:val="14"/>
                <w:szCs w:val="14"/>
              </w:rPr>
              <w:tab/>
              <w:t xml:space="preserve">  Working</w:t>
            </w:r>
            <w:proofErr w:type="gramEnd"/>
            <w:r w:rsidRPr="0025297D">
              <w:rPr>
                <w:rFonts w:ascii="Arial" w:hAnsi="Arial" w:cs="Arial"/>
                <w:sz w:val="14"/>
                <w:szCs w:val="14"/>
              </w:rPr>
              <w:t xml:space="preserve"> towards</w:t>
            </w:r>
            <w:r w:rsidRPr="0025297D">
              <w:rPr>
                <w:rFonts w:ascii="Arial" w:hAnsi="Arial" w:cs="Arial"/>
                <w:sz w:val="14"/>
                <w:szCs w:val="14"/>
              </w:rPr>
              <w:tab/>
            </w:r>
            <w:r w:rsidRPr="0025297D">
              <w:rPr>
                <w:rFonts w:ascii="Arial" w:hAnsi="Arial" w:cs="Arial"/>
                <w:sz w:val="14"/>
                <w:szCs w:val="14"/>
              </w:rPr>
              <w:tab/>
              <w:t>Met in full</w:t>
            </w:r>
          </w:p>
        </w:tc>
      </w:tr>
      <w:tr w:rsidR="0025297D" w:rsidRPr="0025297D" w14:paraId="6217C666" w14:textId="77777777" w:rsidTr="005D7D98">
        <w:trPr>
          <w:trHeight w:hRule="exact" w:val="170"/>
        </w:trPr>
        <w:tc>
          <w:tcPr>
            <w:tcW w:w="988" w:type="dxa"/>
            <w:vMerge/>
            <w:tcBorders>
              <w:right w:val="single" w:sz="4" w:space="0" w:color="auto"/>
            </w:tcBorders>
            <w:vAlign w:val="center"/>
          </w:tcPr>
          <w:p w14:paraId="07F63838" w14:textId="77777777" w:rsidR="0025297D" w:rsidRPr="0025297D" w:rsidRDefault="0025297D" w:rsidP="0025297D">
            <w:pPr>
              <w:autoSpaceDE w:val="0"/>
              <w:autoSpaceDN w:val="0"/>
              <w:adjustRightInd w:val="0"/>
              <w:rPr>
                <w:rFonts w:ascii="Arial" w:hAnsi="Arial" w:cs="Arial"/>
              </w:rPr>
            </w:pPr>
          </w:p>
        </w:tc>
        <w:tc>
          <w:tcPr>
            <w:tcW w:w="13329" w:type="dxa"/>
            <w:tcBorders>
              <w:top w:val="single" w:sz="4" w:space="0" w:color="auto"/>
              <w:left w:val="single" w:sz="4" w:space="0" w:color="auto"/>
              <w:right w:val="single" w:sz="4" w:space="0" w:color="auto"/>
            </w:tcBorders>
          </w:tcPr>
          <w:p w14:paraId="0BD76A5A" w14:textId="77777777" w:rsidR="0025297D" w:rsidRPr="0025297D" w:rsidRDefault="0025297D" w:rsidP="0025297D">
            <w:pPr>
              <w:autoSpaceDE w:val="0"/>
              <w:autoSpaceDN w:val="0"/>
              <w:adjustRightInd w:val="0"/>
              <w:spacing w:line="360" w:lineRule="auto"/>
              <w:rPr>
                <w:rFonts w:ascii="Arial" w:hAnsi="Arial" w:cs="Arial"/>
              </w:rPr>
            </w:pPr>
            <w:r w:rsidRPr="0025297D">
              <w:rPr>
                <w:rFonts w:ascii="Arial" w:hAnsi="Arial"/>
                <w:noProof/>
                <w:sz w:val="16"/>
                <w:szCs w:val="16"/>
              </w:rPr>
              <mc:AlternateContent>
                <mc:Choice Requires="wps">
                  <w:drawing>
                    <wp:anchor distT="0" distB="0" distL="114300" distR="114300" simplePos="0" relativeHeight="251674624" behindDoc="0" locked="0" layoutInCell="1" allowOverlap="1" wp14:anchorId="0EE0EF7C" wp14:editId="66502AE2">
                      <wp:simplePos x="0" y="0"/>
                      <wp:positionH relativeFrom="column">
                        <wp:posOffset>3280990</wp:posOffset>
                      </wp:positionH>
                      <wp:positionV relativeFrom="paragraph">
                        <wp:posOffset>-102456</wp:posOffset>
                      </wp:positionV>
                      <wp:extent cx="245110" cy="245110"/>
                      <wp:effectExtent l="0" t="0" r="21590" b="21590"/>
                      <wp:wrapNone/>
                      <wp:docPr id="91" name="Flowchart: Summing Junction 91"/>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C2F9A8B">
                    <v:shapetype id="_x0000_t123" coordsize="21600,21600" o:spt="123" path="m10800,qx,10800,10800,21600,21600,10800,10800,xem3163,3163nfl18437,18437em3163,18437nfl18437,3163e" w14:anchorId="68A3BBBA">
                      <v:path textboxrect="3163,3163,18437,18437" gradientshapeok="t" o:connecttype="custom" o:connectlocs="10800,0;3163,3163;0,10800;3163,18437;10800,21600;18437,18437;21600,10800;18437,3163" o:extrusionok="f"/>
                    </v:shapetype>
                    <v:shape id="Flowchart: Summing Junction 91" style="position:absolute;margin-left:258.35pt;margin-top:-8.05pt;width:19.3pt;height:19.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windowText" strokeweight="2pt" type="#_x0000_t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">
                      <v:fill opacity="32896f"/>
                    </v:shape>
                  </w:pict>
                </mc:Fallback>
              </mc:AlternateContent>
            </w:r>
          </w:p>
        </w:tc>
      </w:tr>
    </w:tbl>
    <w:p w14:paraId="452330BD" w14:textId="77777777" w:rsidR="0025297D" w:rsidRPr="0025297D" w:rsidRDefault="0025297D" w:rsidP="0025297D">
      <w:pPr>
        <w:spacing w:after="0" w:line="240" w:lineRule="auto"/>
        <w:rPr>
          <w:rFonts w:ascii="Arial" w:eastAsia="Times New Roman" w:hAnsi="Arial" w:cs="Times New Roman"/>
          <w:lang w:eastAsia="en-G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12976"/>
      </w:tblGrid>
      <w:tr w:rsidR="0025297D" w:rsidRPr="0025297D" w14:paraId="377F9E66" w14:textId="77777777" w:rsidTr="005D7D98">
        <w:trPr>
          <w:trHeight w:hRule="exact" w:val="170"/>
        </w:trPr>
        <w:tc>
          <w:tcPr>
            <w:tcW w:w="988" w:type="dxa"/>
            <w:vMerge w:val="restart"/>
            <w:tcBorders>
              <w:right w:val="single" w:sz="4" w:space="0" w:color="auto"/>
            </w:tcBorders>
            <w:vAlign w:val="center"/>
          </w:tcPr>
          <w:p w14:paraId="72119BE6"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SLO2</w:t>
            </w:r>
          </w:p>
        </w:tc>
        <w:tc>
          <w:tcPr>
            <w:tcW w:w="13329" w:type="dxa"/>
            <w:tcBorders>
              <w:left w:val="single" w:sz="4" w:space="0" w:color="auto"/>
              <w:bottom w:val="single" w:sz="4" w:space="0" w:color="auto"/>
              <w:right w:val="single" w:sz="4" w:space="0" w:color="auto"/>
            </w:tcBorders>
          </w:tcPr>
          <w:p w14:paraId="2896AD35" w14:textId="77777777" w:rsidR="0025297D" w:rsidRPr="0025297D" w:rsidRDefault="0025297D" w:rsidP="0025297D">
            <w:pPr>
              <w:tabs>
                <w:tab w:val="left" w:pos="5565"/>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proofErr w:type="gramStart"/>
            <w:r w:rsidRPr="0025297D">
              <w:rPr>
                <w:rFonts w:ascii="Arial" w:hAnsi="Arial" w:cs="Arial"/>
                <w:sz w:val="14"/>
                <w:szCs w:val="14"/>
              </w:rPr>
              <w:tab/>
              <w:t xml:space="preserve">  Working</w:t>
            </w:r>
            <w:proofErr w:type="gramEnd"/>
            <w:r w:rsidRPr="0025297D">
              <w:rPr>
                <w:rFonts w:ascii="Arial" w:hAnsi="Arial" w:cs="Arial"/>
                <w:sz w:val="14"/>
                <w:szCs w:val="14"/>
              </w:rPr>
              <w:t xml:space="preserve"> towards</w:t>
            </w:r>
            <w:r w:rsidRPr="0025297D">
              <w:rPr>
                <w:rFonts w:ascii="Arial" w:hAnsi="Arial" w:cs="Arial"/>
                <w:sz w:val="14"/>
                <w:szCs w:val="14"/>
              </w:rPr>
              <w:tab/>
            </w:r>
            <w:r w:rsidRPr="0025297D">
              <w:rPr>
                <w:rFonts w:ascii="Arial" w:hAnsi="Arial" w:cs="Arial"/>
                <w:sz w:val="14"/>
                <w:szCs w:val="14"/>
              </w:rPr>
              <w:tab/>
              <w:t>Met in full</w:t>
            </w:r>
          </w:p>
        </w:tc>
      </w:tr>
      <w:tr w:rsidR="0025297D" w:rsidRPr="0025297D" w14:paraId="08FE60AA" w14:textId="77777777" w:rsidTr="005D7D98">
        <w:trPr>
          <w:trHeight w:hRule="exact" w:val="170"/>
        </w:trPr>
        <w:tc>
          <w:tcPr>
            <w:tcW w:w="988" w:type="dxa"/>
            <w:vMerge/>
            <w:tcBorders>
              <w:right w:val="single" w:sz="4" w:space="0" w:color="auto"/>
            </w:tcBorders>
            <w:vAlign w:val="center"/>
          </w:tcPr>
          <w:p w14:paraId="35EC8838" w14:textId="77777777" w:rsidR="0025297D" w:rsidRPr="0025297D" w:rsidRDefault="0025297D" w:rsidP="0025297D">
            <w:pPr>
              <w:autoSpaceDE w:val="0"/>
              <w:autoSpaceDN w:val="0"/>
              <w:adjustRightInd w:val="0"/>
              <w:rPr>
                <w:rFonts w:ascii="Arial" w:hAnsi="Arial" w:cs="Arial"/>
              </w:rPr>
            </w:pPr>
          </w:p>
        </w:tc>
        <w:tc>
          <w:tcPr>
            <w:tcW w:w="13329" w:type="dxa"/>
            <w:tcBorders>
              <w:top w:val="single" w:sz="4" w:space="0" w:color="auto"/>
              <w:left w:val="single" w:sz="4" w:space="0" w:color="auto"/>
              <w:right w:val="single" w:sz="4" w:space="0" w:color="auto"/>
            </w:tcBorders>
          </w:tcPr>
          <w:p w14:paraId="4E32AC07" w14:textId="77777777" w:rsidR="0025297D" w:rsidRPr="0025297D" w:rsidRDefault="0025297D" w:rsidP="0025297D">
            <w:pPr>
              <w:autoSpaceDE w:val="0"/>
              <w:autoSpaceDN w:val="0"/>
              <w:adjustRightInd w:val="0"/>
              <w:spacing w:line="360" w:lineRule="auto"/>
              <w:rPr>
                <w:rFonts w:ascii="Arial" w:hAnsi="Arial" w:cs="Arial"/>
              </w:rPr>
            </w:pPr>
            <w:r w:rsidRPr="0025297D">
              <w:rPr>
                <w:rFonts w:ascii="Arial" w:hAnsi="Arial"/>
                <w:noProof/>
                <w:sz w:val="16"/>
                <w:szCs w:val="16"/>
              </w:rPr>
              <mc:AlternateContent>
                <mc:Choice Requires="wps">
                  <w:drawing>
                    <wp:anchor distT="0" distB="0" distL="114300" distR="114300" simplePos="0" relativeHeight="251675648" behindDoc="0" locked="0" layoutInCell="1" allowOverlap="1" wp14:anchorId="2C89FAD7" wp14:editId="4468E2AC">
                      <wp:simplePos x="0" y="0"/>
                      <wp:positionH relativeFrom="column">
                        <wp:posOffset>4370595</wp:posOffset>
                      </wp:positionH>
                      <wp:positionV relativeFrom="paragraph">
                        <wp:posOffset>-123163</wp:posOffset>
                      </wp:positionV>
                      <wp:extent cx="245110" cy="245110"/>
                      <wp:effectExtent l="0" t="0" r="21590" b="21590"/>
                      <wp:wrapNone/>
                      <wp:docPr id="92" name="Flowchart: Summing Junction 92"/>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EAE3672">
                    <v:shape id="Flowchart: Summing Junction 92" style="position:absolute;margin-left:344.15pt;margin-top:-9.7pt;width:19.3pt;height:19.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windowText" strokeweight="2pt" type="#_x0000_t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" w14:anchorId="223EE33C">
                      <v:fill opacity="32896f"/>
                    </v:shape>
                  </w:pict>
                </mc:Fallback>
              </mc:AlternateContent>
            </w:r>
          </w:p>
        </w:tc>
      </w:tr>
    </w:tbl>
    <w:p w14:paraId="21CEFE40" w14:textId="77777777" w:rsidR="0025297D" w:rsidRPr="0025297D" w:rsidRDefault="0025297D" w:rsidP="0025297D">
      <w:pPr>
        <w:spacing w:after="0" w:line="240" w:lineRule="auto"/>
        <w:rPr>
          <w:rFonts w:ascii="Arial" w:eastAsia="Times New Roman" w:hAnsi="Arial" w:cs="Times New Roman"/>
          <w:lang w:eastAsia="en-GB"/>
        </w:rPr>
      </w:pPr>
      <w:r w:rsidRPr="0025297D">
        <w:rPr>
          <w:rFonts w:ascii="Arial" w:eastAsia="Times New Roman" w:hAnsi="Arial" w:cs="Times New Roman"/>
          <w:noProof/>
          <w:sz w:val="16"/>
          <w:szCs w:val="16"/>
          <w:lang w:eastAsia="en-GB"/>
        </w:rPr>
        <mc:AlternateContent>
          <mc:Choice Requires="wps">
            <w:drawing>
              <wp:anchor distT="0" distB="0" distL="114300" distR="114300" simplePos="0" relativeHeight="251676672" behindDoc="0" locked="0" layoutInCell="1" allowOverlap="1" wp14:anchorId="06CCAECA" wp14:editId="755A27BD">
                <wp:simplePos x="0" y="0"/>
                <wp:positionH relativeFrom="column">
                  <wp:posOffset>1429385</wp:posOffset>
                </wp:positionH>
                <wp:positionV relativeFrom="paragraph">
                  <wp:posOffset>148590</wp:posOffset>
                </wp:positionV>
                <wp:extent cx="245110" cy="245110"/>
                <wp:effectExtent l="0" t="0" r="21590" b="21590"/>
                <wp:wrapNone/>
                <wp:docPr id="93" name="Flowchart: Summing Junction 93"/>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B861500">
              <v:shape id="Flowchart: Summing Junction 93" style="position:absolute;margin-left:112.55pt;margin-top:11.7pt;width:19.3pt;height:19.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windowText" strokeweight="2pt" type="#_x0000_t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" w14:anchorId="4FCA15DC">
                <v:fill opacity="32896f"/>
              </v:shape>
            </w:pict>
          </mc:Fallback>
        </mc:AlternateConten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12976"/>
      </w:tblGrid>
      <w:tr w:rsidR="0025297D" w:rsidRPr="0025297D" w14:paraId="6664B537" w14:textId="77777777" w:rsidTr="005D7D98">
        <w:trPr>
          <w:trHeight w:hRule="exact" w:val="170"/>
        </w:trPr>
        <w:tc>
          <w:tcPr>
            <w:tcW w:w="988" w:type="dxa"/>
            <w:vMerge w:val="restart"/>
            <w:tcBorders>
              <w:right w:val="single" w:sz="4" w:space="0" w:color="auto"/>
            </w:tcBorders>
            <w:vAlign w:val="center"/>
          </w:tcPr>
          <w:p w14:paraId="1CFCA256"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SLO3</w:t>
            </w:r>
          </w:p>
        </w:tc>
        <w:tc>
          <w:tcPr>
            <w:tcW w:w="13329" w:type="dxa"/>
            <w:tcBorders>
              <w:left w:val="single" w:sz="4" w:space="0" w:color="auto"/>
              <w:bottom w:val="single" w:sz="4" w:space="0" w:color="auto"/>
              <w:right w:val="single" w:sz="4" w:space="0" w:color="auto"/>
            </w:tcBorders>
          </w:tcPr>
          <w:p w14:paraId="22EC82DA" w14:textId="77777777" w:rsidR="0025297D" w:rsidRPr="0025297D" w:rsidRDefault="0025297D" w:rsidP="0025297D">
            <w:pPr>
              <w:tabs>
                <w:tab w:val="left" w:pos="5610"/>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r w:rsidRPr="0025297D">
              <w:rPr>
                <w:rFonts w:ascii="Arial" w:hAnsi="Arial" w:cs="Arial"/>
                <w:sz w:val="14"/>
                <w:szCs w:val="14"/>
              </w:rPr>
              <w:tab/>
              <w:t xml:space="preserve"> Working towards</w:t>
            </w:r>
            <w:r w:rsidRPr="0025297D">
              <w:rPr>
                <w:rFonts w:ascii="Arial" w:hAnsi="Arial" w:cs="Arial"/>
                <w:sz w:val="14"/>
                <w:szCs w:val="14"/>
              </w:rPr>
              <w:tab/>
            </w:r>
            <w:r w:rsidRPr="0025297D">
              <w:rPr>
                <w:rFonts w:ascii="Arial" w:hAnsi="Arial" w:cs="Arial"/>
                <w:sz w:val="14"/>
                <w:szCs w:val="14"/>
              </w:rPr>
              <w:tab/>
              <w:t>Met in full</w:t>
            </w:r>
          </w:p>
        </w:tc>
      </w:tr>
      <w:tr w:rsidR="0025297D" w:rsidRPr="0025297D" w14:paraId="3BC1F437" w14:textId="77777777" w:rsidTr="005D7D98">
        <w:trPr>
          <w:trHeight w:hRule="exact" w:val="170"/>
        </w:trPr>
        <w:tc>
          <w:tcPr>
            <w:tcW w:w="988" w:type="dxa"/>
            <w:vMerge/>
            <w:tcBorders>
              <w:right w:val="single" w:sz="4" w:space="0" w:color="auto"/>
            </w:tcBorders>
            <w:vAlign w:val="center"/>
          </w:tcPr>
          <w:p w14:paraId="4088FEE2" w14:textId="77777777" w:rsidR="0025297D" w:rsidRPr="0025297D" w:rsidRDefault="0025297D" w:rsidP="0025297D">
            <w:pPr>
              <w:autoSpaceDE w:val="0"/>
              <w:autoSpaceDN w:val="0"/>
              <w:adjustRightInd w:val="0"/>
              <w:rPr>
                <w:rFonts w:ascii="Arial" w:hAnsi="Arial" w:cs="Arial"/>
              </w:rPr>
            </w:pPr>
          </w:p>
        </w:tc>
        <w:tc>
          <w:tcPr>
            <w:tcW w:w="13329" w:type="dxa"/>
            <w:tcBorders>
              <w:top w:val="single" w:sz="4" w:space="0" w:color="auto"/>
              <w:left w:val="single" w:sz="4" w:space="0" w:color="auto"/>
              <w:right w:val="single" w:sz="4" w:space="0" w:color="auto"/>
            </w:tcBorders>
          </w:tcPr>
          <w:p w14:paraId="62A70043" w14:textId="77777777" w:rsidR="0025297D" w:rsidRPr="0025297D" w:rsidRDefault="0025297D" w:rsidP="0025297D">
            <w:pPr>
              <w:autoSpaceDE w:val="0"/>
              <w:autoSpaceDN w:val="0"/>
              <w:adjustRightInd w:val="0"/>
              <w:spacing w:line="360" w:lineRule="auto"/>
              <w:rPr>
                <w:rFonts w:ascii="Arial" w:hAnsi="Arial" w:cs="Arial"/>
              </w:rPr>
            </w:pPr>
          </w:p>
        </w:tc>
      </w:tr>
    </w:tbl>
    <w:p w14:paraId="1AC2AEB6" w14:textId="5C3DF853" w:rsidR="0025297D" w:rsidRPr="0025297D" w:rsidRDefault="0025297D" w:rsidP="0025297D">
      <w:pPr>
        <w:spacing w:after="0" w:line="240" w:lineRule="auto"/>
        <w:rPr>
          <w:rFonts w:ascii="Arial" w:eastAsia="Times New Roman" w:hAnsi="Arial" w:cs="Times New Roman"/>
          <w:lang w:eastAsia="en-G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12976"/>
      </w:tblGrid>
      <w:tr w:rsidR="0025297D" w:rsidRPr="0025297D" w14:paraId="63A22337" w14:textId="77777777" w:rsidTr="005D7D98">
        <w:trPr>
          <w:trHeight w:hRule="exact" w:val="170"/>
        </w:trPr>
        <w:tc>
          <w:tcPr>
            <w:tcW w:w="988" w:type="dxa"/>
            <w:vMerge w:val="restart"/>
            <w:tcBorders>
              <w:right w:val="single" w:sz="4" w:space="0" w:color="auto"/>
            </w:tcBorders>
            <w:vAlign w:val="center"/>
          </w:tcPr>
          <w:p w14:paraId="39B52F98"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SLO4</w:t>
            </w:r>
          </w:p>
        </w:tc>
        <w:tc>
          <w:tcPr>
            <w:tcW w:w="13329" w:type="dxa"/>
            <w:tcBorders>
              <w:left w:val="single" w:sz="4" w:space="0" w:color="auto"/>
              <w:bottom w:val="single" w:sz="4" w:space="0" w:color="auto"/>
              <w:right w:val="single" w:sz="4" w:space="0" w:color="auto"/>
            </w:tcBorders>
          </w:tcPr>
          <w:p w14:paraId="76EFABE3" w14:textId="57F977F3" w:rsidR="0025297D" w:rsidRPr="0025297D" w:rsidRDefault="0025297D" w:rsidP="0025297D">
            <w:pPr>
              <w:tabs>
                <w:tab w:val="left" w:pos="5565"/>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proofErr w:type="gramStart"/>
            <w:r w:rsidRPr="0025297D">
              <w:rPr>
                <w:rFonts w:ascii="Arial" w:hAnsi="Arial" w:cs="Arial"/>
                <w:sz w:val="14"/>
                <w:szCs w:val="14"/>
              </w:rPr>
              <w:tab/>
              <w:t xml:space="preserve">  Working</w:t>
            </w:r>
            <w:proofErr w:type="gramEnd"/>
            <w:r w:rsidRPr="0025297D">
              <w:rPr>
                <w:rFonts w:ascii="Arial" w:hAnsi="Arial" w:cs="Arial"/>
                <w:sz w:val="14"/>
                <w:szCs w:val="14"/>
              </w:rPr>
              <w:t xml:space="preserve"> towards</w:t>
            </w:r>
            <w:r w:rsidRPr="0025297D">
              <w:rPr>
                <w:rFonts w:ascii="Arial" w:hAnsi="Arial" w:cs="Arial"/>
                <w:sz w:val="14"/>
                <w:szCs w:val="14"/>
              </w:rPr>
              <w:tab/>
            </w:r>
            <w:r w:rsidRPr="0025297D">
              <w:rPr>
                <w:rFonts w:ascii="Arial" w:hAnsi="Arial" w:cs="Arial"/>
                <w:sz w:val="14"/>
                <w:szCs w:val="14"/>
              </w:rPr>
              <w:tab/>
              <w:t>Met in full</w:t>
            </w:r>
          </w:p>
        </w:tc>
      </w:tr>
      <w:tr w:rsidR="0025297D" w:rsidRPr="0025297D" w14:paraId="38A30E9D" w14:textId="77777777" w:rsidTr="005D7D98">
        <w:trPr>
          <w:trHeight w:hRule="exact" w:val="170"/>
        </w:trPr>
        <w:tc>
          <w:tcPr>
            <w:tcW w:w="988" w:type="dxa"/>
            <w:vMerge/>
            <w:tcBorders>
              <w:right w:val="single" w:sz="4" w:space="0" w:color="auto"/>
            </w:tcBorders>
            <w:vAlign w:val="center"/>
          </w:tcPr>
          <w:p w14:paraId="5E2DE9A4" w14:textId="77777777" w:rsidR="0025297D" w:rsidRPr="0025297D" w:rsidRDefault="0025297D" w:rsidP="0025297D">
            <w:pPr>
              <w:autoSpaceDE w:val="0"/>
              <w:autoSpaceDN w:val="0"/>
              <w:adjustRightInd w:val="0"/>
              <w:rPr>
                <w:rFonts w:ascii="Arial" w:hAnsi="Arial" w:cs="Arial"/>
              </w:rPr>
            </w:pPr>
          </w:p>
        </w:tc>
        <w:tc>
          <w:tcPr>
            <w:tcW w:w="13329" w:type="dxa"/>
            <w:tcBorders>
              <w:top w:val="single" w:sz="4" w:space="0" w:color="auto"/>
              <w:left w:val="single" w:sz="4" w:space="0" w:color="auto"/>
              <w:right w:val="single" w:sz="4" w:space="0" w:color="auto"/>
            </w:tcBorders>
          </w:tcPr>
          <w:p w14:paraId="226931AA" w14:textId="187B8869" w:rsidR="0025297D" w:rsidRPr="0025297D" w:rsidRDefault="00EC2068" w:rsidP="0025297D">
            <w:pPr>
              <w:autoSpaceDE w:val="0"/>
              <w:autoSpaceDN w:val="0"/>
              <w:adjustRightInd w:val="0"/>
              <w:spacing w:line="360" w:lineRule="auto"/>
              <w:rPr>
                <w:rFonts w:ascii="Arial" w:hAnsi="Arial" w:cs="Arial"/>
              </w:rPr>
            </w:pPr>
            <w:r w:rsidRPr="0025297D">
              <w:rPr>
                <w:rFonts w:ascii="Arial" w:hAnsi="Arial"/>
                <w:noProof/>
                <w:sz w:val="16"/>
                <w:szCs w:val="16"/>
              </w:rPr>
              <mc:AlternateContent>
                <mc:Choice Requires="wps">
                  <w:drawing>
                    <wp:anchor distT="0" distB="0" distL="114300" distR="114300" simplePos="0" relativeHeight="251677696" behindDoc="0" locked="0" layoutInCell="1" allowOverlap="1" wp14:anchorId="1EB36BE2" wp14:editId="27645539">
                      <wp:simplePos x="0" y="0"/>
                      <wp:positionH relativeFrom="column">
                        <wp:posOffset>6675400</wp:posOffset>
                      </wp:positionH>
                      <wp:positionV relativeFrom="paragraph">
                        <wp:posOffset>-134620</wp:posOffset>
                      </wp:positionV>
                      <wp:extent cx="245110" cy="245110"/>
                      <wp:effectExtent l="0" t="0" r="21590" b="21590"/>
                      <wp:wrapNone/>
                      <wp:docPr id="94" name="Flowchart: Summing Junction 94"/>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9B347DE">
                    <v:shapetype id="_x0000_t123" coordsize="21600,21600" o:spt="123" path="m10800,qx,10800,10800,21600,21600,10800,10800,xem3163,3163nfl18437,18437em3163,18437nfl18437,3163e" w14:anchorId="3EDDB234">
                      <v:path textboxrect="3163,3163,18437,18437" gradientshapeok="t" o:connecttype="custom" o:connectlocs="10800,0;3163,3163;0,10800;3163,18437;10800,21600;18437,18437;21600,10800;18437,3163" o:extrusionok="f"/>
                    </v:shapetype>
                    <v:shape id="Flowchart: Summing Junction 94" style="position:absolute;margin-left:525.6pt;margin-top:-10.6pt;width:19.3pt;height:19.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windowText" strokeweight="2pt" type="#_x0000_t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">
                      <v:fill opacity="32896f"/>
                    </v:shape>
                  </w:pict>
                </mc:Fallback>
              </mc:AlternateContent>
            </w:r>
          </w:p>
        </w:tc>
      </w:tr>
    </w:tbl>
    <w:p w14:paraId="62747E4A" w14:textId="0D7E4749" w:rsidR="0025297D" w:rsidRPr="0025297D" w:rsidRDefault="0025297D" w:rsidP="0025297D">
      <w:pPr>
        <w:spacing w:after="0" w:line="240" w:lineRule="auto"/>
        <w:rPr>
          <w:rFonts w:ascii="Arial" w:eastAsia="Times New Roman" w:hAnsi="Arial" w:cs="Times New Roman"/>
          <w:lang w:eastAsia="en-GB"/>
        </w:rPr>
      </w:pPr>
      <w:r w:rsidRPr="0025297D">
        <w:rPr>
          <w:rFonts w:ascii="Arial" w:eastAsia="Times New Roman" w:hAnsi="Arial" w:cs="Times New Roman"/>
          <w:noProof/>
          <w:sz w:val="16"/>
          <w:szCs w:val="16"/>
          <w:lang w:eastAsia="en-GB"/>
        </w:rPr>
        <mc:AlternateContent>
          <mc:Choice Requires="wps">
            <w:drawing>
              <wp:anchor distT="0" distB="0" distL="114300" distR="114300" simplePos="0" relativeHeight="251678720" behindDoc="0" locked="0" layoutInCell="1" allowOverlap="1" wp14:anchorId="4B912281" wp14:editId="40891E70">
                <wp:simplePos x="0" y="0"/>
                <wp:positionH relativeFrom="column">
                  <wp:posOffset>2366975</wp:posOffset>
                </wp:positionH>
                <wp:positionV relativeFrom="paragraph">
                  <wp:posOffset>148590</wp:posOffset>
                </wp:positionV>
                <wp:extent cx="245110" cy="245110"/>
                <wp:effectExtent l="0" t="0" r="21590" b="21590"/>
                <wp:wrapNone/>
                <wp:docPr id="13" name="Flowchart: Summing Junction 13"/>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2D9EF69">
              <v:shape id="Flowchart: Summing Junction 13" style="position:absolute;margin-left:186.4pt;margin-top:11.7pt;width:19.3pt;height:19.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windowText" strokeweight="2pt" type="#_x0000_t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" w14:anchorId="7E5D6F08">
                <v:fill opacity="32896f"/>
              </v:shape>
            </w:pict>
          </mc:Fallback>
        </mc:AlternateConten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2960"/>
      </w:tblGrid>
      <w:tr w:rsidR="0025297D" w:rsidRPr="0025297D" w14:paraId="36F4B962" w14:textId="77777777" w:rsidTr="0025297D">
        <w:trPr>
          <w:trHeight w:hRule="exact" w:val="170"/>
        </w:trPr>
        <w:tc>
          <w:tcPr>
            <w:tcW w:w="993" w:type="dxa"/>
            <w:vMerge w:val="restart"/>
            <w:tcBorders>
              <w:right w:val="single" w:sz="4" w:space="0" w:color="auto"/>
            </w:tcBorders>
            <w:vAlign w:val="center"/>
          </w:tcPr>
          <w:p w14:paraId="2A1DD43F"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SLO5</w:t>
            </w:r>
          </w:p>
        </w:tc>
        <w:tc>
          <w:tcPr>
            <w:tcW w:w="12960" w:type="dxa"/>
            <w:tcBorders>
              <w:left w:val="single" w:sz="4" w:space="0" w:color="auto"/>
              <w:bottom w:val="single" w:sz="4" w:space="0" w:color="auto"/>
              <w:right w:val="single" w:sz="4" w:space="0" w:color="auto"/>
            </w:tcBorders>
          </w:tcPr>
          <w:p w14:paraId="556435EC" w14:textId="77777777" w:rsidR="0025297D" w:rsidRPr="0025297D" w:rsidRDefault="0025297D" w:rsidP="0025297D">
            <w:pPr>
              <w:tabs>
                <w:tab w:val="left" w:pos="5505"/>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r w:rsidRPr="0025297D">
              <w:rPr>
                <w:rFonts w:ascii="Arial" w:hAnsi="Arial" w:cs="Arial"/>
                <w:sz w:val="14"/>
                <w:szCs w:val="14"/>
              </w:rPr>
              <w:tab/>
              <w:t xml:space="preserve">    Working towards</w:t>
            </w:r>
            <w:r w:rsidRPr="0025297D">
              <w:rPr>
                <w:rFonts w:ascii="Arial" w:hAnsi="Arial" w:cs="Arial"/>
                <w:sz w:val="14"/>
                <w:szCs w:val="14"/>
              </w:rPr>
              <w:tab/>
            </w:r>
            <w:r w:rsidRPr="0025297D">
              <w:rPr>
                <w:rFonts w:ascii="Arial" w:hAnsi="Arial" w:cs="Arial"/>
                <w:sz w:val="14"/>
                <w:szCs w:val="14"/>
              </w:rPr>
              <w:tab/>
              <w:t>Met in full</w:t>
            </w:r>
          </w:p>
          <w:p w14:paraId="0075920E" w14:textId="77777777" w:rsidR="0025297D" w:rsidRPr="0025297D" w:rsidRDefault="0025297D" w:rsidP="0025297D">
            <w:pPr>
              <w:rPr>
                <w:rFonts w:ascii="Arial" w:hAnsi="Arial" w:cs="Arial"/>
                <w:sz w:val="14"/>
                <w:szCs w:val="14"/>
              </w:rPr>
            </w:pPr>
          </w:p>
          <w:p w14:paraId="3970C51B" w14:textId="77777777" w:rsidR="0025297D" w:rsidRPr="0025297D" w:rsidRDefault="0025297D" w:rsidP="0025297D">
            <w:pPr>
              <w:rPr>
                <w:rFonts w:ascii="Arial" w:hAnsi="Arial" w:cs="Arial"/>
                <w:sz w:val="14"/>
                <w:szCs w:val="14"/>
              </w:rPr>
            </w:pPr>
          </w:p>
          <w:p w14:paraId="3646621F" w14:textId="77777777" w:rsidR="0025297D" w:rsidRPr="0025297D" w:rsidRDefault="0025297D" w:rsidP="0025297D">
            <w:pPr>
              <w:tabs>
                <w:tab w:val="left" w:pos="10995"/>
              </w:tabs>
              <w:rPr>
                <w:rFonts w:ascii="Arial" w:hAnsi="Arial" w:cs="Arial"/>
                <w:sz w:val="14"/>
                <w:szCs w:val="14"/>
              </w:rPr>
            </w:pPr>
            <w:r w:rsidRPr="0025297D">
              <w:rPr>
                <w:rFonts w:ascii="Arial" w:hAnsi="Arial" w:cs="Arial"/>
                <w:sz w:val="14"/>
                <w:szCs w:val="14"/>
              </w:rPr>
              <w:tab/>
            </w:r>
          </w:p>
          <w:p w14:paraId="452EFEE0" w14:textId="77777777" w:rsidR="0025297D" w:rsidRPr="0025297D" w:rsidRDefault="0025297D" w:rsidP="0025297D">
            <w:pPr>
              <w:tabs>
                <w:tab w:val="left" w:pos="12090"/>
              </w:tabs>
              <w:rPr>
                <w:rFonts w:ascii="Arial" w:hAnsi="Arial" w:cs="Arial"/>
                <w:sz w:val="14"/>
                <w:szCs w:val="14"/>
              </w:rPr>
            </w:pPr>
            <w:r w:rsidRPr="0025297D">
              <w:rPr>
                <w:rFonts w:ascii="Arial" w:hAnsi="Arial" w:cs="Arial"/>
                <w:sz w:val="14"/>
                <w:szCs w:val="14"/>
              </w:rPr>
              <w:tab/>
            </w:r>
          </w:p>
        </w:tc>
      </w:tr>
      <w:tr w:rsidR="0025297D" w:rsidRPr="0025297D" w14:paraId="2E41D0D2" w14:textId="77777777" w:rsidTr="0025297D">
        <w:trPr>
          <w:trHeight w:hRule="exact" w:val="170"/>
        </w:trPr>
        <w:tc>
          <w:tcPr>
            <w:tcW w:w="993" w:type="dxa"/>
            <w:vMerge/>
            <w:tcBorders>
              <w:right w:val="single" w:sz="4" w:space="0" w:color="auto"/>
            </w:tcBorders>
            <w:vAlign w:val="center"/>
          </w:tcPr>
          <w:p w14:paraId="6578AE8E" w14:textId="77777777" w:rsidR="0025297D" w:rsidRPr="0025297D" w:rsidRDefault="0025297D" w:rsidP="0025297D">
            <w:pPr>
              <w:autoSpaceDE w:val="0"/>
              <w:autoSpaceDN w:val="0"/>
              <w:adjustRightInd w:val="0"/>
              <w:rPr>
                <w:rFonts w:ascii="Arial" w:hAnsi="Arial" w:cs="Arial"/>
              </w:rPr>
            </w:pPr>
          </w:p>
        </w:tc>
        <w:tc>
          <w:tcPr>
            <w:tcW w:w="12960" w:type="dxa"/>
            <w:tcBorders>
              <w:top w:val="single" w:sz="4" w:space="0" w:color="auto"/>
              <w:left w:val="single" w:sz="4" w:space="0" w:color="auto"/>
              <w:right w:val="single" w:sz="4" w:space="0" w:color="auto"/>
            </w:tcBorders>
          </w:tcPr>
          <w:p w14:paraId="61CD6223" w14:textId="77777777" w:rsidR="0025297D" w:rsidRPr="0025297D" w:rsidRDefault="0025297D" w:rsidP="0025297D">
            <w:pPr>
              <w:tabs>
                <w:tab w:val="left" w:pos="8205"/>
              </w:tabs>
              <w:autoSpaceDE w:val="0"/>
              <w:autoSpaceDN w:val="0"/>
              <w:adjustRightInd w:val="0"/>
              <w:spacing w:line="360" w:lineRule="auto"/>
              <w:rPr>
                <w:rFonts w:ascii="Arial" w:hAnsi="Arial" w:cs="Arial"/>
              </w:rPr>
            </w:pPr>
            <w:r w:rsidRPr="0025297D">
              <w:rPr>
                <w:rFonts w:ascii="Arial" w:hAnsi="Arial" w:cs="Arial"/>
              </w:rPr>
              <w:tab/>
            </w:r>
          </w:p>
          <w:p w14:paraId="1F3ACFC7" w14:textId="77777777" w:rsidR="0025297D" w:rsidRPr="0025297D" w:rsidRDefault="0025297D" w:rsidP="0025297D">
            <w:pPr>
              <w:tabs>
                <w:tab w:val="left" w:pos="8205"/>
                <w:tab w:val="left" w:pos="9090"/>
                <w:tab w:val="left" w:pos="11250"/>
              </w:tabs>
              <w:rPr>
                <w:rFonts w:ascii="Arial" w:hAnsi="Arial" w:cs="Arial"/>
              </w:rPr>
            </w:pPr>
            <w:r w:rsidRPr="0025297D">
              <w:rPr>
                <w:rFonts w:ascii="Arial" w:hAnsi="Arial" w:cs="Arial"/>
              </w:rPr>
              <w:tab/>
            </w:r>
            <w:r w:rsidRPr="0025297D">
              <w:rPr>
                <w:rFonts w:ascii="Arial" w:hAnsi="Arial" w:cs="Arial"/>
              </w:rPr>
              <w:tab/>
            </w:r>
            <w:r w:rsidRPr="0025297D">
              <w:rPr>
                <w:rFonts w:ascii="Arial" w:hAnsi="Arial" w:cs="Arial"/>
              </w:rPr>
              <w:tab/>
            </w:r>
          </w:p>
        </w:tc>
      </w:tr>
    </w:tbl>
    <w:p w14:paraId="2DF4E5BA" w14:textId="36F6C3C6" w:rsidR="0025297D" w:rsidRPr="0025297D" w:rsidRDefault="0025297D" w:rsidP="0025297D">
      <w:pPr>
        <w:tabs>
          <w:tab w:val="left" w:pos="8325"/>
        </w:tabs>
        <w:spacing w:after="0" w:line="240" w:lineRule="auto"/>
        <w:rPr>
          <w:rFonts w:ascii="Arial" w:eastAsia="Times New Roman" w:hAnsi="Arial" w:cs="Times New Roman"/>
          <w:lang w:eastAsia="en-GB"/>
        </w:rPr>
      </w:pPr>
      <w:r w:rsidRPr="0025297D">
        <w:rPr>
          <w:rFonts w:ascii="Arial" w:eastAsia="Times New Roman" w:hAnsi="Arial" w:cs="Times New Roman"/>
          <w:lang w:eastAsia="en-GB"/>
        </w:rPr>
        <w:tab/>
      </w:r>
    </w:p>
    <w:p w14:paraId="271DD774" w14:textId="0FF8CB9F" w:rsidR="0025297D" w:rsidRPr="0025297D" w:rsidRDefault="00EC2068" w:rsidP="0025297D">
      <w:pPr>
        <w:tabs>
          <w:tab w:val="left" w:pos="8325"/>
        </w:tabs>
        <w:spacing w:after="0" w:line="240" w:lineRule="auto"/>
        <w:rPr>
          <w:rFonts w:ascii="Arial" w:eastAsia="Times New Roman" w:hAnsi="Arial" w:cs="Times New Roman"/>
          <w:lang w:eastAsia="en-GB"/>
        </w:rPr>
      </w:pPr>
      <w:r w:rsidRPr="0025297D">
        <w:rPr>
          <w:rFonts w:ascii="Arial" w:eastAsia="Times New Roman" w:hAnsi="Arial" w:cs="Times New Roman"/>
          <w:noProof/>
          <w:lang w:eastAsia="en-GB"/>
        </w:rPr>
        <mc:AlternateContent>
          <mc:Choice Requires="wps">
            <w:drawing>
              <wp:anchor distT="45720" distB="45720" distL="114300" distR="114300" simplePos="0" relativeHeight="251693056" behindDoc="0" locked="0" layoutInCell="1" allowOverlap="1" wp14:anchorId="56A847E3" wp14:editId="059546C5">
                <wp:simplePos x="0" y="0"/>
                <wp:positionH relativeFrom="margin">
                  <wp:posOffset>7242175</wp:posOffset>
                </wp:positionH>
                <wp:positionV relativeFrom="paragraph">
                  <wp:posOffset>74930</wp:posOffset>
                </wp:positionV>
                <wp:extent cx="2028825" cy="217805"/>
                <wp:effectExtent l="0" t="0" r="9525"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17805"/>
                        </a:xfrm>
                        <a:prstGeom prst="rect">
                          <a:avLst/>
                        </a:prstGeom>
                        <a:solidFill>
                          <a:srgbClr val="FFFFFF"/>
                        </a:solidFill>
                        <a:ln w="9525">
                          <a:noFill/>
                          <a:miter lim="800000"/>
                          <a:headEnd/>
                          <a:tailEnd/>
                        </a:ln>
                      </wps:spPr>
                      <wps:txbx>
                        <w:txbxContent>
                          <w:p w14:paraId="18E478BE" w14:textId="493EE1E3" w:rsidR="006725DE" w:rsidRPr="00FF77C3" w:rsidRDefault="006725DE" w:rsidP="00EC2068">
                            <w:pPr>
                              <w:rPr>
                                <w:sz w:val="16"/>
                                <w:szCs w:val="16"/>
                              </w:rPr>
                            </w:pPr>
                            <w:r>
                              <w:rPr>
                                <w:sz w:val="16"/>
                                <w:szCs w:val="16"/>
                              </w:rPr>
                              <w:t>Required level at sign-</w:t>
                            </w:r>
                            <w:r>
                              <w:rPr>
                                <w:sz w:val="16"/>
                                <w:szCs w:val="16"/>
                              </w:rPr>
                              <w:t>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847E3" id="_x0000_s1028" type="#_x0000_t202" style="position:absolute;margin-left:570.25pt;margin-top:5.9pt;width:159.75pt;height:17.1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" stroked="f">
                <v:textbox>
                  <w:txbxContent>
                    <w:p w14:paraId="18E478BE" w14:textId="493EE1E3" w:rsidR="006725DE" w:rsidRPr="00FF77C3" w:rsidRDefault="006725DE" w:rsidP="00EC2068">
                      <w:pPr>
                        <w:rPr>
                          <w:sz w:val="16"/>
                          <w:szCs w:val="16"/>
                        </w:rPr>
                      </w:pPr>
                      <w:r>
                        <w:rPr>
                          <w:sz w:val="16"/>
                          <w:szCs w:val="16"/>
                        </w:rPr>
                        <w:t>Required level at sign-</w:t>
                      </w:r>
                      <w:r>
                        <w:rPr>
                          <w:sz w:val="16"/>
                          <w:szCs w:val="16"/>
                        </w:rPr>
                        <w:t>off</w:t>
                      </w:r>
                    </w:p>
                  </w:txbxContent>
                </v:textbox>
                <w10:wrap type="square" anchorx="margin"/>
              </v:shape>
            </w:pict>
          </mc:Fallback>
        </mc:AlternateContent>
      </w:r>
      <w:r w:rsidRPr="0025297D">
        <w:rPr>
          <w:rFonts w:ascii="Arial" w:eastAsia="Times New Roman" w:hAnsi="Arial" w:cs="Times New Roman"/>
          <w:noProof/>
          <w:lang w:eastAsia="en-GB"/>
        </w:rPr>
        <mc:AlternateContent>
          <mc:Choice Requires="wps">
            <w:drawing>
              <wp:anchor distT="45720" distB="45720" distL="114300" distR="114300" simplePos="0" relativeHeight="251679744" behindDoc="0" locked="0" layoutInCell="1" allowOverlap="1" wp14:anchorId="6EAB0C7B" wp14:editId="1C950C22">
                <wp:simplePos x="0" y="0"/>
                <wp:positionH relativeFrom="margin">
                  <wp:posOffset>5071110</wp:posOffset>
                </wp:positionH>
                <wp:positionV relativeFrom="paragraph">
                  <wp:posOffset>86360</wp:posOffset>
                </wp:positionV>
                <wp:extent cx="2028825" cy="207010"/>
                <wp:effectExtent l="0" t="0" r="9525" b="25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07010"/>
                        </a:xfrm>
                        <a:prstGeom prst="rect">
                          <a:avLst/>
                        </a:prstGeom>
                        <a:solidFill>
                          <a:srgbClr val="FFFFFF"/>
                        </a:solidFill>
                        <a:ln w="9525">
                          <a:noFill/>
                          <a:miter lim="800000"/>
                          <a:headEnd/>
                          <a:tailEnd/>
                        </a:ln>
                      </wps:spPr>
                      <wps:txbx>
                        <w:txbxContent>
                          <w:p w14:paraId="4647A21A" w14:textId="77777777" w:rsidR="006725DE" w:rsidRPr="00FF77C3" w:rsidRDefault="006725DE" w:rsidP="0025297D">
                            <w:pPr>
                              <w:rPr>
                                <w:sz w:val="16"/>
                                <w:szCs w:val="16"/>
                              </w:rPr>
                            </w:pPr>
                            <w:r w:rsidRPr="00FF77C3">
                              <w:rPr>
                                <w:sz w:val="16"/>
                                <w:szCs w:val="16"/>
                              </w:rPr>
                              <w:t>Desired</w:t>
                            </w:r>
                            <w:r>
                              <w:rPr>
                                <w:sz w:val="16"/>
                                <w:szCs w:val="16"/>
                              </w:rPr>
                              <w:t xml:space="preserve"> level for FPEF review </w:t>
                            </w:r>
                            <w:r>
                              <w:rPr>
                                <w:sz w:val="16"/>
                                <w:szCs w:val="16"/>
                              </w:rPr>
                              <w:t>point 2</w:t>
                            </w:r>
                            <w:r w:rsidRPr="00FF77C3">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B0C7B" id="_x0000_s1029" type="#_x0000_t202" style="position:absolute;margin-left:399.3pt;margin-top:6.8pt;width:159.75pt;height:16.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" stroked="f">
                <v:textbox>
                  <w:txbxContent>
                    <w:p w14:paraId="4647A21A" w14:textId="77777777" w:rsidR="006725DE" w:rsidRPr="00FF77C3" w:rsidRDefault="006725DE" w:rsidP="0025297D">
                      <w:pPr>
                        <w:rPr>
                          <w:sz w:val="16"/>
                          <w:szCs w:val="16"/>
                        </w:rPr>
                      </w:pPr>
                      <w:r w:rsidRPr="00FF77C3">
                        <w:rPr>
                          <w:sz w:val="16"/>
                          <w:szCs w:val="16"/>
                        </w:rPr>
                        <w:t>Desired</w:t>
                      </w:r>
                      <w:r>
                        <w:rPr>
                          <w:sz w:val="16"/>
                          <w:szCs w:val="16"/>
                        </w:rPr>
                        <w:t xml:space="preserve"> level for FPEF review </w:t>
                      </w:r>
                      <w:r>
                        <w:rPr>
                          <w:sz w:val="16"/>
                          <w:szCs w:val="16"/>
                        </w:rPr>
                        <w:t>point 2</w:t>
                      </w:r>
                      <w:r w:rsidRPr="00FF77C3">
                        <w:rPr>
                          <w:sz w:val="16"/>
                          <w:szCs w:val="16"/>
                        </w:rPr>
                        <w:t xml:space="preserve"> </w:t>
                      </w:r>
                    </w:p>
                  </w:txbxContent>
                </v:textbox>
                <w10:wrap type="square" anchorx="margin"/>
              </v:shape>
            </w:pict>
          </mc:Fallback>
        </mc:AlternateContent>
      </w:r>
      <w:r w:rsidRPr="0025297D">
        <w:rPr>
          <w:rFonts w:ascii="Arial" w:eastAsia="Times New Roman" w:hAnsi="Arial" w:cs="Times New Roman"/>
          <w:noProof/>
          <w:lang w:eastAsia="en-GB"/>
        </w:rPr>
        <mc:AlternateContent>
          <mc:Choice Requires="wpg">
            <w:drawing>
              <wp:anchor distT="0" distB="0" distL="114300" distR="114300" simplePos="0" relativeHeight="251680768" behindDoc="0" locked="0" layoutInCell="1" allowOverlap="1" wp14:anchorId="666100AA" wp14:editId="503C6CE3">
                <wp:simplePos x="0" y="0"/>
                <wp:positionH relativeFrom="column">
                  <wp:posOffset>454396</wp:posOffset>
                </wp:positionH>
                <wp:positionV relativeFrom="paragraph">
                  <wp:posOffset>100344</wp:posOffset>
                </wp:positionV>
                <wp:extent cx="2028825" cy="228600"/>
                <wp:effectExtent l="0" t="0" r="9525" b="0"/>
                <wp:wrapNone/>
                <wp:docPr id="95" name="Group 95"/>
                <wp:cNvGraphicFramePr/>
                <a:graphic xmlns:a="http://schemas.openxmlformats.org/drawingml/2006/main">
                  <a:graphicData uri="http://schemas.microsoft.com/office/word/2010/wordprocessingGroup">
                    <wpg:wgp>
                      <wpg:cNvGrpSpPr/>
                      <wpg:grpSpPr>
                        <a:xfrm>
                          <a:off x="0" y="0"/>
                          <a:ext cx="2028825" cy="228600"/>
                          <a:chOff x="-739423" y="30264"/>
                          <a:chExt cx="2028825" cy="228600"/>
                        </a:xfrm>
                      </wpg:grpSpPr>
                      <wps:wsp>
                        <wps:cNvPr id="96" name="Text Box 2"/>
                        <wps:cNvSpPr txBox="1">
                          <a:spLocks noChangeArrowheads="1"/>
                        </wps:cNvSpPr>
                        <wps:spPr bwMode="auto">
                          <a:xfrm>
                            <a:off x="-739423" y="30264"/>
                            <a:ext cx="2028825" cy="228600"/>
                          </a:xfrm>
                          <a:prstGeom prst="rect">
                            <a:avLst/>
                          </a:prstGeom>
                          <a:solidFill>
                            <a:srgbClr val="FFFFFF"/>
                          </a:solidFill>
                          <a:ln w="9525">
                            <a:noFill/>
                            <a:miter lim="800000"/>
                            <a:headEnd/>
                            <a:tailEnd/>
                          </a:ln>
                        </wps:spPr>
                        <wps:txbx>
                          <w:txbxContent>
                            <w:p w14:paraId="66AE42DA" w14:textId="77777777" w:rsidR="006725DE" w:rsidRPr="00FF77C3" w:rsidRDefault="006725DE" w:rsidP="0025297D">
                              <w:pPr>
                                <w:jc w:val="center"/>
                                <w:rPr>
                                  <w:sz w:val="16"/>
                                  <w:szCs w:val="16"/>
                                </w:rPr>
                              </w:pPr>
                              <w:r>
                                <w:rPr>
                                  <w:sz w:val="16"/>
                                  <w:szCs w:val="16"/>
                                </w:rPr>
                                <w:t xml:space="preserve">Consider need for action </w:t>
                              </w:r>
                              <w:r>
                                <w:rPr>
                                  <w:sz w:val="16"/>
                                  <w:szCs w:val="16"/>
                                </w:rPr>
                                <w:t>plan</w:t>
                              </w:r>
                            </w:p>
                          </w:txbxContent>
                        </wps:txbx>
                        <wps:bodyPr rot="0" vert="horz" wrap="square" lIns="91440" tIns="45720" rIns="91440" bIns="45720" anchor="t" anchorCtr="0">
                          <a:noAutofit/>
                        </wps:bodyPr>
                      </wps:wsp>
                      <wps:wsp>
                        <wps:cNvPr id="97" name="Rectangle 97"/>
                        <wps:cNvSpPr/>
                        <wps:spPr>
                          <a:xfrm>
                            <a:off x="-604348" y="55658"/>
                            <a:ext cx="145415" cy="142756"/>
                          </a:xfrm>
                          <a:prstGeom prst="rect">
                            <a:avLst/>
                          </a:prstGeom>
                          <a:solidFill>
                            <a:srgbClr val="FF0000">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6100AA" id="Group 95" o:spid="_x0000_s1030" style="position:absolute;margin-left:35.8pt;margin-top:7.9pt;width:159.75pt;height:18pt;z-index:251680768;mso-height-relative:margin" coordorigin="-7394,302" coordsize="2028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">
                <v:shape id="_x0000_s1031" type="#_x0000_t202" style="position:absolute;left:-7394;top:302;width:20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66AE42DA" w14:textId="77777777" w:rsidR="006725DE" w:rsidRPr="00FF77C3" w:rsidRDefault="006725DE" w:rsidP="0025297D">
                        <w:pPr>
                          <w:jc w:val="center"/>
                          <w:rPr>
                            <w:sz w:val="16"/>
                            <w:szCs w:val="16"/>
                          </w:rPr>
                        </w:pPr>
                        <w:r>
                          <w:rPr>
                            <w:sz w:val="16"/>
                            <w:szCs w:val="16"/>
                          </w:rPr>
                          <w:t xml:space="preserve">Consider need for action </w:t>
                        </w:r>
                        <w:r>
                          <w:rPr>
                            <w:sz w:val="16"/>
                            <w:szCs w:val="16"/>
                          </w:rPr>
                          <w:t>plan</w:t>
                        </w:r>
                      </w:p>
                    </w:txbxContent>
                  </v:textbox>
                </v:shape>
                <v:rect id="Rectangle 97" o:spid="_x0000_s1032" style="position:absolute;left:-6043;top:556;width:1454;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" fillcolor="red" stroked="f" strokeweight="2pt">
                  <v:fill opacity="13107f"/>
                </v:rect>
              </v:group>
            </w:pict>
          </mc:Fallback>
        </mc:AlternateContent>
      </w:r>
      <w:r w:rsidRPr="0025297D">
        <w:rPr>
          <w:rFonts w:ascii="Arial" w:eastAsia="Times New Roman" w:hAnsi="Arial" w:cs="Times New Roman"/>
          <w:noProof/>
          <w:lang w:eastAsia="en-GB"/>
        </w:rPr>
        <mc:AlternateContent>
          <mc:Choice Requires="wpg">
            <w:drawing>
              <wp:anchor distT="0" distB="0" distL="114300" distR="114300" simplePos="0" relativeHeight="251681792" behindDoc="0" locked="0" layoutInCell="1" allowOverlap="1" wp14:anchorId="172462C5" wp14:editId="1C9685D5">
                <wp:simplePos x="0" y="0"/>
                <wp:positionH relativeFrom="column">
                  <wp:posOffset>2715636</wp:posOffset>
                </wp:positionH>
                <wp:positionV relativeFrom="paragraph">
                  <wp:posOffset>92079</wp:posOffset>
                </wp:positionV>
                <wp:extent cx="2134798" cy="227965"/>
                <wp:effectExtent l="0" t="0" r="0" b="635"/>
                <wp:wrapNone/>
                <wp:docPr id="22" name="Group 22"/>
                <wp:cNvGraphicFramePr/>
                <a:graphic xmlns:a="http://schemas.openxmlformats.org/drawingml/2006/main">
                  <a:graphicData uri="http://schemas.microsoft.com/office/word/2010/wordprocessingGroup">
                    <wpg:wgp>
                      <wpg:cNvGrpSpPr/>
                      <wpg:grpSpPr>
                        <a:xfrm>
                          <a:off x="0" y="0"/>
                          <a:ext cx="2134798" cy="227965"/>
                          <a:chOff x="-1465823" y="16183"/>
                          <a:chExt cx="2134870" cy="228600"/>
                        </a:xfrm>
                      </wpg:grpSpPr>
                      <wps:wsp>
                        <wps:cNvPr id="26" name="Text Box 2"/>
                        <wps:cNvSpPr txBox="1">
                          <a:spLocks noChangeArrowheads="1"/>
                        </wps:cNvSpPr>
                        <wps:spPr bwMode="auto">
                          <a:xfrm>
                            <a:off x="-1465823" y="16183"/>
                            <a:ext cx="2134870" cy="228600"/>
                          </a:xfrm>
                          <a:prstGeom prst="rect">
                            <a:avLst/>
                          </a:prstGeom>
                          <a:solidFill>
                            <a:srgbClr val="FFFFFF"/>
                          </a:solidFill>
                          <a:ln w="9525">
                            <a:noFill/>
                            <a:miter lim="800000"/>
                            <a:headEnd/>
                            <a:tailEnd/>
                          </a:ln>
                        </wps:spPr>
                        <wps:txbx>
                          <w:txbxContent>
                            <w:p w14:paraId="78F83FA3" w14:textId="77777777" w:rsidR="006725DE" w:rsidRPr="00FF77C3" w:rsidRDefault="006725DE" w:rsidP="0025297D">
                              <w:pPr>
                                <w:jc w:val="center"/>
                                <w:rPr>
                                  <w:sz w:val="16"/>
                                  <w:szCs w:val="16"/>
                                </w:rPr>
                              </w:pPr>
                              <w:r w:rsidRPr="00FF77C3">
                                <w:rPr>
                                  <w:sz w:val="16"/>
                                  <w:szCs w:val="16"/>
                                </w:rPr>
                                <w:t>Desired</w:t>
                              </w:r>
                              <w:r>
                                <w:rPr>
                                  <w:sz w:val="16"/>
                                  <w:szCs w:val="16"/>
                                </w:rPr>
                                <w:t xml:space="preserve"> level for FPEF review </w:t>
                              </w:r>
                              <w:r>
                                <w:rPr>
                                  <w:sz w:val="16"/>
                                  <w:szCs w:val="16"/>
                                </w:rPr>
                                <w:t>point 1</w:t>
                              </w:r>
                            </w:p>
                          </w:txbxContent>
                        </wps:txbx>
                        <wps:bodyPr rot="0" vert="horz" wrap="square" lIns="91440" tIns="45720" rIns="91440" bIns="45720" anchor="t" anchorCtr="0">
                          <a:noAutofit/>
                        </wps:bodyPr>
                      </wps:wsp>
                      <wps:wsp>
                        <wps:cNvPr id="19" name="Rectangle 19"/>
                        <wps:cNvSpPr/>
                        <wps:spPr>
                          <a:xfrm>
                            <a:off x="-1455088" y="47234"/>
                            <a:ext cx="145860" cy="145855"/>
                          </a:xfrm>
                          <a:prstGeom prst="rect">
                            <a:avLst/>
                          </a:prstGeom>
                          <a:solidFill>
                            <a:srgbClr val="4F81BD">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462C5" id="Group 22" o:spid="_x0000_s1033" style="position:absolute;margin-left:213.85pt;margin-top:7.25pt;width:168.1pt;height:17.95pt;z-index:251681792;mso-width-relative:margin;mso-height-relative:margin" coordorigin="-14658,161" coordsize="2134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">
                <v:shape id="_x0000_s1034" type="#_x0000_t202" style="position:absolute;left:-14658;top:161;width:213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8F83FA3" w14:textId="77777777" w:rsidR="006725DE" w:rsidRPr="00FF77C3" w:rsidRDefault="006725DE" w:rsidP="0025297D">
                        <w:pPr>
                          <w:jc w:val="center"/>
                          <w:rPr>
                            <w:sz w:val="16"/>
                            <w:szCs w:val="16"/>
                          </w:rPr>
                        </w:pPr>
                        <w:r w:rsidRPr="00FF77C3">
                          <w:rPr>
                            <w:sz w:val="16"/>
                            <w:szCs w:val="16"/>
                          </w:rPr>
                          <w:t>Desired</w:t>
                        </w:r>
                        <w:r>
                          <w:rPr>
                            <w:sz w:val="16"/>
                            <w:szCs w:val="16"/>
                          </w:rPr>
                          <w:t xml:space="preserve"> level for FPEF review </w:t>
                        </w:r>
                        <w:r>
                          <w:rPr>
                            <w:sz w:val="16"/>
                            <w:szCs w:val="16"/>
                          </w:rPr>
                          <w:t>point 1</w:t>
                        </w:r>
                      </w:p>
                    </w:txbxContent>
                  </v:textbox>
                </v:shape>
                <v:rect id="Rectangle 19" o:spid="_x0000_s1035" style="position:absolute;left:-14550;top:472;width:1458;height: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" fillcolor="#4f81bd" stroked="f" strokeweight="2pt">
                  <v:fill opacity="13107f"/>
                </v:rect>
              </v:group>
            </w:pict>
          </mc:Fallback>
        </mc:AlternateContent>
      </w:r>
      <w:r>
        <w:rPr>
          <w:rFonts w:ascii="Arial" w:eastAsia="Times New Roman" w:hAnsi="Arial" w:cs="Times New Roman"/>
          <w:noProof/>
          <w:lang w:eastAsia="en-GB"/>
        </w:rPr>
        <mc:AlternateContent>
          <mc:Choice Requires="wps">
            <w:drawing>
              <wp:anchor distT="0" distB="0" distL="114300" distR="114300" simplePos="0" relativeHeight="251691008" behindDoc="0" locked="0" layoutInCell="1" allowOverlap="1" wp14:anchorId="1888B9C5" wp14:editId="3679BC44">
                <wp:simplePos x="0" y="0"/>
                <wp:positionH relativeFrom="column">
                  <wp:posOffset>7006660</wp:posOffset>
                </wp:positionH>
                <wp:positionV relativeFrom="paragraph">
                  <wp:posOffset>120127</wp:posOffset>
                </wp:positionV>
                <wp:extent cx="173904" cy="162685"/>
                <wp:effectExtent l="0" t="0" r="0" b="8890"/>
                <wp:wrapNone/>
                <wp:docPr id="21" name="Rectangle 21"/>
                <wp:cNvGraphicFramePr/>
                <a:graphic xmlns:a="http://schemas.openxmlformats.org/drawingml/2006/main">
                  <a:graphicData uri="http://schemas.microsoft.com/office/word/2010/wordprocessingShape">
                    <wps:wsp>
                      <wps:cNvSpPr/>
                      <wps:spPr>
                        <a:xfrm>
                          <a:off x="0" y="0"/>
                          <a:ext cx="173904" cy="162685"/>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4F10BA6">
              <v:rect id="Rectangle 21" style="position:absolute;margin-left:551.7pt;margin-top:9.45pt;width:13.7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d="f" strokeweight="2pt" w14:anchorId="7C54A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">
                <v:fill opacity="13107f"/>
              </v:rect>
            </w:pict>
          </mc:Fallback>
        </mc:AlternateContent>
      </w:r>
      <w:r w:rsidRPr="0025297D">
        <w:rPr>
          <w:rFonts w:ascii="Arial" w:eastAsia="Times New Roman" w:hAnsi="Arial" w:cs="Times New Roman"/>
          <w:noProof/>
          <w:lang w:eastAsia="en-GB"/>
        </w:rPr>
        <mc:AlternateContent>
          <mc:Choice Requires="wps">
            <w:drawing>
              <wp:anchor distT="0" distB="0" distL="114300" distR="114300" simplePos="0" relativeHeight="251682816" behindDoc="0" locked="0" layoutInCell="1" allowOverlap="1" wp14:anchorId="27ECA1DC" wp14:editId="38771814">
                <wp:simplePos x="0" y="0"/>
                <wp:positionH relativeFrom="column">
                  <wp:posOffset>4936638</wp:posOffset>
                </wp:positionH>
                <wp:positionV relativeFrom="paragraph">
                  <wp:posOffset>136957</wp:posOffset>
                </wp:positionV>
                <wp:extent cx="162685" cy="136525"/>
                <wp:effectExtent l="0" t="0" r="8890" b="0"/>
                <wp:wrapNone/>
                <wp:docPr id="20" name="Rectangle 20"/>
                <wp:cNvGraphicFramePr/>
                <a:graphic xmlns:a="http://schemas.openxmlformats.org/drawingml/2006/main">
                  <a:graphicData uri="http://schemas.microsoft.com/office/word/2010/wordprocessingShape">
                    <wps:wsp>
                      <wps:cNvSpPr/>
                      <wps:spPr>
                        <a:xfrm>
                          <a:off x="0" y="0"/>
                          <a:ext cx="162685" cy="136525"/>
                        </a:xfrm>
                        <a:prstGeom prst="rect">
                          <a:avLst/>
                        </a:prstGeom>
                        <a:solidFill>
                          <a:srgbClr val="9BBB59">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DA39E7E">
              <v:rect id="Rectangle 20" style="position:absolute;margin-left:388.7pt;margin-top:10.8pt;width:12.8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stroked="f" strokeweight="2pt" w14:anchorId="0DFC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">
                <v:fill opacity="13107f"/>
              </v:rect>
            </w:pict>
          </mc:Fallback>
        </mc:AlternateContent>
      </w:r>
    </w:p>
    <w:p w14:paraId="3EDF5089" w14:textId="3238FEF4" w:rsidR="0025297D" w:rsidRPr="0025297D" w:rsidRDefault="0025297D" w:rsidP="0025297D">
      <w:pPr>
        <w:tabs>
          <w:tab w:val="left" w:pos="8325"/>
        </w:tabs>
        <w:spacing w:after="0" w:line="240" w:lineRule="auto"/>
        <w:rPr>
          <w:rFonts w:ascii="Arial" w:eastAsia="Times New Roman" w:hAnsi="Arial" w:cs="Times New Roman"/>
          <w:lang w:eastAsia="en-GB"/>
        </w:rPr>
      </w:pPr>
    </w:p>
    <w:p w14:paraId="182177FB" w14:textId="5B4BFF63" w:rsidR="0025297D" w:rsidRPr="0025297D" w:rsidRDefault="0025297D" w:rsidP="0025297D">
      <w:pPr>
        <w:tabs>
          <w:tab w:val="left" w:pos="8325"/>
        </w:tabs>
        <w:spacing w:after="0" w:line="240" w:lineRule="auto"/>
        <w:rPr>
          <w:rFonts w:ascii="Arial" w:eastAsia="Times New Roman" w:hAnsi="Arial" w:cs="Times New Roman"/>
          <w:lang w:eastAsia="en-GB"/>
        </w:rPr>
      </w:pPr>
    </w:p>
    <w:p w14:paraId="5704945A" w14:textId="621994C6" w:rsidR="0025297D" w:rsidRPr="0025297D" w:rsidRDefault="0025297D" w:rsidP="0025297D">
      <w:pPr>
        <w:tabs>
          <w:tab w:val="left" w:pos="8325"/>
        </w:tabs>
        <w:spacing w:after="0" w:line="240" w:lineRule="auto"/>
        <w:rPr>
          <w:rFonts w:ascii="Arial" w:eastAsia="Times New Roman" w:hAnsi="Arial" w:cs="Times New Roman"/>
          <w:lang w:eastAsia="en-GB"/>
        </w:rPr>
      </w:pPr>
      <w:r w:rsidRPr="0025297D">
        <w:rPr>
          <w:rFonts w:ascii="Arial" w:eastAsia="Times New Roman" w:hAnsi="Arial" w:cs="Times New Roman"/>
          <w:b/>
          <w:sz w:val="28"/>
          <w:szCs w:val="28"/>
          <w:lang w:eastAsia="en-GB"/>
        </w:rPr>
        <w:t>Overall Performance</w:t>
      </w:r>
      <w:r w:rsidRPr="0025297D">
        <w:rPr>
          <w:rFonts w:ascii="Arial" w:eastAsia="Times New Roman" w:hAnsi="Arial" w:cs="Times New Roman"/>
          <w:b/>
          <w:lang w:eastAsia="en-GB"/>
        </w:rPr>
        <w:t xml:space="preserve"> </w:t>
      </w:r>
      <w:r w:rsidRPr="0025297D">
        <w:rPr>
          <w:rFonts w:ascii="Arial" w:eastAsia="Times New Roman" w:hAnsi="Arial" w:cs="Times New Roman"/>
          <w:lang w:eastAsia="en-GB"/>
        </w:rPr>
        <w:t>– Please summarise your student’s current level of competency, considering the expected skills at their location in the programme.</w:t>
      </w:r>
    </w:p>
    <w:tbl>
      <w:tblPr>
        <w:tblStyle w:val="TableGrid3"/>
        <w:tblpPr w:leftFromText="180" w:rightFromText="180" w:vertAnchor="text" w:horzAnchor="margin" w:tblpY="309"/>
        <w:tblW w:w="5000" w:type="pct"/>
        <w:tblLook w:val="04A0" w:firstRow="1" w:lastRow="0" w:firstColumn="1" w:lastColumn="0" w:noHBand="0" w:noVBand="1"/>
      </w:tblPr>
      <w:tblGrid>
        <w:gridCol w:w="2275"/>
        <w:gridCol w:w="2276"/>
        <w:gridCol w:w="2276"/>
        <w:gridCol w:w="2276"/>
        <w:gridCol w:w="2276"/>
        <w:gridCol w:w="2276"/>
        <w:gridCol w:w="293"/>
      </w:tblGrid>
      <w:tr w:rsidR="0025297D" w:rsidRPr="0025297D" w14:paraId="0C965243" w14:textId="77777777" w:rsidTr="0025297D">
        <w:trPr>
          <w:trHeight w:val="183"/>
        </w:trPr>
        <w:tc>
          <w:tcPr>
            <w:tcW w:w="815" w:type="pct"/>
            <w:tcBorders>
              <w:top w:val="single" w:sz="4" w:space="0" w:color="auto"/>
              <w:left w:val="single" w:sz="4" w:space="0" w:color="auto"/>
              <w:bottom w:val="single" w:sz="4" w:space="0" w:color="auto"/>
              <w:right w:val="single" w:sz="4" w:space="0" w:color="auto"/>
            </w:tcBorders>
            <w:shd w:val="clear" w:color="auto" w:fill="F2F2F2"/>
          </w:tcPr>
          <w:p w14:paraId="65BC1510"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7B80F4E1"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1D3F556D" w14:textId="44CADA7A"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21BCE97A" w14:textId="634C91B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6755AD9B"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5CF20DAA" w14:textId="77777777" w:rsidR="0025297D" w:rsidRPr="0025297D" w:rsidRDefault="0025297D" w:rsidP="0025297D">
            <w:pPr>
              <w:autoSpaceDE w:val="0"/>
              <w:autoSpaceDN w:val="0"/>
              <w:adjustRightInd w:val="0"/>
              <w:jc w:val="center"/>
              <w:rPr>
                <w:rFonts w:ascii="Arial" w:hAnsi="Arial" w:cs="Arial"/>
                <w:sz w:val="16"/>
                <w:szCs w:val="16"/>
              </w:rPr>
            </w:pPr>
          </w:p>
        </w:tc>
        <w:tc>
          <w:tcPr>
            <w:tcW w:w="106" w:type="pct"/>
            <w:tcBorders>
              <w:top w:val="single" w:sz="4" w:space="0" w:color="auto"/>
              <w:left w:val="single" w:sz="4" w:space="0" w:color="auto"/>
              <w:bottom w:val="single" w:sz="4" w:space="0" w:color="auto"/>
              <w:right w:val="single" w:sz="4" w:space="0" w:color="auto"/>
            </w:tcBorders>
            <w:shd w:val="clear" w:color="auto" w:fill="F2F2F2"/>
          </w:tcPr>
          <w:p w14:paraId="4D032459" w14:textId="77777777" w:rsidR="0025297D" w:rsidRPr="0025297D" w:rsidRDefault="0025297D" w:rsidP="0025297D">
            <w:pPr>
              <w:autoSpaceDE w:val="0"/>
              <w:autoSpaceDN w:val="0"/>
              <w:adjustRightInd w:val="0"/>
              <w:jc w:val="center"/>
              <w:rPr>
                <w:rFonts w:ascii="Arial" w:hAnsi="Arial" w:cs="Arial"/>
                <w:sz w:val="16"/>
                <w:szCs w:val="16"/>
              </w:rPr>
            </w:pPr>
          </w:p>
        </w:tc>
      </w:tr>
      <w:tr w:rsidR="0025297D" w:rsidRPr="0025297D" w14:paraId="444512C1" w14:textId="77777777" w:rsidTr="0025297D">
        <w:trPr>
          <w:trHeight w:val="209"/>
        </w:trPr>
        <w:tc>
          <w:tcPr>
            <w:tcW w:w="815" w:type="pct"/>
            <w:tcBorders>
              <w:top w:val="single" w:sz="4" w:space="0" w:color="auto"/>
              <w:left w:val="single" w:sz="4" w:space="0" w:color="auto"/>
              <w:bottom w:val="nil"/>
              <w:right w:val="single" w:sz="4" w:space="0" w:color="auto"/>
            </w:tcBorders>
            <w:shd w:val="clear" w:color="auto" w:fill="F2F2F2"/>
          </w:tcPr>
          <w:p w14:paraId="7DDE8557"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nil"/>
              <w:right w:val="single" w:sz="4" w:space="0" w:color="auto"/>
            </w:tcBorders>
            <w:shd w:val="clear" w:color="auto" w:fill="F2F2F2"/>
          </w:tcPr>
          <w:p w14:paraId="5CAE52DD"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nil"/>
              <w:right w:val="single" w:sz="4" w:space="0" w:color="auto"/>
            </w:tcBorders>
            <w:shd w:val="clear" w:color="auto" w:fill="F2F2F2"/>
          </w:tcPr>
          <w:p w14:paraId="26ADD6A8" w14:textId="0B7F1437" w:rsidR="0025297D" w:rsidRPr="0025297D" w:rsidRDefault="005D7D98" w:rsidP="0025297D">
            <w:pPr>
              <w:autoSpaceDE w:val="0"/>
              <w:autoSpaceDN w:val="0"/>
              <w:adjustRightInd w:val="0"/>
              <w:jc w:val="center"/>
              <w:rPr>
                <w:rFonts w:ascii="Arial" w:hAnsi="Arial" w:cs="Arial"/>
                <w:sz w:val="16"/>
                <w:szCs w:val="16"/>
              </w:rPr>
            </w:pPr>
            <w:r w:rsidRPr="0025297D">
              <w:rPr>
                <w:rFonts w:ascii="Arial" w:hAnsi="Arial"/>
                <w:noProof/>
                <w:sz w:val="16"/>
                <w:szCs w:val="16"/>
              </w:rPr>
              <mc:AlternateContent>
                <mc:Choice Requires="wps">
                  <w:drawing>
                    <wp:anchor distT="0" distB="0" distL="114300" distR="114300" simplePos="0" relativeHeight="251686912" behindDoc="0" locked="0" layoutInCell="1" allowOverlap="1" wp14:anchorId="3D47988B" wp14:editId="20B3C7D8">
                      <wp:simplePos x="0" y="0"/>
                      <wp:positionH relativeFrom="column">
                        <wp:posOffset>1247140</wp:posOffset>
                      </wp:positionH>
                      <wp:positionV relativeFrom="paragraph">
                        <wp:posOffset>-136525</wp:posOffset>
                      </wp:positionV>
                      <wp:extent cx="245110" cy="245110"/>
                      <wp:effectExtent l="0" t="0" r="21590" b="21590"/>
                      <wp:wrapNone/>
                      <wp:docPr id="98" name="Flowchart: Summing Junction 98"/>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A742AD3">
                    <v:shape id="Flowchart: Summing Junction 98" style="position:absolute;margin-left:98.2pt;margin-top:-10.75pt;width:19.3pt;height:19.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windowText" strokeweight="2pt" type="#_x0000_t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" w14:anchorId="5753666E">
                      <v:fill opacity="32896f"/>
                    </v:shape>
                  </w:pict>
                </mc:Fallback>
              </mc:AlternateContent>
            </w:r>
          </w:p>
        </w:tc>
        <w:tc>
          <w:tcPr>
            <w:tcW w:w="816" w:type="pct"/>
            <w:tcBorders>
              <w:top w:val="single" w:sz="4" w:space="0" w:color="auto"/>
              <w:left w:val="single" w:sz="4" w:space="0" w:color="auto"/>
              <w:bottom w:val="nil"/>
              <w:right w:val="single" w:sz="4" w:space="0" w:color="auto"/>
            </w:tcBorders>
            <w:shd w:val="clear" w:color="auto" w:fill="F2F2F2"/>
          </w:tcPr>
          <w:p w14:paraId="7610B3DC" w14:textId="5925298B"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nil"/>
              <w:right w:val="single" w:sz="4" w:space="0" w:color="auto"/>
            </w:tcBorders>
            <w:shd w:val="clear" w:color="auto" w:fill="F2F2F2"/>
          </w:tcPr>
          <w:p w14:paraId="79D0EE0A"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nil"/>
              <w:right w:val="single" w:sz="4" w:space="0" w:color="auto"/>
            </w:tcBorders>
            <w:shd w:val="clear" w:color="auto" w:fill="F2F2F2"/>
          </w:tcPr>
          <w:p w14:paraId="5F48DDDB" w14:textId="77777777" w:rsidR="0025297D" w:rsidRPr="0025297D" w:rsidRDefault="0025297D" w:rsidP="0025297D">
            <w:pPr>
              <w:autoSpaceDE w:val="0"/>
              <w:autoSpaceDN w:val="0"/>
              <w:adjustRightInd w:val="0"/>
              <w:jc w:val="center"/>
              <w:rPr>
                <w:rFonts w:ascii="Arial" w:hAnsi="Arial" w:cs="Arial"/>
                <w:sz w:val="16"/>
                <w:szCs w:val="16"/>
              </w:rPr>
            </w:pPr>
          </w:p>
        </w:tc>
        <w:tc>
          <w:tcPr>
            <w:tcW w:w="106" w:type="pct"/>
            <w:tcBorders>
              <w:top w:val="single" w:sz="4" w:space="0" w:color="auto"/>
              <w:left w:val="single" w:sz="4" w:space="0" w:color="auto"/>
              <w:bottom w:val="nil"/>
              <w:right w:val="single" w:sz="4" w:space="0" w:color="auto"/>
            </w:tcBorders>
            <w:shd w:val="clear" w:color="auto" w:fill="F2F2F2"/>
          </w:tcPr>
          <w:p w14:paraId="09740DE0" w14:textId="77777777" w:rsidR="0025297D" w:rsidRPr="0025297D" w:rsidRDefault="0025297D" w:rsidP="0025297D">
            <w:pPr>
              <w:autoSpaceDE w:val="0"/>
              <w:autoSpaceDN w:val="0"/>
              <w:adjustRightInd w:val="0"/>
              <w:jc w:val="center"/>
              <w:rPr>
                <w:rFonts w:ascii="Arial" w:hAnsi="Arial" w:cs="Arial"/>
                <w:sz w:val="16"/>
                <w:szCs w:val="16"/>
              </w:rPr>
            </w:pPr>
          </w:p>
        </w:tc>
      </w:tr>
      <w:tr w:rsidR="0025297D" w:rsidRPr="0025297D" w14:paraId="35ED3603" w14:textId="77777777" w:rsidTr="0025297D">
        <w:trPr>
          <w:trHeight w:val="576"/>
        </w:trPr>
        <w:tc>
          <w:tcPr>
            <w:tcW w:w="1631" w:type="pct"/>
            <w:gridSpan w:val="2"/>
            <w:tcBorders>
              <w:top w:val="nil"/>
              <w:left w:val="single" w:sz="4" w:space="0" w:color="auto"/>
              <w:bottom w:val="nil"/>
              <w:right w:val="nil"/>
            </w:tcBorders>
            <w:shd w:val="clear" w:color="auto" w:fill="F2F2F2"/>
          </w:tcPr>
          <w:p w14:paraId="28ED61C9" w14:textId="23ACECE1" w:rsidR="0025297D" w:rsidRPr="0025297D" w:rsidRDefault="0025297D" w:rsidP="0025297D">
            <w:pPr>
              <w:autoSpaceDE w:val="0"/>
              <w:autoSpaceDN w:val="0"/>
              <w:adjustRightInd w:val="0"/>
              <w:jc w:val="center"/>
              <w:rPr>
                <w:rFonts w:ascii="Arial" w:hAnsi="Arial" w:cs="Arial"/>
                <w:sz w:val="16"/>
                <w:szCs w:val="16"/>
              </w:rPr>
            </w:pPr>
            <w:r w:rsidRPr="0025297D">
              <w:rPr>
                <w:rFonts w:ascii="Arial" w:hAnsi="Arial" w:cs="Arial"/>
                <w:sz w:val="16"/>
                <w:szCs w:val="16"/>
              </w:rPr>
              <w:t>Inc</w:t>
            </w:r>
            <w:r w:rsidR="001770E2">
              <w:rPr>
                <w:rFonts w:ascii="Arial" w:hAnsi="Arial" w:cs="Arial"/>
                <w:sz w:val="16"/>
                <w:szCs w:val="16"/>
              </w:rPr>
              <w:t>reasingly efficient, competent</w:t>
            </w:r>
            <w:r w:rsidRPr="0025297D">
              <w:rPr>
                <w:rFonts w:ascii="Arial" w:hAnsi="Arial" w:cs="Arial"/>
                <w:sz w:val="16"/>
                <w:szCs w:val="16"/>
              </w:rPr>
              <w:t xml:space="preserve"> and confident.</w:t>
            </w:r>
          </w:p>
          <w:p w14:paraId="35CD3689" w14:textId="77777777" w:rsidR="0025297D" w:rsidRPr="0025297D" w:rsidRDefault="0025297D" w:rsidP="0025297D">
            <w:pPr>
              <w:autoSpaceDE w:val="0"/>
              <w:autoSpaceDN w:val="0"/>
              <w:adjustRightInd w:val="0"/>
              <w:jc w:val="center"/>
              <w:rPr>
                <w:rFonts w:ascii="Arial" w:hAnsi="Arial" w:cs="Arial"/>
                <w:sz w:val="16"/>
                <w:szCs w:val="16"/>
              </w:rPr>
            </w:pPr>
            <w:r w:rsidRPr="0025297D">
              <w:rPr>
                <w:rFonts w:ascii="Arial" w:hAnsi="Arial" w:cs="Arial"/>
                <w:sz w:val="16"/>
                <w:szCs w:val="16"/>
              </w:rPr>
              <w:t>Needs some reminders &amp; prompting in non-routine situations.</w:t>
            </w:r>
          </w:p>
        </w:tc>
        <w:tc>
          <w:tcPr>
            <w:tcW w:w="1631" w:type="pct"/>
            <w:gridSpan w:val="2"/>
            <w:tcBorders>
              <w:top w:val="nil"/>
              <w:left w:val="nil"/>
              <w:bottom w:val="nil"/>
              <w:right w:val="nil"/>
            </w:tcBorders>
            <w:shd w:val="clear" w:color="auto" w:fill="F2F2F2"/>
          </w:tcPr>
          <w:p w14:paraId="1CB1E96F" w14:textId="415702F5" w:rsidR="0025297D" w:rsidRPr="0025297D" w:rsidRDefault="001770E2" w:rsidP="0025297D">
            <w:pPr>
              <w:autoSpaceDE w:val="0"/>
              <w:autoSpaceDN w:val="0"/>
              <w:adjustRightInd w:val="0"/>
              <w:jc w:val="center"/>
              <w:rPr>
                <w:rFonts w:ascii="Arial" w:hAnsi="Arial"/>
                <w:sz w:val="16"/>
                <w:szCs w:val="16"/>
              </w:rPr>
            </w:pPr>
            <w:r>
              <w:rPr>
                <w:rFonts w:ascii="Arial" w:hAnsi="Arial"/>
                <w:sz w:val="16"/>
                <w:szCs w:val="16"/>
              </w:rPr>
              <w:t>Proficient, competent</w:t>
            </w:r>
            <w:r w:rsidR="0025297D" w:rsidRPr="0025297D">
              <w:rPr>
                <w:rFonts w:ascii="Arial" w:hAnsi="Arial"/>
                <w:sz w:val="16"/>
                <w:szCs w:val="16"/>
              </w:rPr>
              <w:t xml:space="preserve"> and confident. </w:t>
            </w:r>
          </w:p>
          <w:p w14:paraId="7054FB9F" w14:textId="77777777" w:rsidR="0025297D" w:rsidRPr="0025297D" w:rsidRDefault="0025297D" w:rsidP="0025297D">
            <w:pPr>
              <w:autoSpaceDE w:val="0"/>
              <w:autoSpaceDN w:val="0"/>
              <w:adjustRightInd w:val="0"/>
              <w:jc w:val="center"/>
              <w:rPr>
                <w:rFonts w:ascii="Arial" w:hAnsi="Arial" w:cs="Arial"/>
                <w:sz w:val="16"/>
                <w:szCs w:val="16"/>
              </w:rPr>
            </w:pPr>
            <w:r w:rsidRPr="0025297D">
              <w:rPr>
                <w:rFonts w:ascii="Arial" w:hAnsi="Arial"/>
                <w:sz w:val="16"/>
                <w:szCs w:val="16"/>
              </w:rPr>
              <w:t>Needs minimal prompting.</w:t>
            </w:r>
          </w:p>
        </w:tc>
        <w:tc>
          <w:tcPr>
            <w:tcW w:w="1631" w:type="pct"/>
            <w:gridSpan w:val="2"/>
            <w:tcBorders>
              <w:top w:val="nil"/>
              <w:left w:val="nil"/>
              <w:bottom w:val="nil"/>
              <w:right w:val="nil"/>
            </w:tcBorders>
            <w:shd w:val="clear" w:color="auto" w:fill="F2F2F2"/>
          </w:tcPr>
          <w:p w14:paraId="0745FABA" w14:textId="6D679CCF" w:rsidR="0025297D" w:rsidRPr="0025297D" w:rsidRDefault="001770E2" w:rsidP="0025297D">
            <w:pPr>
              <w:autoSpaceDE w:val="0"/>
              <w:autoSpaceDN w:val="0"/>
              <w:adjustRightInd w:val="0"/>
              <w:jc w:val="center"/>
              <w:rPr>
                <w:rFonts w:ascii="Arial" w:hAnsi="Arial"/>
                <w:sz w:val="16"/>
                <w:szCs w:val="16"/>
              </w:rPr>
            </w:pPr>
            <w:r>
              <w:rPr>
                <w:rFonts w:ascii="Arial" w:hAnsi="Arial"/>
                <w:sz w:val="16"/>
                <w:szCs w:val="16"/>
              </w:rPr>
              <w:t>Highly proficient, competent</w:t>
            </w:r>
            <w:r w:rsidR="0025297D" w:rsidRPr="0025297D">
              <w:rPr>
                <w:rFonts w:ascii="Arial" w:hAnsi="Arial"/>
                <w:sz w:val="16"/>
                <w:szCs w:val="16"/>
              </w:rPr>
              <w:t xml:space="preserve"> &amp; confident.</w:t>
            </w:r>
          </w:p>
          <w:p w14:paraId="22B05DB5" w14:textId="77777777" w:rsidR="0025297D" w:rsidRPr="0025297D" w:rsidRDefault="0025297D" w:rsidP="0025297D">
            <w:pPr>
              <w:autoSpaceDE w:val="0"/>
              <w:autoSpaceDN w:val="0"/>
              <w:adjustRightInd w:val="0"/>
              <w:jc w:val="center"/>
              <w:rPr>
                <w:rFonts w:ascii="Arial" w:hAnsi="Arial" w:cs="Arial"/>
                <w:sz w:val="16"/>
                <w:szCs w:val="16"/>
              </w:rPr>
            </w:pPr>
            <w:r w:rsidRPr="0025297D">
              <w:rPr>
                <w:rFonts w:ascii="Arial" w:hAnsi="Arial"/>
                <w:sz w:val="16"/>
                <w:szCs w:val="16"/>
              </w:rPr>
              <w:t>Needs no prompting.</w:t>
            </w:r>
          </w:p>
        </w:tc>
        <w:tc>
          <w:tcPr>
            <w:tcW w:w="106" w:type="pct"/>
            <w:tcBorders>
              <w:top w:val="nil"/>
              <w:left w:val="nil"/>
              <w:bottom w:val="nil"/>
              <w:right w:val="single" w:sz="4" w:space="0" w:color="auto"/>
            </w:tcBorders>
            <w:shd w:val="clear" w:color="auto" w:fill="F2F2F2"/>
          </w:tcPr>
          <w:p w14:paraId="63079BB4" w14:textId="77777777" w:rsidR="0025297D" w:rsidRPr="0025297D" w:rsidRDefault="0025297D" w:rsidP="0025297D">
            <w:pPr>
              <w:autoSpaceDE w:val="0"/>
              <w:autoSpaceDN w:val="0"/>
              <w:adjustRightInd w:val="0"/>
              <w:jc w:val="center"/>
              <w:rPr>
                <w:rFonts w:ascii="Arial" w:hAnsi="Arial" w:cs="Arial"/>
                <w:sz w:val="16"/>
                <w:szCs w:val="16"/>
              </w:rPr>
            </w:pPr>
          </w:p>
        </w:tc>
      </w:tr>
      <w:tr w:rsidR="0025297D" w:rsidRPr="0025297D" w14:paraId="5796F8ED" w14:textId="77777777" w:rsidTr="0025297D">
        <w:trPr>
          <w:trHeight w:val="196"/>
        </w:trPr>
        <w:tc>
          <w:tcPr>
            <w:tcW w:w="1631" w:type="pct"/>
            <w:gridSpan w:val="2"/>
            <w:tcBorders>
              <w:top w:val="nil"/>
              <w:left w:val="single" w:sz="4" w:space="0" w:color="auto"/>
              <w:bottom w:val="nil"/>
              <w:right w:val="nil"/>
            </w:tcBorders>
            <w:shd w:val="clear" w:color="auto" w:fill="F2F2F2"/>
          </w:tcPr>
          <w:p w14:paraId="683DE0F6" w14:textId="77777777" w:rsidR="0025297D" w:rsidRPr="0025297D" w:rsidRDefault="0025297D" w:rsidP="0025297D">
            <w:pPr>
              <w:autoSpaceDE w:val="0"/>
              <w:autoSpaceDN w:val="0"/>
              <w:adjustRightInd w:val="0"/>
              <w:jc w:val="center"/>
              <w:rPr>
                <w:rFonts w:ascii="Arial" w:hAnsi="Arial" w:cs="Arial"/>
                <w:sz w:val="16"/>
                <w:szCs w:val="16"/>
              </w:rPr>
            </w:pPr>
          </w:p>
        </w:tc>
        <w:tc>
          <w:tcPr>
            <w:tcW w:w="1631" w:type="pct"/>
            <w:gridSpan w:val="2"/>
            <w:tcBorders>
              <w:top w:val="nil"/>
              <w:left w:val="nil"/>
              <w:bottom w:val="nil"/>
              <w:right w:val="nil"/>
            </w:tcBorders>
            <w:shd w:val="clear" w:color="auto" w:fill="F2F2F2"/>
          </w:tcPr>
          <w:p w14:paraId="28EC2F56" w14:textId="77777777" w:rsidR="0025297D" w:rsidRPr="0025297D" w:rsidRDefault="0025297D" w:rsidP="0025297D">
            <w:pPr>
              <w:autoSpaceDE w:val="0"/>
              <w:autoSpaceDN w:val="0"/>
              <w:adjustRightInd w:val="0"/>
              <w:jc w:val="center"/>
              <w:rPr>
                <w:rFonts w:ascii="Arial" w:hAnsi="Arial" w:cs="Arial"/>
                <w:sz w:val="16"/>
                <w:szCs w:val="16"/>
              </w:rPr>
            </w:pPr>
          </w:p>
        </w:tc>
        <w:tc>
          <w:tcPr>
            <w:tcW w:w="1631" w:type="pct"/>
            <w:gridSpan w:val="2"/>
            <w:tcBorders>
              <w:top w:val="nil"/>
              <w:left w:val="nil"/>
              <w:bottom w:val="nil"/>
              <w:right w:val="nil"/>
            </w:tcBorders>
            <w:shd w:val="clear" w:color="auto" w:fill="F2F2F2"/>
          </w:tcPr>
          <w:p w14:paraId="07E0B449" w14:textId="77777777" w:rsidR="0025297D" w:rsidRPr="0025297D" w:rsidRDefault="0025297D" w:rsidP="0025297D">
            <w:pPr>
              <w:autoSpaceDE w:val="0"/>
              <w:autoSpaceDN w:val="0"/>
              <w:adjustRightInd w:val="0"/>
              <w:jc w:val="center"/>
              <w:rPr>
                <w:rFonts w:ascii="Arial" w:hAnsi="Arial" w:cs="Arial"/>
                <w:sz w:val="16"/>
                <w:szCs w:val="16"/>
              </w:rPr>
            </w:pPr>
          </w:p>
        </w:tc>
        <w:tc>
          <w:tcPr>
            <w:tcW w:w="106" w:type="pct"/>
            <w:tcBorders>
              <w:top w:val="nil"/>
              <w:left w:val="nil"/>
              <w:bottom w:val="nil"/>
              <w:right w:val="single" w:sz="4" w:space="0" w:color="auto"/>
            </w:tcBorders>
            <w:shd w:val="clear" w:color="auto" w:fill="F2F2F2"/>
          </w:tcPr>
          <w:p w14:paraId="52711748" w14:textId="77777777" w:rsidR="0025297D" w:rsidRPr="0025297D" w:rsidRDefault="0025297D" w:rsidP="0025297D">
            <w:pPr>
              <w:autoSpaceDE w:val="0"/>
              <w:autoSpaceDN w:val="0"/>
              <w:adjustRightInd w:val="0"/>
              <w:jc w:val="center"/>
              <w:rPr>
                <w:rFonts w:ascii="Arial" w:hAnsi="Arial" w:cs="Arial"/>
                <w:sz w:val="16"/>
                <w:szCs w:val="16"/>
              </w:rPr>
            </w:pPr>
          </w:p>
        </w:tc>
      </w:tr>
      <w:tr w:rsidR="0025297D" w:rsidRPr="0025297D" w14:paraId="6C9E84F1" w14:textId="77777777" w:rsidTr="0025297D">
        <w:trPr>
          <w:trHeight w:val="183"/>
        </w:trPr>
        <w:tc>
          <w:tcPr>
            <w:tcW w:w="5000" w:type="pct"/>
            <w:gridSpan w:val="7"/>
            <w:tcBorders>
              <w:top w:val="nil"/>
              <w:left w:val="single" w:sz="4" w:space="0" w:color="auto"/>
              <w:bottom w:val="single" w:sz="4" w:space="0" w:color="auto"/>
              <w:right w:val="single" w:sz="4" w:space="0" w:color="auto"/>
            </w:tcBorders>
            <w:shd w:val="clear" w:color="auto" w:fill="F2F2F2"/>
          </w:tcPr>
          <w:p w14:paraId="55D878C8" w14:textId="77777777" w:rsidR="0025297D" w:rsidRPr="0025297D" w:rsidRDefault="0025297D" w:rsidP="0025297D">
            <w:pPr>
              <w:autoSpaceDE w:val="0"/>
              <w:autoSpaceDN w:val="0"/>
              <w:adjustRightInd w:val="0"/>
              <w:rPr>
                <w:rFonts w:ascii="Arial" w:hAnsi="Arial" w:cs="Arial"/>
                <w:b/>
                <w:sz w:val="16"/>
                <w:szCs w:val="16"/>
              </w:rPr>
            </w:pPr>
          </w:p>
        </w:tc>
      </w:tr>
    </w:tbl>
    <w:p w14:paraId="185F0E29" w14:textId="587FB915" w:rsidR="00AB07FD" w:rsidRDefault="00AB07FD" w:rsidP="0025297D">
      <w:pPr>
        <w:tabs>
          <w:tab w:val="left" w:pos="8325"/>
        </w:tabs>
        <w:spacing w:after="0" w:line="240" w:lineRule="auto"/>
        <w:rPr>
          <w:rFonts w:ascii="Arial" w:eastAsia="Times New Roman" w:hAnsi="Arial" w:cs="Times New Roman"/>
          <w:lang w:eastAsia="en-GB"/>
        </w:rPr>
      </w:pPr>
    </w:p>
    <w:p w14:paraId="37F453A9" w14:textId="18A0F04B" w:rsidR="00AB07FD" w:rsidRDefault="00AB07FD" w:rsidP="00AB07FD">
      <w:pPr>
        <w:tabs>
          <w:tab w:val="left" w:pos="3000"/>
        </w:tabs>
        <w:rPr>
          <w:rFonts w:ascii="Arial" w:eastAsia="Times New Roman" w:hAnsi="Arial" w:cs="Times New Roman"/>
          <w:lang w:eastAsia="en-GB"/>
        </w:rPr>
      </w:pPr>
      <w:r>
        <w:rPr>
          <w:rFonts w:ascii="Arial" w:eastAsia="Times New Roman" w:hAnsi="Arial" w:cs="Times New Roman"/>
          <w:lang w:eastAsia="en-GB"/>
        </w:rPr>
        <w:tab/>
      </w:r>
    </w:p>
    <w:p w14:paraId="712F2D4F" w14:textId="3B11AF29" w:rsidR="00AB07FD" w:rsidRDefault="00AB07FD" w:rsidP="00AB07FD">
      <w:pPr>
        <w:tabs>
          <w:tab w:val="left" w:pos="3000"/>
        </w:tabs>
        <w:rPr>
          <w:rFonts w:ascii="Arial" w:eastAsia="Times New Roman" w:hAnsi="Arial" w:cs="Times New Roman"/>
          <w:lang w:eastAsia="en-GB"/>
        </w:rPr>
      </w:pPr>
    </w:p>
    <w:p w14:paraId="307986A5" w14:textId="77777777" w:rsidR="00AB07FD" w:rsidRPr="00AB07FD" w:rsidRDefault="00AB07FD" w:rsidP="00AB07FD">
      <w:pPr>
        <w:tabs>
          <w:tab w:val="left" w:pos="3000"/>
        </w:tabs>
        <w:rPr>
          <w:rFonts w:ascii="Arial" w:eastAsia="Times New Roman" w:hAnsi="Arial" w:cs="Times New Roman"/>
          <w:lang w:eastAsia="en-GB"/>
        </w:rPr>
      </w:pPr>
    </w:p>
    <w:p w14:paraId="60902A07" w14:textId="77777777" w:rsidR="00AB07FD" w:rsidRPr="00AB07FD" w:rsidRDefault="00AB07FD" w:rsidP="00AB07FD">
      <w:pPr>
        <w:rPr>
          <w:rFonts w:ascii="Arial" w:eastAsia="Times New Roman" w:hAnsi="Arial" w:cs="Times New Roman"/>
          <w:lang w:eastAsia="en-GB"/>
        </w:rPr>
      </w:pPr>
    </w:p>
    <w:p w14:paraId="545A3E4E" w14:textId="333A59B4" w:rsidR="0025297D" w:rsidRPr="00AB07FD" w:rsidRDefault="0025297D" w:rsidP="00AB07FD">
      <w:pPr>
        <w:rPr>
          <w:rFonts w:ascii="Arial" w:eastAsia="Times New Roman" w:hAnsi="Arial" w:cs="Times New Roman"/>
          <w:lang w:eastAsia="en-GB"/>
        </w:rPr>
      </w:pPr>
    </w:p>
    <w:tbl>
      <w:tblPr>
        <w:tblStyle w:val="TableGrid31"/>
        <w:tblpPr w:leftFromText="180" w:rightFromText="180" w:vertAnchor="page" w:horzAnchor="margin" w:tblpX="-10" w:tblpY="4647"/>
        <w:tblW w:w="13892" w:type="dxa"/>
        <w:tblLook w:val="04A0" w:firstRow="1" w:lastRow="0" w:firstColumn="1" w:lastColumn="0" w:noHBand="0" w:noVBand="1"/>
      </w:tblPr>
      <w:tblGrid>
        <w:gridCol w:w="13892"/>
      </w:tblGrid>
      <w:tr w:rsidR="0025297D" w:rsidRPr="0025297D" w14:paraId="7F62FF86" w14:textId="77777777" w:rsidTr="0025297D">
        <w:trPr>
          <w:trHeight w:val="253"/>
        </w:trPr>
        <w:tc>
          <w:tcPr>
            <w:tcW w:w="13892" w:type="dxa"/>
            <w:shd w:val="clear" w:color="auto" w:fill="F2DBDB"/>
          </w:tcPr>
          <w:p w14:paraId="11AEF112" w14:textId="77777777" w:rsidR="0025297D" w:rsidRPr="0025297D" w:rsidRDefault="0025297D" w:rsidP="0025297D">
            <w:r w:rsidRPr="0025297D">
              <w:t>Placement Educator feed forward – please offer 3 suggestions for improvement</w:t>
            </w:r>
          </w:p>
        </w:tc>
      </w:tr>
      <w:tr w:rsidR="0025297D" w:rsidRPr="0025297D" w14:paraId="6FF00E59" w14:textId="77777777" w:rsidTr="0025297D">
        <w:trPr>
          <w:trHeight w:val="3187"/>
        </w:trPr>
        <w:tc>
          <w:tcPr>
            <w:tcW w:w="13892" w:type="dxa"/>
          </w:tcPr>
          <w:p w14:paraId="13F1BC88" w14:textId="77777777" w:rsidR="0025297D" w:rsidRPr="0025297D" w:rsidRDefault="0025297D" w:rsidP="0025297D"/>
          <w:p w14:paraId="3BDA62D5" w14:textId="77777777" w:rsidR="0025297D" w:rsidRPr="0025297D" w:rsidRDefault="0025297D" w:rsidP="0025297D">
            <w:pPr>
              <w:numPr>
                <w:ilvl w:val="0"/>
                <w:numId w:val="48"/>
              </w:numPr>
            </w:pPr>
          </w:p>
          <w:p w14:paraId="440E4C69" w14:textId="77777777" w:rsidR="0025297D" w:rsidRPr="0025297D" w:rsidRDefault="0025297D" w:rsidP="0025297D"/>
          <w:p w14:paraId="73963979" w14:textId="77777777" w:rsidR="0025297D" w:rsidRPr="0025297D" w:rsidRDefault="0025297D" w:rsidP="0025297D">
            <w:pPr>
              <w:ind w:left="720"/>
            </w:pPr>
          </w:p>
          <w:p w14:paraId="6527D549" w14:textId="77777777" w:rsidR="0025297D" w:rsidRPr="0025297D" w:rsidRDefault="0025297D" w:rsidP="0025297D">
            <w:pPr>
              <w:numPr>
                <w:ilvl w:val="0"/>
                <w:numId w:val="48"/>
              </w:numPr>
            </w:pPr>
          </w:p>
          <w:p w14:paraId="442E34F3" w14:textId="77777777" w:rsidR="0025297D" w:rsidRPr="0025297D" w:rsidRDefault="0025297D" w:rsidP="0025297D"/>
          <w:p w14:paraId="3BB2298A" w14:textId="77777777" w:rsidR="0025297D" w:rsidRPr="0025297D" w:rsidRDefault="0025297D" w:rsidP="0025297D">
            <w:pPr>
              <w:ind w:left="720"/>
            </w:pPr>
          </w:p>
          <w:p w14:paraId="3CF0761D" w14:textId="77777777" w:rsidR="0025297D" w:rsidRPr="0025297D" w:rsidRDefault="0025297D" w:rsidP="0025297D">
            <w:pPr>
              <w:numPr>
                <w:ilvl w:val="0"/>
                <w:numId w:val="48"/>
              </w:numPr>
            </w:pP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5"/>
        <w:gridCol w:w="825"/>
        <w:gridCol w:w="1392"/>
        <w:gridCol w:w="2896"/>
      </w:tblGrid>
      <w:tr w:rsidR="0025297D" w:rsidRPr="0025297D" w14:paraId="11380027" w14:textId="77777777" w:rsidTr="00AB07FD">
        <w:trPr>
          <w:trHeight w:val="179"/>
          <w:jc w:val="center"/>
        </w:trPr>
        <w:tc>
          <w:tcPr>
            <w:tcW w:w="3167" w:type="pct"/>
            <w:vMerge w:val="restart"/>
            <w:tcBorders>
              <w:top w:val="single" w:sz="4" w:space="0" w:color="auto"/>
              <w:left w:val="single" w:sz="4" w:space="0" w:color="auto"/>
              <w:right w:val="single" w:sz="4" w:space="0" w:color="auto"/>
            </w:tcBorders>
            <w:shd w:val="clear" w:color="auto" w:fill="F2DBDB"/>
            <w:vAlign w:val="center"/>
          </w:tcPr>
          <w:p w14:paraId="67636809" w14:textId="77777777" w:rsidR="0025297D" w:rsidRPr="0025297D" w:rsidRDefault="0025297D" w:rsidP="0025297D">
            <w:pPr>
              <w:spacing w:after="0" w:line="240" w:lineRule="auto"/>
              <w:jc w:val="both"/>
              <w:rPr>
                <w:rFonts w:ascii="Arial" w:eastAsia="Times New Roman" w:hAnsi="Arial" w:cs="Arial"/>
                <w:b/>
                <w:iCs/>
                <w:color w:val="000000"/>
                <w:sz w:val="16"/>
                <w:szCs w:val="16"/>
                <w:lang w:eastAsia="en-GB"/>
              </w:rPr>
            </w:pPr>
            <w:r w:rsidRPr="0025297D">
              <w:rPr>
                <w:rFonts w:ascii="Arial" w:eastAsia="Times New Roman" w:hAnsi="Arial" w:cs="Arial"/>
                <w:b/>
                <w:iCs/>
                <w:color w:val="000000"/>
                <w:sz w:val="16"/>
                <w:szCs w:val="16"/>
                <w:lang w:eastAsia="en-GB"/>
              </w:rPr>
              <w:lastRenderedPageBreak/>
              <w:t>HCPC declaration</w:t>
            </w:r>
          </w:p>
        </w:tc>
        <w:tc>
          <w:tcPr>
            <w:tcW w:w="795"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6B9B1D46" w14:textId="77777777" w:rsidR="0025297D" w:rsidRPr="0025297D" w:rsidRDefault="0025297D" w:rsidP="0025297D">
            <w:pPr>
              <w:spacing w:after="0" w:line="240" w:lineRule="auto"/>
              <w:jc w:val="both"/>
              <w:rPr>
                <w:rFonts w:ascii="Arial" w:eastAsia="Times New Roman" w:hAnsi="Arial" w:cs="Arial"/>
                <w:b/>
                <w:iCs/>
                <w:color w:val="000000"/>
                <w:sz w:val="16"/>
                <w:szCs w:val="16"/>
                <w:lang w:eastAsia="en-GB"/>
              </w:rPr>
            </w:pPr>
            <w:r w:rsidRPr="0025297D">
              <w:rPr>
                <w:rFonts w:ascii="Arial" w:eastAsia="Times New Roman" w:hAnsi="Arial" w:cs="Arial"/>
                <w:b/>
                <w:iCs/>
                <w:color w:val="000000"/>
                <w:sz w:val="16"/>
                <w:szCs w:val="16"/>
                <w:lang w:eastAsia="en-GB"/>
              </w:rPr>
              <w:t>Please indicate tick the applicable box</w:t>
            </w:r>
          </w:p>
        </w:tc>
        <w:tc>
          <w:tcPr>
            <w:tcW w:w="1038" w:type="pct"/>
            <w:vMerge w:val="restart"/>
            <w:tcBorders>
              <w:top w:val="single" w:sz="4" w:space="0" w:color="auto"/>
              <w:left w:val="single" w:sz="4" w:space="0" w:color="auto"/>
              <w:right w:val="single" w:sz="4" w:space="0" w:color="auto"/>
            </w:tcBorders>
            <w:shd w:val="clear" w:color="auto" w:fill="F2DBDB"/>
            <w:vAlign w:val="center"/>
          </w:tcPr>
          <w:p w14:paraId="38BEF7DF" w14:textId="77777777" w:rsidR="0025297D" w:rsidRPr="0025297D" w:rsidRDefault="0025297D" w:rsidP="0025297D">
            <w:pPr>
              <w:spacing w:after="0" w:line="240" w:lineRule="auto"/>
              <w:jc w:val="both"/>
              <w:rPr>
                <w:rFonts w:ascii="Arial" w:eastAsia="Times New Roman" w:hAnsi="Arial" w:cs="Arial"/>
                <w:b/>
                <w:iCs/>
                <w:color w:val="000000"/>
                <w:sz w:val="16"/>
                <w:szCs w:val="16"/>
                <w:lang w:eastAsia="en-GB"/>
              </w:rPr>
            </w:pPr>
            <w:r w:rsidRPr="0025297D">
              <w:rPr>
                <w:rFonts w:ascii="Arial" w:eastAsia="Times New Roman" w:hAnsi="Arial" w:cs="Arial"/>
                <w:b/>
                <w:iCs/>
                <w:color w:val="000000"/>
                <w:sz w:val="18"/>
                <w:szCs w:val="18"/>
                <w:lang w:eastAsia="en-GB"/>
              </w:rPr>
              <w:t>Suggestions for improvement</w:t>
            </w:r>
          </w:p>
        </w:tc>
      </w:tr>
      <w:tr w:rsidR="0025297D" w:rsidRPr="0025297D" w14:paraId="0EBB23FC" w14:textId="77777777" w:rsidTr="00AB07FD">
        <w:trPr>
          <w:trHeight w:val="1315"/>
          <w:jc w:val="center"/>
        </w:trPr>
        <w:tc>
          <w:tcPr>
            <w:tcW w:w="3167" w:type="pct"/>
            <w:vMerge/>
            <w:tcBorders>
              <w:left w:val="single" w:sz="4" w:space="0" w:color="auto"/>
              <w:bottom w:val="single" w:sz="4" w:space="0" w:color="auto"/>
              <w:right w:val="single" w:sz="4" w:space="0" w:color="auto"/>
            </w:tcBorders>
            <w:shd w:val="clear" w:color="auto" w:fill="F2DBDB"/>
            <w:vAlign w:val="center"/>
          </w:tcPr>
          <w:p w14:paraId="2C6A9F5A" w14:textId="77777777" w:rsidR="0025297D" w:rsidRPr="0025297D" w:rsidRDefault="0025297D" w:rsidP="0025297D">
            <w:pPr>
              <w:spacing w:after="0" w:line="240" w:lineRule="auto"/>
              <w:rPr>
                <w:rFonts w:ascii="Arial" w:eastAsia="Times New Roman" w:hAnsi="Arial" w:cs="Arial"/>
                <w:iCs/>
                <w:color w:val="000000"/>
                <w:sz w:val="24"/>
                <w:szCs w:val="24"/>
                <w:lang w:eastAsia="en-GB"/>
              </w:rPr>
            </w:pPr>
          </w:p>
        </w:tc>
        <w:tc>
          <w:tcPr>
            <w:tcW w:w="296" w:type="pct"/>
            <w:tcBorders>
              <w:top w:val="single" w:sz="4" w:space="0" w:color="auto"/>
              <w:left w:val="single" w:sz="4" w:space="0" w:color="auto"/>
              <w:bottom w:val="single" w:sz="4" w:space="0" w:color="auto"/>
              <w:right w:val="single" w:sz="4" w:space="0" w:color="auto"/>
            </w:tcBorders>
            <w:shd w:val="clear" w:color="auto" w:fill="F2DBDB"/>
            <w:vAlign w:val="center"/>
          </w:tcPr>
          <w:p w14:paraId="1170089B" w14:textId="77777777" w:rsidR="0025297D" w:rsidRPr="0025297D" w:rsidRDefault="0025297D" w:rsidP="0025297D">
            <w:pPr>
              <w:spacing w:after="0" w:line="240" w:lineRule="auto"/>
              <w:jc w:val="center"/>
              <w:rPr>
                <w:rFonts w:ascii="Arial" w:eastAsia="Times New Roman" w:hAnsi="Arial" w:cs="Arial"/>
                <w:b/>
                <w:iCs/>
                <w:color w:val="000000"/>
                <w:sz w:val="16"/>
                <w:szCs w:val="16"/>
                <w:lang w:eastAsia="en-GB"/>
              </w:rPr>
            </w:pPr>
            <w:r w:rsidRPr="0025297D">
              <w:rPr>
                <w:rFonts w:ascii="Arial" w:eastAsia="Times New Roman" w:hAnsi="Arial" w:cs="Arial"/>
                <w:b/>
                <w:iCs/>
                <w:color w:val="000000"/>
                <w:sz w:val="16"/>
                <w:szCs w:val="16"/>
                <w:lang w:eastAsia="en-GB"/>
              </w:rPr>
              <w:t xml:space="preserve">Yes </w:t>
            </w:r>
          </w:p>
          <w:p w14:paraId="1206CBAC" w14:textId="77777777" w:rsidR="0025297D" w:rsidRPr="0025297D" w:rsidRDefault="0025297D" w:rsidP="0025297D">
            <w:pPr>
              <w:spacing w:after="0" w:line="240" w:lineRule="auto"/>
              <w:rPr>
                <w:rFonts w:ascii="Arial" w:eastAsia="Times New Roman" w:hAnsi="Arial" w:cs="Arial"/>
                <w:b/>
                <w:iCs/>
                <w:color w:val="000000"/>
                <w:sz w:val="16"/>
                <w:szCs w:val="16"/>
                <w:lang w:eastAsia="en-GB"/>
              </w:rPr>
            </w:pPr>
          </w:p>
        </w:tc>
        <w:tc>
          <w:tcPr>
            <w:tcW w:w="499" w:type="pct"/>
            <w:tcBorders>
              <w:top w:val="single" w:sz="4" w:space="0" w:color="auto"/>
              <w:left w:val="single" w:sz="4" w:space="0" w:color="auto"/>
              <w:bottom w:val="single" w:sz="4" w:space="0" w:color="auto"/>
              <w:right w:val="single" w:sz="4" w:space="0" w:color="auto"/>
            </w:tcBorders>
            <w:shd w:val="clear" w:color="auto" w:fill="F2DBDB"/>
            <w:vAlign w:val="center"/>
          </w:tcPr>
          <w:p w14:paraId="29C04327" w14:textId="77777777" w:rsidR="0025297D" w:rsidRPr="0025297D" w:rsidRDefault="0025297D" w:rsidP="0025297D">
            <w:pPr>
              <w:spacing w:after="0" w:line="240" w:lineRule="auto"/>
              <w:jc w:val="center"/>
              <w:rPr>
                <w:rFonts w:ascii="Arial" w:eastAsia="Times New Roman" w:hAnsi="Arial" w:cs="Arial"/>
                <w:b/>
                <w:iCs/>
                <w:color w:val="000000"/>
                <w:sz w:val="16"/>
                <w:szCs w:val="16"/>
                <w:lang w:eastAsia="en-GB"/>
              </w:rPr>
            </w:pPr>
            <w:r w:rsidRPr="0025297D">
              <w:rPr>
                <w:rFonts w:ascii="Arial" w:eastAsia="Times New Roman" w:hAnsi="Arial" w:cs="Arial"/>
                <w:b/>
                <w:iCs/>
                <w:color w:val="000000"/>
                <w:sz w:val="16"/>
                <w:szCs w:val="16"/>
                <w:lang w:eastAsia="en-GB"/>
              </w:rPr>
              <w:t>No</w:t>
            </w:r>
          </w:p>
          <w:p w14:paraId="4FDCF573" w14:textId="77777777" w:rsidR="0025297D" w:rsidRPr="0025297D" w:rsidRDefault="0025297D" w:rsidP="0025297D">
            <w:pPr>
              <w:spacing w:after="0" w:line="240" w:lineRule="auto"/>
              <w:jc w:val="center"/>
              <w:rPr>
                <w:rFonts w:ascii="Arial" w:eastAsia="Times New Roman" w:hAnsi="Arial" w:cs="Arial"/>
                <w:iCs/>
                <w:color w:val="000000"/>
                <w:sz w:val="13"/>
                <w:szCs w:val="13"/>
                <w:lang w:eastAsia="en-GB"/>
              </w:rPr>
            </w:pPr>
            <w:r w:rsidRPr="0025297D">
              <w:rPr>
                <w:rFonts w:ascii="Arial" w:eastAsia="Times New Roman" w:hAnsi="Arial" w:cs="Arial"/>
                <w:iCs/>
                <w:color w:val="FF0000"/>
                <w:sz w:val="13"/>
                <w:szCs w:val="13"/>
                <w:lang w:eastAsia="en-GB"/>
              </w:rPr>
              <w:t>Students personal tutor must be contacted, and a development plan put in place</w:t>
            </w:r>
          </w:p>
        </w:tc>
        <w:tc>
          <w:tcPr>
            <w:tcW w:w="1038" w:type="pct"/>
            <w:vMerge/>
            <w:tcBorders>
              <w:left w:val="single" w:sz="4" w:space="0" w:color="auto"/>
              <w:bottom w:val="single" w:sz="4" w:space="0" w:color="auto"/>
              <w:right w:val="single" w:sz="4" w:space="0" w:color="auto"/>
            </w:tcBorders>
            <w:shd w:val="clear" w:color="auto" w:fill="F2DBDB"/>
            <w:vAlign w:val="center"/>
          </w:tcPr>
          <w:p w14:paraId="6AC12526" w14:textId="77777777" w:rsidR="0025297D" w:rsidRPr="0025297D" w:rsidRDefault="0025297D" w:rsidP="0025297D">
            <w:pPr>
              <w:spacing w:after="0" w:line="240" w:lineRule="auto"/>
              <w:jc w:val="center"/>
              <w:rPr>
                <w:rFonts w:ascii="Arial" w:eastAsia="Times New Roman" w:hAnsi="Arial" w:cs="Arial"/>
                <w:b/>
                <w:iCs/>
                <w:color w:val="000000"/>
                <w:sz w:val="16"/>
                <w:szCs w:val="16"/>
                <w:lang w:eastAsia="en-GB"/>
              </w:rPr>
            </w:pPr>
          </w:p>
        </w:tc>
      </w:tr>
      <w:tr w:rsidR="0025297D" w:rsidRPr="0025297D" w14:paraId="30A2D573" w14:textId="77777777" w:rsidTr="00AB07FD">
        <w:trPr>
          <w:trHeight w:val="1261"/>
          <w:jc w:val="center"/>
        </w:trPr>
        <w:tc>
          <w:tcPr>
            <w:tcW w:w="3167" w:type="pct"/>
            <w:tcBorders>
              <w:top w:val="single" w:sz="4" w:space="0" w:color="auto"/>
              <w:left w:val="single" w:sz="4" w:space="0" w:color="auto"/>
              <w:bottom w:val="single" w:sz="4" w:space="0" w:color="auto"/>
              <w:right w:val="single" w:sz="4" w:space="0" w:color="auto"/>
            </w:tcBorders>
          </w:tcPr>
          <w:p w14:paraId="3C6033B8" w14:textId="77777777" w:rsidR="0025297D" w:rsidRPr="0025297D" w:rsidRDefault="0025297D" w:rsidP="0025297D">
            <w:pPr>
              <w:spacing w:after="0" w:line="240" w:lineRule="auto"/>
              <w:rPr>
                <w:rFonts w:ascii="Arial" w:eastAsia="Times New Roman" w:hAnsi="Arial" w:cs="Arial"/>
                <w:sz w:val="20"/>
                <w:szCs w:val="20"/>
                <w:lang w:eastAsia="en-GB"/>
              </w:rPr>
            </w:pPr>
            <w:r w:rsidRPr="0025297D">
              <w:rPr>
                <w:rFonts w:ascii="Arial" w:eastAsia="Times New Roman" w:hAnsi="Arial" w:cs="Arial"/>
                <w:sz w:val="20"/>
                <w:szCs w:val="20"/>
                <w:lang w:eastAsia="en-GB"/>
              </w:rPr>
              <w:t>Your student achieves/maintains expected professional standards in accordance with HCPC requirements.</w:t>
            </w:r>
          </w:p>
          <w:p w14:paraId="51ACE406" w14:textId="77777777" w:rsidR="0025297D" w:rsidRPr="0025297D" w:rsidRDefault="004E06B6" w:rsidP="0025297D">
            <w:pPr>
              <w:spacing w:after="0" w:line="240" w:lineRule="auto"/>
              <w:rPr>
                <w:rFonts w:ascii="Arial" w:eastAsia="Times New Roman" w:hAnsi="Arial" w:cs="Arial"/>
                <w:sz w:val="24"/>
                <w:szCs w:val="24"/>
                <w:lang w:eastAsia="en-GB"/>
              </w:rPr>
            </w:pPr>
            <w:hyperlink r:id="rId64" w:history="1">
              <w:r w:rsidR="0025297D" w:rsidRPr="0025297D">
                <w:rPr>
                  <w:rFonts w:ascii="Arial" w:eastAsia="Times New Roman" w:hAnsi="Arial" w:cs="Arial"/>
                  <w:color w:val="0000FF"/>
                  <w:sz w:val="24"/>
                  <w:szCs w:val="24"/>
                  <w:u w:val="single"/>
                  <w:lang w:eastAsia="en-GB"/>
                </w:rPr>
                <w:t>http://www.hpc-uk.org/assets/documents/10002D1BGuidanceonconductandethicsforstudents.pdf</w:t>
              </w:r>
            </w:hyperlink>
          </w:p>
        </w:tc>
        <w:tc>
          <w:tcPr>
            <w:tcW w:w="296" w:type="pct"/>
            <w:tcBorders>
              <w:top w:val="single" w:sz="4" w:space="0" w:color="auto"/>
              <w:left w:val="single" w:sz="4" w:space="0" w:color="auto"/>
              <w:right w:val="single" w:sz="4" w:space="0" w:color="auto"/>
            </w:tcBorders>
          </w:tcPr>
          <w:p w14:paraId="70B48D46" w14:textId="77777777" w:rsidR="0025297D" w:rsidRPr="0025297D" w:rsidRDefault="0025297D" w:rsidP="0025297D">
            <w:pPr>
              <w:spacing w:after="0" w:line="240" w:lineRule="auto"/>
              <w:rPr>
                <w:rFonts w:ascii="Arial" w:eastAsia="Times New Roman" w:hAnsi="Arial" w:cs="Arial"/>
                <w:iCs/>
                <w:color w:val="000000"/>
                <w:sz w:val="24"/>
                <w:szCs w:val="24"/>
                <w:lang w:eastAsia="en-GB"/>
              </w:rPr>
            </w:pPr>
          </w:p>
        </w:tc>
        <w:tc>
          <w:tcPr>
            <w:tcW w:w="499" w:type="pct"/>
            <w:tcBorders>
              <w:top w:val="single" w:sz="4" w:space="0" w:color="auto"/>
              <w:left w:val="single" w:sz="4" w:space="0" w:color="auto"/>
              <w:right w:val="single" w:sz="4" w:space="0" w:color="auto"/>
            </w:tcBorders>
          </w:tcPr>
          <w:p w14:paraId="599CA120" w14:textId="77777777" w:rsidR="0025297D" w:rsidRPr="0025297D" w:rsidRDefault="0025297D" w:rsidP="0025297D">
            <w:pPr>
              <w:spacing w:after="0" w:line="240" w:lineRule="auto"/>
              <w:rPr>
                <w:rFonts w:ascii="Arial" w:eastAsia="Times New Roman" w:hAnsi="Arial" w:cs="Arial"/>
                <w:iCs/>
                <w:color w:val="000000"/>
                <w:sz w:val="24"/>
                <w:szCs w:val="24"/>
                <w:lang w:eastAsia="en-GB"/>
              </w:rPr>
            </w:pPr>
          </w:p>
        </w:tc>
        <w:tc>
          <w:tcPr>
            <w:tcW w:w="1038" w:type="pct"/>
            <w:tcBorders>
              <w:top w:val="single" w:sz="4" w:space="0" w:color="auto"/>
              <w:left w:val="single" w:sz="4" w:space="0" w:color="auto"/>
              <w:right w:val="single" w:sz="4" w:space="0" w:color="auto"/>
            </w:tcBorders>
          </w:tcPr>
          <w:p w14:paraId="68DE3BA3" w14:textId="77777777" w:rsidR="0025297D" w:rsidRPr="0025297D" w:rsidRDefault="0025297D" w:rsidP="0025297D">
            <w:pPr>
              <w:spacing w:after="0" w:line="240" w:lineRule="auto"/>
              <w:rPr>
                <w:rFonts w:ascii="Arial" w:eastAsia="Times New Roman" w:hAnsi="Arial" w:cs="Arial"/>
                <w:iCs/>
                <w:color w:val="000000"/>
                <w:sz w:val="24"/>
                <w:szCs w:val="24"/>
                <w:lang w:eastAsia="en-GB"/>
              </w:rPr>
            </w:pPr>
          </w:p>
        </w:tc>
      </w:tr>
    </w:tbl>
    <w:p w14:paraId="3DAF240E" w14:textId="18FE0DBD" w:rsidR="0025297D" w:rsidRPr="0025297D" w:rsidRDefault="0025297D" w:rsidP="0025297D">
      <w:pPr>
        <w:tabs>
          <w:tab w:val="left" w:pos="1418"/>
        </w:tabs>
        <w:spacing w:after="0" w:line="240" w:lineRule="auto"/>
        <w:rPr>
          <w:rFonts w:ascii="Arial" w:eastAsia="Times New Roman" w:hAnsi="Arial" w:cs="Arial"/>
          <w:lang w:eastAsia="en-GB"/>
        </w:rPr>
      </w:pPr>
      <w:r w:rsidRPr="0025297D">
        <w:rPr>
          <w:rFonts w:ascii="Arial" w:eastAsia="Times New Roman" w:hAnsi="Arial" w:cs="Arial"/>
          <w:lang w:eastAsia="en-GB"/>
        </w:rPr>
        <w:tab/>
      </w:r>
      <w:r w:rsidRPr="0025297D">
        <w:rPr>
          <w:rFonts w:ascii="Arial" w:eastAsia="Times New Roman" w:hAnsi="Arial" w:cs="Arial"/>
          <w:lang w:eastAsia="en-GB"/>
        </w:rPr>
        <w:tab/>
      </w:r>
      <w:r w:rsidRPr="0025297D">
        <w:rPr>
          <w:rFonts w:ascii="Arial" w:eastAsia="Times New Roman" w:hAnsi="Arial" w:cs="Arial"/>
          <w:lang w:eastAsia="en-GB"/>
        </w:rPr>
        <w:tab/>
      </w:r>
      <w:r w:rsidRPr="0025297D">
        <w:rPr>
          <w:rFonts w:ascii="Arial" w:eastAsia="Times New Roman" w:hAnsi="Arial" w:cs="Arial"/>
          <w:lang w:eastAsia="en-GB"/>
        </w:rPr>
        <w:tab/>
      </w:r>
      <w:r w:rsidRPr="0025297D">
        <w:rPr>
          <w:rFonts w:ascii="Arial" w:eastAsia="Times New Roman" w:hAnsi="Arial" w:cs="Arial"/>
          <w:lang w:eastAsia="en-GB"/>
        </w:rPr>
        <w:tab/>
      </w:r>
    </w:p>
    <w:p w14:paraId="0306FED6" w14:textId="77777777" w:rsidR="0025297D" w:rsidRPr="0025297D" w:rsidRDefault="0025297D" w:rsidP="0025297D">
      <w:pPr>
        <w:spacing w:after="0" w:line="240" w:lineRule="auto"/>
        <w:rPr>
          <w:rFonts w:ascii="Arial" w:eastAsia="Arial" w:hAnsi="Arial" w:cs="Arial"/>
          <w:sz w:val="24"/>
          <w:szCs w:val="24"/>
          <w:lang w:eastAsia="en-US"/>
        </w:rPr>
      </w:pPr>
      <w:r w:rsidRPr="0025297D">
        <w:rPr>
          <w:rFonts w:ascii="Arial" w:eastAsia="Arial" w:hAnsi="Arial" w:cs="Arial"/>
          <w:b/>
          <w:sz w:val="24"/>
          <w:szCs w:val="24"/>
          <w:u w:val="single"/>
          <w:lang w:eastAsia="en-US"/>
        </w:rPr>
        <w:t>Student Section for completion before submission</w:t>
      </w:r>
    </w:p>
    <w:p w14:paraId="3E6B11BD" w14:textId="77777777" w:rsidR="0025297D" w:rsidRPr="0025297D" w:rsidRDefault="0025297D" w:rsidP="0025297D">
      <w:pPr>
        <w:spacing w:after="0" w:line="240" w:lineRule="auto"/>
        <w:rPr>
          <w:rFonts w:ascii="Arial" w:eastAsia="Arial" w:hAnsi="Arial" w:cs="Arial"/>
          <w:sz w:val="24"/>
          <w:szCs w:val="24"/>
          <w:lang w:eastAsia="en-US"/>
        </w:rPr>
      </w:pPr>
    </w:p>
    <w:tbl>
      <w:tblPr>
        <w:tblStyle w:val="TableGrid31"/>
        <w:tblW w:w="0" w:type="auto"/>
        <w:tblLook w:val="04A0" w:firstRow="1" w:lastRow="0" w:firstColumn="1" w:lastColumn="0" w:noHBand="0" w:noVBand="1"/>
      </w:tblPr>
      <w:tblGrid>
        <w:gridCol w:w="4401"/>
        <w:gridCol w:w="9547"/>
      </w:tblGrid>
      <w:tr w:rsidR="0025297D" w:rsidRPr="0025297D" w14:paraId="4FDEC755" w14:textId="77777777" w:rsidTr="0025297D">
        <w:tc>
          <w:tcPr>
            <w:tcW w:w="14312" w:type="dxa"/>
            <w:gridSpan w:val="2"/>
            <w:shd w:val="clear" w:color="auto" w:fill="F2DBDB"/>
          </w:tcPr>
          <w:p w14:paraId="2C9449C5" w14:textId="77777777" w:rsidR="0025297D" w:rsidRPr="0025297D" w:rsidRDefault="0025297D" w:rsidP="0025297D">
            <w:r w:rsidRPr="0025297D">
              <w:rPr>
                <w:b/>
              </w:rPr>
              <w:t>Student Comments</w:t>
            </w:r>
            <w:r w:rsidRPr="0025297D">
              <w:t xml:space="preserve"> – </w:t>
            </w:r>
            <w:r w:rsidRPr="0025297D">
              <w:rPr>
                <w:b/>
              </w:rPr>
              <w:t>This section must be completed</w:t>
            </w:r>
            <w:r w:rsidRPr="0025297D">
              <w:t>. Consider the comments your practice educator has provided and reflect on how you will embrace their feedforward into your future practice.</w:t>
            </w:r>
          </w:p>
        </w:tc>
      </w:tr>
      <w:tr w:rsidR="0025297D" w:rsidRPr="0025297D" w14:paraId="38AB552C" w14:textId="77777777" w:rsidTr="005D7D98">
        <w:trPr>
          <w:trHeight w:val="3492"/>
        </w:trPr>
        <w:tc>
          <w:tcPr>
            <w:tcW w:w="14312" w:type="dxa"/>
            <w:gridSpan w:val="2"/>
          </w:tcPr>
          <w:p w14:paraId="3091EDA2" w14:textId="77777777" w:rsidR="0025297D" w:rsidRPr="0025297D" w:rsidRDefault="0025297D" w:rsidP="0025297D"/>
          <w:p w14:paraId="69562CF3" w14:textId="77777777" w:rsidR="0025297D" w:rsidRPr="0025297D" w:rsidRDefault="0025297D" w:rsidP="0025297D"/>
          <w:p w14:paraId="2A0762F6" w14:textId="77777777" w:rsidR="0025297D" w:rsidRPr="0025297D" w:rsidRDefault="0025297D" w:rsidP="0025297D"/>
          <w:p w14:paraId="786C346E" w14:textId="77777777" w:rsidR="0025297D" w:rsidRPr="0025297D" w:rsidRDefault="0025297D" w:rsidP="0025297D"/>
          <w:p w14:paraId="6A246196" w14:textId="77777777" w:rsidR="0025297D" w:rsidRPr="0025297D" w:rsidRDefault="0025297D" w:rsidP="0025297D"/>
          <w:p w14:paraId="10C09AA0" w14:textId="77777777" w:rsidR="0025297D" w:rsidRPr="0025297D" w:rsidRDefault="0025297D" w:rsidP="0025297D"/>
          <w:p w14:paraId="47F8AB84" w14:textId="77777777" w:rsidR="0025297D" w:rsidRPr="0025297D" w:rsidRDefault="0025297D" w:rsidP="0025297D"/>
          <w:p w14:paraId="29D8B40E" w14:textId="77777777" w:rsidR="0025297D" w:rsidRPr="0025297D" w:rsidRDefault="0025297D" w:rsidP="0025297D"/>
          <w:p w14:paraId="79805366" w14:textId="77777777" w:rsidR="0025297D" w:rsidRPr="0025297D" w:rsidRDefault="0025297D" w:rsidP="0025297D"/>
          <w:p w14:paraId="4B0C79D9" w14:textId="77777777" w:rsidR="0025297D" w:rsidRPr="0025297D" w:rsidRDefault="0025297D" w:rsidP="0025297D"/>
        </w:tc>
      </w:tr>
      <w:tr w:rsidR="0025297D" w:rsidRPr="0025297D" w14:paraId="584FF55E" w14:textId="77777777" w:rsidTr="005D7D98">
        <w:trPr>
          <w:trHeight w:val="693"/>
        </w:trPr>
        <w:tc>
          <w:tcPr>
            <w:tcW w:w="4508" w:type="dxa"/>
          </w:tcPr>
          <w:p w14:paraId="1FEF3C92" w14:textId="77777777" w:rsidR="0025297D" w:rsidRPr="0025297D" w:rsidRDefault="0025297D" w:rsidP="0025297D">
            <w:r w:rsidRPr="0025297D">
              <w:t>Student name:</w:t>
            </w:r>
          </w:p>
          <w:p w14:paraId="37F380BC" w14:textId="77777777" w:rsidR="0025297D" w:rsidRPr="0025297D" w:rsidRDefault="0025297D" w:rsidP="0025297D"/>
        </w:tc>
        <w:tc>
          <w:tcPr>
            <w:tcW w:w="9804" w:type="dxa"/>
          </w:tcPr>
          <w:p w14:paraId="139E8205" w14:textId="77777777" w:rsidR="0025297D" w:rsidRPr="0025297D" w:rsidRDefault="0025297D" w:rsidP="0025297D">
            <w:pPr>
              <w:ind w:right="480"/>
            </w:pPr>
            <w:r w:rsidRPr="0025297D">
              <w:t xml:space="preserve">Signed:                                            </w:t>
            </w:r>
          </w:p>
          <w:p w14:paraId="42EEA580" w14:textId="77777777" w:rsidR="0025297D" w:rsidRPr="0025297D" w:rsidRDefault="0025297D" w:rsidP="0025297D"/>
        </w:tc>
      </w:tr>
    </w:tbl>
    <w:p w14:paraId="0E84F723" w14:textId="77777777" w:rsidR="0025297D" w:rsidRPr="0025297D" w:rsidRDefault="0025297D" w:rsidP="0025297D">
      <w:pPr>
        <w:spacing w:after="0" w:line="240" w:lineRule="auto"/>
        <w:rPr>
          <w:rFonts w:ascii="Arial" w:eastAsia="Arial" w:hAnsi="Arial" w:cs="Arial"/>
          <w:sz w:val="24"/>
          <w:szCs w:val="24"/>
          <w:lang w:eastAsia="en-US"/>
        </w:rPr>
      </w:pPr>
    </w:p>
    <w:tbl>
      <w:tblPr>
        <w:tblStyle w:val="TableGrid31"/>
        <w:tblW w:w="0" w:type="auto"/>
        <w:tblLook w:val="04A0" w:firstRow="1" w:lastRow="0" w:firstColumn="1" w:lastColumn="0" w:noHBand="0" w:noVBand="1"/>
      </w:tblPr>
      <w:tblGrid>
        <w:gridCol w:w="1696"/>
        <w:gridCol w:w="4536"/>
        <w:gridCol w:w="3544"/>
      </w:tblGrid>
      <w:tr w:rsidR="0025297D" w:rsidRPr="0025297D" w14:paraId="6D77D4A7" w14:textId="77777777" w:rsidTr="0025297D">
        <w:trPr>
          <w:trHeight w:val="664"/>
        </w:trPr>
        <w:tc>
          <w:tcPr>
            <w:tcW w:w="6232" w:type="dxa"/>
            <w:gridSpan w:val="2"/>
            <w:shd w:val="clear" w:color="auto" w:fill="F2DBDB"/>
          </w:tcPr>
          <w:p w14:paraId="1E09A0FB" w14:textId="77777777" w:rsidR="0025297D" w:rsidRPr="0025297D" w:rsidRDefault="0025297D" w:rsidP="0025297D">
            <w:r w:rsidRPr="0025297D">
              <w:rPr>
                <w:b/>
              </w:rPr>
              <w:lastRenderedPageBreak/>
              <w:t>Please indicate your running placement hours total so far:</w:t>
            </w:r>
          </w:p>
        </w:tc>
        <w:tc>
          <w:tcPr>
            <w:tcW w:w="3544" w:type="dxa"/>
            <w:shd w:val="clear" w:color="auto" w:fill="F2DBDB"/>
          </w:tcPr>
          <w:p w14:paraId="7271778D" w14:textId="77777777" w:rsidR="0025297D" w:rsidRPr="0025297D" w:rsidRDefault="0025297D" w:rsidP="0025297D"/>
          <w:p w14:paraId="0604492C" w14:textId="77777777" w:rsidR="0025297D" w:rsidRPr="0025297D" w:rsidRDefault="0025297D" w:rsidP="0025297D">
            <w:r w:rsidRPr="0025297D">
              <w:t xml:space="preserve">                           (hours)</w:t>
            </w:r>
          </w:p>
        </w:tc>
      </w:tr>
      <w:tr w:rsidR="0025297D" w:rsidRPr="0025297D" w14:paraId="6BCA339F" w14:textId="77777777" w:rsidTr="005D7D98">
        <w:trPr>
          <w:trHeight w:val="876"/>
        </w:trPr>
        <w:tc>
          <w:tcPr>
            <w:tcW w:w="1696" w:type="dxa"/>
            <w:vMerge w:val="restart"/>
          </w:tcPr>
          <w:p w14:paraId="2926094C" w14:textId="77777777" w:rsidR="0025297D" w:rsidRPr="0025297D" w:rsidRDefault="0025297D" w:rsidP="0025297D"/>
          <w:p w14:paraId="333F818D" w14:textId="77777777" w:rsidR="0025297D" w:rsidRPr="0025297D" w:rsidRDefault="0025297D" w:rsidP="0025297D"/>
          <w:p w14:paraId="2659C901" w14:textId="77777777" w:rsidR="0025297D" w:rsidRPr="0025297D" w:rsidRDefault="0025297D" w:rsidP="0025297D">
            <w:r w:rsidRPr="0025297D">
              <w:t xml:space="preserve">Approximate guide of hours </w:t>
            </w:r>
          </w:p>
          <w:p w14:paraId="5D80E97A" w14:textId="77777777" w:rsidR="0025297D" w:rsidRPr="0025297D" w:rsidRDefault="0025297D" w:rsidP="0025297D"/>
        </w:tc>
        <w:tc>
          <w:tcPr>
            <w:tcW w:w="8080" w:type="dxa"/>
            <w:gridSpan w:val="2"/>
          </w:tcPr>
          <w:p w14:paraId="3589DD6A" w14:textId="77777777" w:rsidR="0025297D" w:rsidRPr="0025297D" w:rsidRDefault="0025297D" w:rsidP="0025297D"/>
          <w:p w14:paraId="04FFFB29" w14:textId="77777777" w:rsidR="0025297D" w:rsidRPr="0025297D" w:rsidRDefault="0025297D" w:rsidP="0025297D"/>
          <w:p w14:paraId="6B530A97" w14:textId="77777777" w:rsidR="0025297D" w:rsidRPr="0025297D" w:rsidRDefault="0025297D" w:rsidP="0025297D">
            <w:r w:rsidRPr="0025297D">
              <w:t xml:space="preserve">By review point one (29/11/17- approximately 250 hours </w:t>
            </w:r>
            <w:proofErr w:type="gramStart"/>
            <w:r w:rsidRPr="0025297D">
              <w:rPr>
                <w:b/>
              </w:rPr>
              <w:t>MIN</w:t>
            </w:r>
            <w:r w:rsidRPr="0025297D">
              <w:t xml:space="preserve">)   </w:t>
            </w:r>
            <w:proofErr w:type="gramEnd"/>
            <w:r w:rsidRPr="0025297D">
              <w:t xml:space="preserve">     = </w:t>
            </w:r>
          </w:p>
        </w:tc>
      </w:tr>
      <w:tr w:rsidR="0025297D" w:rsidRPr="0025297D" w14:paraId="5BB05EBC" w14:textId="77777777" w:rsidTr="005D7D98">
        <w:trPr>
          <w:trHeight w:val="1098"/>
        </w:trPr>
        <w:tc>
          <w:tcPr>
            <w:tcW w:w="1696" w:type="dxa"/>
            <w:vMerge/>
          </w:tcPr>
          <w:p w14:paraId="472B42D6" w14:textId="77777777" w:rsidR="0025297D" w:rsidRPr="0025297D" w:rsidRDefault="0025297D" w:rsidP="0025297D"/>
        </w:tc>
        <w:tc>
          <w:tcPr>
            <w:tcW w:w="8080" w:type="dxa"/>
            <w:gridSpan w:val="2"/>
          </w:tcPr>
          <w:p w14:paraId="61AFF11E" w14:textId="77777777" w:rsidR="0025297D" w:rsidRPr="0025297D" w:rsidRDefault="0025297D" w:rsidP="0025297D"/>
          <w:p w14:paraId="35C202E3" w14:textId="77777777" w:rsidR="0025297D" w:rsidRPr="0025297D" w:rsidRDefault="0025297D" w:rsidP="0025297D"/>
          <w:p w14:paraId="6EF58306" w14:textId="77777777" w:rsidR="0025297D" w:rsidRPr="0025297D" w:rsidRDefault="0025297D" w:rsidP="0025297D">
            <w:r w:rsidRPr="0025297D">
              <w:t xml:space="preserve">By review point two (22/05/18 - approximately 450 hours </w:t>
            </w:r>
            <w:proofErr w:type="gramStart"/>
            <w:r w:rsidRPr="0025297D">
              <w:rPr>
                <w:b/>
              </w:rPr>
              <w:t>MIN</w:t>
            </w:r>
            <w:r w:rsidRPr="0025297D">
              <w:t xml:space="preserve">)   </w:t>
            </w:r>
            <w:proofErr w:type="gramEnd"/>
            <w:r w:rsidRPr="0025297D">
              <w:t xml:space="preserve">    = </w:t>
            </w:r>
          </w:p>
        </w:tc>
      </w:tr>
    </w:tbl>
    <w:p w14:paraId="182F3F52" w14:textId="77777777" w:rsidR="0025297D" w:rsidRPr="0025297D" w:rsidRDefault="0025297D" w:rsidP="0025297D">
      <w:pPr>
        <w:spacing w:after="0" w:line="240" w:lineRule="auto"/>
        <w:rPr>
          <w:rFonts w:ascii="Arial" w:eastAsia="Times New Roman" w:hAnsi="Arial" w:cs="Times New Roman"/>
          <w:b/>
          <w:sz w:val="24"/>
          <w:szCs w:val="24"/>
          <w:lang w:eastAsia="en-GB"/>
        </w:rPr>
      </w:pPr>
    </w:p>
    <w:p w14:paraId="576658F3" w14:textId="77777777" w:rsidR="00B14E23" w:rsidRDefault="00B14E23" w:rsidP="006346B3">
      <w:pPr>
        <w:ind w:right="480"/>
        <w:rPr>
          <w:rStyle w:val="IntenseReference"/>
          <w:sz w:val="36"/>
          <w:szCs w:val="36"/>
        </w:rPr>
      </w:pPr>
    </w:p>
    <w:p w14:paraId="5083A0E8" w14:textId="77777777" w:rsidR="00B14E23" w:rsidRDefault="00B14E23" w:rsidP="006346B3">
      <w:pPr>
        <w:ind w:right="480"/>
        <w:rPr>
          <w:rStyle w:val="IntenseReference"/>
          <w:sz w:val="36"/>
          <w:szCs w:val="36"/>
        </w:rPr>
      </w:pPr>
    </w:p>
    <w:p w14:paraId="5F55BA8F" w14:textId="77777777" w:rsidR="00B14E23" w:rsidRDefault="00B14E23" w:rsidP="006346B3">
      <w:pPr>
        <w:ind w:right="480"/>
        <w:rPr>
          <w:rStyle w:val="IntenseReference"/>
          <w:sz w:val="36"/>
          <w:szCs w:val="36"/>
        </w:rPr>
      </w:pPr>
    </w:p>
    <w:p w14:paraId="5E7CF4F7" w14:textId="77777777" w:rsidR="00B14E23" w:rsidRDefault="00B14E23" w:rsidP="006346B3">
      <w:pPr>
        <w:ind w:right="480"/>
        <w:rPr>
          <w:rStyle w:val="IntenseReference"/>
          <w:sz w:val="36"/>
          <w:szCs w:val="36"/>
        </w:rPr>
      </w:pPr>
    </w:p>
    <w:p w14:paraId="6BACFE59" w14:textId="77777777" w:rsidR="00B14E23" w:rsidRDefault="00B14E23" w:rsidP="006346B3">
      <w:pPr>
        <w:ind w:right="480"/>
        <w:rPr>
          <w:rStyle w:val="IntenseReference"/>
          <w:sz w:val="36"/>
          <w:szCs w:val="36"/>
        </w:rPr>
      </w:pPr>
    </w:p>
    <w:p w14:paraId="0430CEE4" w14:textId="77777777" w:rsidR="00B14E23" w:rsidRDefault="00B14E23" w:rsidP="006346B3">
      <w:pPr>
        <w:ind w:right="480"/>
        <w:rPr>
          <w:rStyle w:val="IntenseReference"/>
          <w:sz w:val="36"/>
          <w:szCs w:val="36"/>
        </w:rPr>
      </w:pPr>
    </w:p>
    <w:p w14:paraId="150C62E6" w14:textId="77777777" w:rsidR="00B14E23" w:rsidRDefault="00B14E23" w:rsidP="006346B3">
      <w:pPr>
        <w:ind w:right="480"/>
        <w:rPr>
          <w:rStyle w:val="IntenseReference"/>
          <w:sz w:val="36"/>
          <w:szCs w:val="36"/>
        </w:rPr>
      </w:pPr>
    </w:p>
    <w:p w14:paraId="31DF5D6D" w14:textId="77777777" w:rsidR="00B14E23" w:rsidRDefault="00B14E23" w:rsidP="006346B3">
      <w:pPr>
        <w:ind w:right="480"/>
        <w:rPr>
          <w:rStyle w:val="IntenseReference"/>
          <w:sz w:val="36"/>
          <w:szCs w:val="36"/>
        </w:rPr>
      </w:pPr>
    </w:p>
    <w:p w14:paraId="4E4FE813" w14:textId="77777777" w:rsidR="009A4080" w:rsidRDefault="009A4080" w:rsidP="006346B3">
      <w:pPr>
        <w:ind w:right="480"/>
        <w:rPr>
          <w:rStyle w:val="IntenseReference"/>
          <w:sz w:val="36"/>
          <w:szCs w:val="36"/>
        </w:rPr>
        <w:sectPr w:rsidR="009A4080" w:rsidSect="00B14E23">
          <w:pgSz w:w="16838" w:h="11906" w:orient="landscape"/>
          <w:pgMar w:top="1440" w:right="1440" w:bottom="1440" w:left="1440" w:header="708" w:footer="708" w:gutter="0"/>
          <w:pgNumType w:start="1"/>
          <w:cols w:space="708"/>
          <w:docGrid w:linePitch="360"/>
        </w:sectPr>
      </w:pPr>
    </w:p>
    <w:p w14:paraId="22E91C84" w14:textId="4E592E3E" w:rsidR="00F701BD" w:rsidRPr="004F509A" w:rsidRDefault="00F701BD" w:rsidP="006346B3">
      <w:pPr>
        <w:ind w:right="480"/>
        <w:rPr>
          <w:rStyle w:val="IntenseReference"/>
          <w:sz w:val="36"/>
          <w:szCs w:val="36"/>
        </w:rPr>
      </w:pPr>
      <w:r w:rsidRPr="004F509A">
        <w:rPr>
          <w:rStyle w:val="IntenseReference"/>
          <w:sz w:val="36"/>
          <w:szCs w:val="36"/>
        </w:rPr>
        <w:lastRenderedPageBreak/>
        <w:t>Appe</w:t>
      </w:r>
      <w:r w:rsidR="00B4038F" w:rsidRPr="004F509A">
        <w:rPr>
          <w:rStyle w:val="IntenseReference"/>
          <w:sz w:val="36"/>
          <w:szCs w:val="36"/>
        </w:rPr>
        <w:t>ndix 2</w:t>
      </w:r>
    </w:p>
    <w:p w14:paraId="1758DD11" w14:textId="77777777" w:rsidR="00B4038F" w:rsidRPr="00455933" w:rsidRDefault="00B4038F" w:rsidP="00B4038F">
      <w:pPr>
        <w:pStyle w:val="mainheader"/>
        <w:ind w:right="-13"/>
        <w:rPr>
          <w:rStyle w:val="IntenseReference"/>
          <w:rFonts w:ascii="Calibri" w:hAnsi="Calibri"/>
          <w:sz w:val="36"/>
          <w:szCs w:val="36"/>
        </w:rPr>
      </w:pPr>
      <w:r w:rsidRPr="00455933">
        <w:rPr>
          <w:rStyle w:val="IntenseReference"/>
          <w:rFonts w:ascii="Calibri" w:hAnsi="Calibri"/>
          <w:sz w:val="36"/>
          <w:szCs w:val="36"/>
        </w:rPr>
        <w:t>Form 009: Practice Handover Log</w:t>
      </w:r>
    </w:p>
    <w:p w14:paraId="47258342" w14:textId="77777777" w:rsidR="00B4038F" w:rsidRPr="004702BA" w:rsidRDefault="00B4038F" w:rsidP="00B4038F">
      <w:pPr>
        <w:pStyle w:val="mainheader"/>
        <w:ind w:right="-13"/>
        <w:rPr>
          <w:sz w:val="28"/>
          <w:szCs w:val="28"/>
        </w:rPr>
      </w:pPr>
    </w:p>
    <w:p w14:paraId="052949A8" w14:textId="77777777" w:rsidR="00B4038F" w:rsidRDefault="00B4038F" w:rsidP="00B4038F">
      <w:pPr>
        <w:rPr>
          <w:rFonts w:ascii="Arial" w:hAnsi="Arial" w:cs="Arial"/>
          <w:sz w:val="24"/>
          <w:szCs w:val="28"/>
        </w:rPr>
      </w:pPr>
      <w:r w:rsidRPr="00C02A09">
        <w:rPr>
          <w:rFonts w:ascii="Arial" w:hAnsi="Arial" w:cs="Arial"/>
          <w:sz w:val="24"/>
          <w:szCs w:val="28"/>
        </w:rPr>
        <w:t xml:space="preserve">This </w:t>
      </w:r>
      <w:r>
        <w:rPr>
          <w:rFonts w:ascii="Arial" w:hAnsi="Arial" w:cs="Arial"/>
          <w:sz w:val="24"/>
          <w:szCs w:val="28"/>
        </w:rPr>
        <w:t>form is for completion by the Student’s Mentor if there is a change of Mentor.</w:t>
      </w:r>
    </w:p>
    <w:p w14:paraId="1BFB5ADF" w14:textId="77777777" w:rsidR="00B4038F" w:rsidRDefault="00B4038F" w:rsidP="00B4038F">
      <w:pPr>
        <w:rPr>
          <w:rFonts w:ascii="Arial" w:hAnsi="Arial" w:cs="Arial"/>
          <w:sz w:val="24"/>
          <w:szCs w:val="28"/>
        </w:rPr>
      </w:pPr>
      <w:r>
        <w:rPr>
          <w:rFonts w:ascii="Arial" w:hAnsi="Arial" w:cs="Arial"/>
          <w:sz w:val="24"/>
          <w:szCs w:val="28"/>
        </w:rPr>
        <w:t xml:space="preserve">This could be a permanent transfer or for a secondment period. This would enable any action plans to be continued and momentum in student development to be maintained. </w:t>
      </w:r>
    </w:p>
    <w:p w14:paraId="4A2CD77B" w14:textId="34A5E8BE" w:rsidR="004F509A" w:rsidRDefault="00B4038F" w:rsidP="00BC6FB8">
      <w:pPr>
        <w:rPr>
          <w:rFonts w:ascii="Arial" w:hAnsi="Arial" w:cs="Arial"/>
          <w:sz w:val="24"/>
          <w:szCs w:val="28"/>
        </w:rPr>
      </w:pPr>
      <w:r>
        <w:rPr>
          <w:rFonts w:ascii="Arial" w:hAnsi="Arial" w:cs="Arial"/>
          <w:sz w:val="24"/>
          <w:szCs w:val="28"/>
        </w:rPr>
        <w:t xml:space="preserve">Following completion this should be discussed with the </w:t>
      </w:r>
      <w:r w:rsidR="00BC6FB8">
        <w:rPr>
          <w:rFonts w:ascii="Arial" w:hAnsi="Arial" w:cs="Arial"/>
          <w:sz w:val="24"/>
          <w:szCs w:val="28"/>
        </w:rPr>
        <w:t>Practice Placement Coordinator.</w:t>
      </w:r>
      <w:r>
        <w:rPr>
          <w:rFonts w:ascii="Arial" w:hAnsi="Arial" w:cs="Arial"/>
          <w:sz w:val="24"/>
          <w:szCs w:val="28"/>
        </w:rPr>
        <w:t xml:space="preserve"> </w:t>
      </w:r>
    </w:p>
    <w:p w14:paraId="11962CB3" w14:textId="35EA3B64" w:rsidR="00B4038F" w:rsidRPr="00BC6FB8" w:rsidRDefault="00B4038F" w:rsidP="00BC6FB8">
      <w:pPr>
        <w:ind w:right="1701"/>
        <w:rPr>
          <w:rFonts w:ascii="Arial" w:hAnsi="Arial" w:cs="Arial"/>
          <w:sz w:val="24"/>
          <w:szCs w:val="28"/>
        </w:rPr>
      </w:pPr>
      <w:r w:rsidRPr="004702BA">
        <w:rPr>
          <w:rFonts w:ascii="Arial" w:hAnsi="Arial" w:cs="Arial"/>
          <w:b/>
          <w:color w:val="5BBF21"/>
          <w:sz w:val="24"/>
          <w:szCs w:val="24"/>
        </w:rPr>
        <w:t>Practice Handover Log</w:t>
      </w:r>
    </w:p>
    <w:tbl>
      <w:tblPr>
        <w:tblStyle w:val="TableGrid"/>
        <w:tblW w:w="9356" w:type="dxa"/>
        <w:tblInd w:w="108" w:type="dxa"/>
        <w:tblLook w:val="04A0" w:firstRow="1" w:lastRow="0" w:firstColumn="1" w:lastColumn="0" w:noHBand="0" w:noVBand="1"/>
      </w:tblPr>
      <w:tblGrid>
        <w:gridCol w:w="9356"/>
      </w:tblGrid>
      <w:tr w:rsidR="00B4038F" w:rsidRPr="004702BA" w14:paraId="59F4E751" w14:textId="77777777" w:rsidTr="000225AF">
        <w:trPr>
          <w:trHeight w:val="281"/>
        </w:trPr>
        <w:tc>
          <w:tcPr>
            <w:tcW w:w="9356" w:type="dxa"/>
            <w:shd w:val="clear" w:color="auto" w:fill="D9D9D9" w:themeFill="background1" w:themeFillShade="D9"/>
          </w:tcPr>
          <w:p w14:paraId="493D911D" w14:textId="77777777" w:rsidR="00B4038F" w:rsidRPr="004702BA" w:rsidRDefault="00B4038F" w:rsidP="000225AF">
            <w:pPr>
              <w:rPr>
                <w:rFonts w:ascii="Arial" w:hAnsi="Arial" w:cs="Arial"/>
                <w:sz w:val="24"/>
                <w:szCs w:val="24"/>
              </w:rPr>
            </w:pPr>
            <w:r w:rsidRPr="004702BA">
              <w:rPr>
                <w:rFonts w:ascii="Arial" w:hAnsi="Arial" w:cs="Arial"/>
                <w:b/>
                <w:sz w:val="24"/>
                <w:szCs w:val="24"/>
              </w:rPr>
              <w:t>Learner Name:</w:t>
            </w:r>
          </w:p>
        </w:tc>
      </w:tr>
      <w:tr w:rsidR="00B4038F" w:rsidRPr="004702BA" w14:paraId="71C9A7A8" w14:textId="77777777" w:rsidTr="000225AF">
        <w:trPr>
          <w:trHeight w:val="624"/>
        </w:trPr>
        <w:tc>
          <w:tcPr>
            <w:tcW w:w="9356" w:type="dxa"/>
          </w:tcPr>
          <w:p w14:paraId="235AE9D7" w14:textId="77777777" w:rsidR="00B4038F" w:rsidRPr="004702BA" w:rsidRDefault="00B4038F" w:rsidP="000225AF">
            <w:pPr>
              <w:rPr>
                <w:rFonts w:ascii="Arial" w:hAnsi="Arial" w:cs="Arial"/>
                <w:sz w:val="24"/>
                <w:szCs w:val="24"/>
              </w:rPr>
            </w:pPr>
          </w:p>
        </w:tc>
      </w:tr>
      <w:tr w:rsidR="00B4038F" w:rsidRPr="004702BA" w14:paraId="71B77955" w14:textId="77777777" w:rsidTr="000225AF">
        <w:trPr>
          <w:trHeight w:val="256"/>
        </w:trPr>
        <w:tc>
          <w:tcPr>
            <w:tcW w:w="9356" w:type="dxa"/>
            <w:shd w:val="clear" w:color="auto" w:fill="D9D9D9" w:themeFill="background1" w:themeFillShade="D9"/>
          </w:tcPr>
          <w:p w14:paraId="6031CDF7" w14:textId="77777777" w:rsidR="00B4038F" w:rsidRPr="004702BA" w:rsidRDefault="00B4038F" w:rsidP="000225AF">
            <w:pPr>
              <w:rPr>
                <w:rFonts w:ascii="Arial" w:hAnsi="Arial" w:cs="Arial"/>
                <w:b/>
                <w:sz w:val="24"/>
                <w:szCs w:val="24"/>
              </w:rPr>
            </w:pPr>
            <w:r>
              <w:rPr>
                <w:rFonts w:ascii="Arial" w:hAnsi="Arial" w:cs="Arial"/>
                <w:b/>
                <w:sz w:val="24"/>
                <w:szCs w:val="24"/>
              </w:rPr>
              <w:t>Programme</w:t>
            </w:r>
          </w:p>
        </w:tc>
      </w:tr>
      <w:tr w:rsidR="00B4038F" w:rsidRPr="004702BA" w14:paraId="4A3F3CED" w14:textId="77777777" w:rsidTr="000225AF">
        <w:trPr>
          <w:trHeight w:val="256"/>
        </w:trPr>
        <w:tc>
          <w:tcPr>
            <w:tcW w:w="9356" w:type="dxa"/>
            <w:shd w:val="clear" w:color="auto" w:fill="auto"/>
          </w:tcPr>
          <w:p w14:paraId="26B6B4B5" w14:textId="77777777" w:rsidR="00B4038F" w:rsidRPr="004702BA" w:rsidRDefault="00B4038F" w:rsidP="000225AF">
            <w:pPr>
              <w:rPr>
                <w:rFonts w:ascii="Arial" w:hAnsi="Arial" w:cs="Arial"/>
                <w:b/>
                <w:sz w:val="24"/>
                <w:szCs w:val="24"/>
              </w:rPr>
            </w:pPr>
          </w:p>
        </w:tc>
      </w:tr>
      <w:tr w:rsidR="00B4038F" w:rsidRPr="004702BA" w14:paraId="6629E8E3" w14:textId="77777777" w:rsidTr="000225AF">
        <w:trPr>
          <w:trHeight w:val="256"/>
        </w:trPr>
        <w:tc>
          <w:tcPr>
            <w:tcW w:w="9356" w:type="dxa"/>
            <w:shd w:val="clear" w:color="auto" w:fill="D9D9D9" w:themeFill="background1" w:themeFillShade="D9"/>
          </w:tcPr>
          <w:p w14:paraId="77111A46" w14:textId="77777777" w:rsidR="00B4038F" w:rsidRPr="004702BA" w:rsidRDefault="00B4038F" w:rsidP="000225AF">
            <w:pPr>
              <w:rPr>
                <w:rFonts w:ascii="Arial" w:hAnsi="Arial" w:cs="Arial"/>
                <w:sz w:val="24"/>
                <w:szCs w:val="24"/>
              </w:rPr>
            </w:pPr>
            <w:r w:rsidRPr="004702BA">
              <w:rPr>
                <w:rFonts w:ascii="Arial" w:hAnsi="Arial" w:cs="Arial"/>
                <w:b/>
                <w:sz w:val="24"/>
                <w:szCs w:val="24"/>
              </w:rPr>
              <w:t>Outgoing Mentor:</w:t>
            </w:r>
          </w:p>
        </w:tc>
      </w:tr>
      <w:tr w:rsidR="00B4038F" w:rsidRPr="004702BA" w14:paraId="31CBF2C8" w14:textId="77777777" w:rsidTr="000225AF">
        <w:trPr>
          <w:trHeight w:val="624"/>
        </w:trPr>
        <w:tc>
          <w:tcPr>
            <w:tcW w:w="9356" w:type="dxa"/>
          </w:tcPr>
          <w:p w14:paraId="70D8373C" w14:textId="77777777" w:rsidR="00B4038F" w:rsidRPr="004702BA" w:rsidRDefault="00B4038F" w:rsidP="000225AF">
            <w:pPr>
              <w:rPr>
                <w:rFonts w:ascii="Arial" w:hAnsi="Arial" w:cs="Arial"/>
                <w:sz w:val="24"/>
                <w:szCs w:val="24"/>
              </w:rPr>
            </w:pPr>
          </w:p>
        </w:tc>
      </w:tr>
      <w:tr w:rsidR="00B4038F" w:rsidRPr="004702BA" w14:paraId="0BFBB8F4" w14:textId="77777777" w:rsidTr="000225AF">
        <w:trPr>
          <w:trHeight w:val="303"/>
        </w:trPr>
        <w:tc>
          <w:tcPr>
            <w:tcW w:w="9356" w:type="dxa"/>
            <w:shd w:val="clear" w:color="auto" w:fill="D9D9D9" w:themeFill="background1" w:themeFillShade="D9"/>
          </w:tcPr>
          <w:p w14:paraId="782DB167" w14:textId="77777777" w:rsidR="00B4038F" w:rsidRPr="004702BA" w:rsidRDefault="00B4038F" w:rsidP="000225AF">
            <w:pPr>
              <w:rPr>
                <w:rFonts w:ascii="Arial" w:hAnsi="Arial" w:cs="Arial"/>
                <w:b/>
                <w:sz w:val="24"/>
                <w:szCs w:val="24"/>
              </w:rPr>
            </w:pPr>
            <w:r w:rsidRPr="004702BA">
              <w:rPr>
                <w:rFonts w:ascii="Arial" w:hAnsi="Arial" w:cs="Arial"/>
                <w:b/>
                <w:sz w:val="24"/>
                <w:szCs w:val="24"/>
              </w:rPr>
              <w:t>Incoming Mentor</w:t>
            </w:r>
          </w:p>
        </w:tc>
      </w:tr>
      <w:tr w:rsidR="00B4038F" w:rsidRPr="004702BA" w14:paraId="63729C8D" w14:textId="77777777" w:rsidTr="000225AF">
        <w:trPr>
          <w:trHeight w:val="680"/>
        </w:trPr>
        <w:tc>
          <w:tcPr>
            <w:tcW w:w="9356" w:type="dxa"/>
          </w:tcPr>
          <w:p w14:paraId="52F317EB" w14:textId="77777777" w:rsidR="00B4038F" w:rsidRPr="004702BA" w:rsidRDefault="00B4038F" w:rsidP="000225AF">
            <w:pPr>
              <w:rPr>
                <w:rFonts w:ascii="Arial" w:hAnsi="Arial" w:cs="Arial"/>
                <w:sz w:val="24"/>
                <w:szCs w:val="24"/>
              </w:rPr>
            </w:pPr>
          </w:p>
          <w:p w14:paraId="52E983D0" w14:textId="77777777" w:rsidR="00B4038F" w:rsidRPr="004702BA" w:rsidRDefault="00B4038F" w:rsidP="000225AF">
            <w:pPr>
              <w:jc w:val="center"/>
              <w:rPr>
                <w:rFonts w:ascii="Arial" w:hAnsi="Arial" w:cs="Arial"/>
                <w:sz w:val="24"/>
                <w:szCs w:val="24"/>
              </w:rPr>
            </w:pPr>
          </w:p>
        </w:tc>
      </w:tr>
    </w:tbl>
    <w:p w14:paraId="7177C1DD" w14:textId="77777777" w:rsidR="00094519" w:rsidRDefault="00094519" w:rsidP="00BC6FB8">
      <w:pPr>
        <w:rPr>
          <w:rFonts w:ascii="Arial" w:hAnsi="Arial" w:cs="Arial"/>
          <w:b/>
          <w:color w:val="5BBF21"/>
          <w:sz w:val="24"/>
          <w:szCs w:val="24"/>
        </w:rPr>
      </w:pPr>
    </w:p>
    <w:p w14:paraId="18AF3887" w14:textId="76BDFBF4" w:rsidR="00B4038F" w:rsidRPr="004702BA" w:rsidRDefault="00B4038F" w:rsidP="00BC6FB8">
      <w:pPr>
        <w:rPr>
          <w:rFonts w:ascii="Arial" w:hAnsi="Arial" w:cs="Arial"/>
          <w:b/>
          <w:color w:val="5BBF21"/>
          <w:sz w:val="24"/>
          <w:szCs w:val="24"/>
        </w:rPr>
      </w:pPr>
      <w:r w:rsidRPr="004702BA">
        <w:rPr>
          <w:rFonts w:ascii="Arial" w:hAnsi="Arial" w:cs="Arial"/>
          <w:b/>
          <w:color w:val="5BBF21"/>
          <w:sz w:val="24"/>
          <w:szCs w:val="24"/>
        </w:rPr>
        <w:t>General Information</w:t>
      </w:r>
    </w:p>
    <w:p w14:paraId="40C10779" w14:textId="7797148B" w:rsidR="00BC6FB8" w:rsidRPr="004702BA" w:rsidRDefault="00B4038F" w:rsidP="00094519">
      <w:pPr>
        <w:ind w:left="-567" w:firstLine="567"/>
        <w:rPr>
          <w:rFonts w:ascii="Arial" w:hAnsi="Arial" w:cs="Arial"/>
          <w:sz w:val="24"/>
          <w:szCs w:val="24"/>
        </w:rPr>
      </w:pPr>
      <w:r w:rsidRPr="004702BA">
        <w:rPr>
          <w:rFonts w:ascii="Arial" w:hAnsi="Arial" w:cs="Arial"/>
          <w:sz w:val="24"/>
          <w:szCs w:val="24"/>
        </w:rPr>
        <w:t>Please complete the following:</w:t>
      </w:r>
    </w:p>
    <w:tbl>
      <w:tblPr>
        <w:tblStyle w:val="TableGrid"/>
        <w:tblW w:w="9356" w:type="dxa"/>
        <w:tblInd w:w="108" w:type="dxa"/>
        <w:tblLook w:val="04A0" w:firstRow="1" w:lastRow="0" w:firstColumn="1" w:lastColumn="0" w:noHBand="0" w:noVBand="1"/>
      </w:tblPr>
      <w:tblGrid>
        <w:gridCol w:w="9356"/>
      </w:tblGrid>
      <w:tr w:rsidR="00B4038F" w:rsidRPr="004702BA" w14:paraId="4CC47E9D" w14:textId="77777777" w:rsidTr="67B2E90F">
        <w:trPr>
          <w:trHeight w:val="559"/>
        </w:trPr>
        <w:tc>
          <w:tcPr>
            <w:tcW w:w="9356" w:type="dxa"/>
            <w:shd w:val="clear" w:color="auto" w:fill="D9D9D9" w:themeFill="background1" w:themeFillShade="D9"/>
          </w:tcPr>
          <w:p w14:paraId="1F20EA2D" w14:textId="77777777" w:rsidR="00B4038F" w:rsidRPr="004702BA" w:rsidRDefault="00B4038F" w:rsidP="000225AF">
            <w:pPr>
              <w:rPr>
                <w:rFonts w:ascii="Arial" w:hAnsi="Arial" w:cs="Arial"/>
                <w:b/>
                <w:sz w:val="24"/>
                <w:szCs w:val="24"/>
              </w:rPr>
            </w:pPr>
            <w:r w:rsidRPr="004702BA">
              <w:rPr>
                <w:rFonts w:ascii="Arial" w:hAnsi="Arial" w:cs="Arial"/>
                <w:b/>
                <w:sz w:val="24"/>
                <w:szCs w:val="24"/>
              </w:rPr>
              <w:t xml:space="preserve">Please use this area to pass on any comments </w:t>
            </w:r>
            <w:r>
              <w:rPr>
                <w:rFonts w:ascii="Arial" w:hAnsi="Arial" w:cs="Arial"/>
                <w:b/>
                <w:sz w:val="24"/>
                <w:szCs w:val="24"/>
              </w:rPr>
              <w:t>about</w:t>
            </w:r>
            <w:r w:rsidRPr="004702BA">
              <w:rPr>
                <w:rFonts w:ascii="Arial" w:hAnsi="Arial" w:cs="Arial"/>
                <w:b/>
                <w:sz w:val="24"/>
                <w:szCs w:val="24"/>
              </w:rPr>
              <w:t xml:space="preserve"> </w:t>
            </w:r>
            <w:r>
              <w:rPr>
                <w:rFonts w:ascii="Arial" w:hAnsi="Arial" w:cs="Arial"/>
                <w:b/>
                <w:sz w:val="24"/>
                <w:szCs w:val="24"/>
              </w:rPr>
              <w:t>your l</w:t>
            </w:r>
            <w:r w:rsidRPr="004702BA">
              <w:rPr>
                <w:rFonts w:ascii="Arial" w:hAnsi="Arial" w:cs="Arial"/>
                <w:b/>
                <w:sz w:val="24"/>
                <w:szCs w:val="24"/>
              </w:rPr>
              <w:t xml:space="preserve">earner’s progress and agreed action plans </w:t>
            </w:r>
            <w:r>
              <w:rPr>
                <w:rFonts w:ascii="Arial" w:hAnsi="Arial" w:cs="Arial"/>
                <w:b/>
                <w:sz w:val="24"/>
                <w:szCs w:val="24"/>
              </w:rPr>
              <w:t>to support</w:t>
            </w:r>
            <w:r w:rsidRPr="004702BA">
              <w:rPr>
                <w:rFonts w:ascii="Arial" w:hAnsi="Arial" w:cs="Arial"/>
                <w:b/>
                <w:sz w:val="24"/>
                <w:szCs w:val="24"/>
              </w:rPr>
              <w:t xml:space="preserve"> the transition from one mentor to another:</w:t>
            </w:r>
          </w:p>
        </w:tc>
      </w:tr>
      <w:tr w:rsidR="00BC6FB8" w:rsidRPr="004702BA" w14:paraId="2FF2CA42" w14:textId="77777777" w:rsidTr="67B2E90F">
        <w:trPr>
          <w:trHeight w:val="7944"/>
        </w:trPr>
        <w:tc>
          <w:tcPr>
            <w:tcW w:w="9356" w:type="dxa"/>
          </w:tcPr>
          <w:p w14:paraId="0FBF10C3" w14:textId="77777777" w:rsidR="00BC6FB8" w:rsidRPr="004702BA" w:rsidRDefault="00BC6FB8" w:rsidP="000225AF">
            <w:pPr>
              <w:rPr>
                <w:rFonts w:ascii="Arial" w:hAnsi="Arial" w:cs="Arial"/>
                <w:sz w:val="24"/>
                <w:szCs w:val="24"/>
              </w:rPr>
            </w:pPr>
          </w:p>
        </w:tc>
      </w:tr>
    </w:tbl>
    <w:p w14:paraId="2E82132F" w14:textId="31A4405A" w:rsidR="67B2E90F" w:rsidRDefault="67B2E90F"/>
    <w:p w14:paraId="065673EC" w14:textId="77777777" w:rsidR="00B4038F" w:rsidRDefault="00B4038F" w:rsidP="00B4038F">
      <w:pPr>
        <w:rPr>
          <w:rFonts w:ascii="Arial" w:hAnsi="Arial" w:cs="Arial"/>
          <w:sz w:val="24"/>
          <w:szCs w:val="24"/>
        </w:rPr>
      </w:pPr>
    </w:p>
    <w:p w14:paraId="3DA9E818" w14:textId="77777777" w:rsidR="00B4038F" w:rsidRPr="00463B19" w:rsidRDefault="00B4038F" w:rsidP="00B4038F">
      <w:pPr>
        <w:ind w:left="-567"/>
        <w:rPr>
          <w:rFonts w:ascii="Arial" w:hAnsi="Arial" w:cs="Arial"/>
          <w:sz w:val="24"/>
          <w:szCs w:val="24"/>
        </w:rPr>
      </w:pPr>
      <w:proofErr w:type="gramStart"/>
      <w:r>
        <w:rPr>
          <w:rFonts w:ascii="Arial" w:hAnsi="Arial" w:cs="Arial"/>
          <w:b/>
          <w:sz w:val="24"/>
          <w:szCs w:val="24"/>
        </w:rPr>
        <w:t>Mentor</w:t>
      </w:r>
      <w:r w:rsidRPr="00463B19">
        <w:rPr>
          <w:rFonts w:ascii="Arial" w:hAnsi="Arial" w:cs="Arial"/>
          <w:b/>
          <w:sz w:val="24"/>
          <w:szCs w:val="24"/>
        </w:rPr>
        <w:t xml:space="preserve">  Signature</w:t>
      </w:r>
      <w:proofErr w:type="gramEnd"/>
      <w:r w:rsidRPr="00463B19">
        <w:rPr>
          <w:rFonts w:ascii="Arial" w:hAnsi="Arial" w:cs="Arial"/>
          <w:sz w:val="24"/>
          <w:szCs w:val="24"/>
        </w:rPr>
        <w:t xml:space="preserve"> …………………………………..</w:t>
      </w:r>
      <w:r w:rsidRPr="00463B19">
        <w:rPr>
          <w:rFonts w:ascii="Arial" w:hAnsi="Arial" w:cs="Arial"/>
          <w:b/>
          <w:sz w:val="24"/>
          <w:szCs w:val="24"/>
        </w:rPr>
        <w:t>Date</w:t>
      </w:r>
      <w:r w:rsidRPr="00463B19">
        <w:rPr>
          <w:rFonts w:ascii="Arial" w:hAnsi="Arial" w:cs="Arial"/>
          <w:sz w:val="24"/>
          <w:szCs w:val="24"/>
        </w:rPr>
        <w:t xml:space="preserve"> …………………………</w:t>
      </w:r>
      <w:r w:rsidRPr="00463B19">
        <w:rPr>
          <w:rFonts w:ascii="Arial" w:hAnsi="Arial" w:cs="Arial"/>
          <w:sz w:val="24"/>
          <w:szCs w:val="24"/>
        </w:rPr>
        <w:tab/>
      </w:r>
    </w:p>
    <w:p w14:paraId="3A39C5DF" w14:textId="77777777" w:rsidR="00B4038F" w:rsidRPr="00463B19" w:rsidRDefault="00B4038F" w:rsidP="00B4038F">
      <w:pPr>
        <w:ind w:left="-567"/>
        <w:rPr>
          <w:rFonts w:ascii="Arial" w:hAnsi="Arial" w:cs="Arial"/>
          <w:sz w:val="24"/>
          <w:szCs w:val="24"/>
        </w:rPr>
      </w:pPr>
    </w:p>
    <w:tbl>
      <w:tblPr>
        <w:tblStyle w:val="TableGrid"/>
        <w:tblW w:w="0" w:type="auto"/>
        <w:tblInd w:w="-459" w:type="dxa"/>
        <w:tblLayout w:type="fixed"/>
        <w:tblLook w:val="04A0" w:firstRow="1" w:lastRow="0" w:firstColumn="1" w:lastColumn="0" w:noHBand="0" w:noVBand="1"/>
      </w:tblPr>
      <w:tblGrid>
        <w:gridCol w:w="2041"/>
        <w:gridCol w:w="2041"/>
        <w:gridCol w:w="2041"/>
        <w:gridCol w:w="2041"/>
        <w:gridCol w:w="2041"/>
      </w:tblGrid>
      <w:tr w:rsidR="00B4038F" w:rsidRPr="00463B19" w14:paraId="3C988746" w14:textId="77777777" w:rsidTr="000225AF">
        <w:tc>
          <w:tcPr>
            <w:tcW w:w="2041" w:type="dxa"/>
            <w:shd w:val="clear" w:color="auto" w:fill="D9D9D9" w:themeFill="background1" w:themeFillShade="D9"/>
          </w:tcPr>
          <w:p w14:paraId="5568DE18" w14:textId="77777777" w:rsidR="00B4038F" w:rsidRPr="00463B19" w:rsidRDefault="00B4038F" w:rsidP="000225AF">
            <w:pPr>
              <w:jc w:val="center"/>
              <w:rPr>
                <w:rFonts w:ascii="Arial" w:hAnsi="Arial" w:cs="Arial"/>
                <w:b/>
                <w:sz w:val="24"/>
                <w:szCs w:val="24"/>
              </w:rPr>
            </w:pPr>
            <w:r w:rsidRPr="00463B19">
              <w:rPr>
                <w:rFonts w:ascii="Arial" w:hAnsi="Arial" w:cs="Arial"/>
                <w:b/>
                <w:sz w:val="24"/>
                <w:szCs w:val="24"/>
              </w:rPr>
              <w:t>Discussed With</w:t>
            </w:r>
          </w:p>
        </w:tc>
        <w:tc>
          <w:tcPr>
            <w:tcW w:w="2041" w:type="dxa"/>
            <w:shd w:val="clear" w:color="auto" w:fill="D9D9D9" w:themeFill="background1" w:themeFillShade="D9"/>
          </w:tcPr>
          <w:p w14:paraId="331D0FA4" w14:textId="77777777" w:rsidR="00B4038F" w:rsidRPr="00463B19" w:rsidRDefault="00B4038F" w:rsidP="000225AF">
            <w:pPr>
              <w:jc w:val="center"/>
              <w:rPr>
                <w:rFonts w:ascii="Arial" w:hAnsi="Arial" w:cs="Arial"/>
                <w:b/>
                <w:sz w:val="24"/>
                <w:szCs w:val="24"/>
              </w:rPr>
            </w:pPr>
            <w:r w:rsidRPr="00463B19">
              <w:rPr>
                <w:rFonts w:ascii="Arial" w:hAnsi="Arial" w:cs="Arial"/>
                <w:b/>
                <w:sz w:val="24"/>
                <w:szCs w:val="24"/>
              </w:rPr>
              <w:t>Operations Officer</w:t>
            </w:r>
          </w:p>
        </w:tc>
        <w:tc>
          <w:tcPr>
            <w:tcW w:w="2041" w:type="dxa"/>
            <w:shd w:val="clear" w:color="auto" w:fill="D9D9D9" w:themeFill="background1" w:themeFillShade="D9"/>
          </w:tcPr>
          <w:p w14:paraId="7CEDE702" w14:textId="77777777" w:rsidR="00B4038F" w:rsidRPr="00463B19" w:rsidRDefault="00B4038F" w:rsidP="000225AF">
            <w:pPr>
              <w:jc w:val="center"/>
              <w:rPr>
                <w:rFonts w:ascii="Arial" w:hAnsi="Arial" w:cs="Arial"/>
                <w:b/>
                <w:sz w:val="24"/>
                <w:szCs w:val="24"/>
              </w:rPr>
            </w:pPr>
            <w:r w:rsidRPr="00463B19">
              <w:rPr>
                <w:rFonts w:ascii="Arial" w:hAnsi="Arial" w:cs="Arial"/>
                <w:b/>
                <w:sz w:val="24"/>
                <w:szCs w:val="24"/>
              </w:rPr>
              <w:t>Practice Mentor</w:t>
            </w:r>
            <w:r>
              <w:rPr>
                <w:rFonts w:ascii="Arial" w:hAnsi="Arial" w:cs="Arial"/>
                <w:b/>
                <w:sz w:val="24"/>
                <w:szCs w:val="24"/>
              </w:rPr>
              <w:t>s</w:t>
            </w:r>
          </w:p>
        </w:tc>
        <w:tc>
          <w:tcPr>
            <w:tcW w:w="2041" w:type="dxa"/>
            <w:shd w:val="clear" w:color="auto" w:fill="D9D9D9" w:themeFill="background1" w:themeFillShade="D9"/>
          </w:tcPr>
          <w:p w14:paraId="4DC42F29" w14:textId="77777777" w:rsidR="00B4038F" w:rsidRPr="00463B19" w:rsidRDefault="00B4038F" w:rsidP="000225AF">
            <w:pPr>
              <w:jc w:val="center"/>
              <w:rPr>
                <w:rFonts w:ascii="Arial" w:hAnsi="Arial" w:cs="Arial"/>
                <w:b/>
                <w:sz w:val="24"/>
                <w:szCs w:val="24"/>
              </w:rPr>
            </w:pPr>
            <w:r w:rsidRPr="00463B19">
              <w:rPr>
                <w:rFonts w:ascii="Arial" w:hAnsi="Arial" w:cs="Arial"/>
                <w:b/>
                <w:sz w:val="24"/>
                <w:szCs w:val="24"/>
              </w:rPr>
              <w:t>PPC</w:t>
            </w:r>
          </w:p>
        </w:tc>
        <w:tc>
          <w:tcPr>
            <w:tcW w:w="2041" w:type="dxa"/>
            <w:shd w:val="clear" w:color="auto" w:fill="D9D9D9" w:themeFill="background1" w:themeFillShade="D9"/>
          </w:tcPr>
          <w:p w14:paraId="7A522669" w14:textId="77777777" w:rsidR="00B4038F" w:rsidRPr="00463B19" w:rsidRDefault="00B4038F" w:rsidP="000225AF">
            <w:pPr>
              <w:jc w:val="center"/>
              <w:rPr>
                <w:rFonts w:ascii="Arial" w:hAnsi="Arial" w:cs="Arial"/>
                <w:b/>
                <w:sz w:val="24"/>
                <w:szCs w:val="24"/>
              </w:rPr>
            </w:pPr>
            <w:r>
              <w:rPr>
                <w:rFonts w:ascii="Arial" w:hAnsi="Arial" w:cs="Arial"/>
                <w:b/>
                <w:sz w:val="24"/>
                <w:szCs w:val="24"/>
              </w:rPr>
              <w:t>Learner</w:t>
            </w:r>
          </w:p>
        </w:tc>
      </w:tr>
      <w:tr w:rsidR="00B4038F" w:rsidRPr="00463B19" w14:paraId="2DD79A6B" w14:textId="77777777" w:rsidTr="000225AF">
        <w:trPr>
          <w:trHeight w:val="582"/>
        </w:trPr>
        <w:tc>
          <w:tcPr>
            <w:tcW w:w="2041" w:type="dxa"/>
            <w:shd w:val="clear" w:color="auto" w:fill="D9D9D9" w:themeFill="background1" w:themeFillShade="D9"/>
          </w:tcPr>
          <w:p w14:paraId="428A6F75" w14:textId="77777777" w:rsidR="00B4038F" w:rsidRPr="00E86F21" w:rsidRDefault="00B4038F" w:rsidP="000225AF">
            <w:pPr>
              <w:rPr>
                <w:rFonts w:ascii="Arial" w:hAnsi="Arial" w:cs="Arial"/>
                <w:b/>
                <w:sz w:val="24"/>
                <w:szCs w:val="24"/>
              </w:rPr>
            </w:pPr>
            <w:r w:rsidRPr="00E86F21">
              <w:rPr>
                <w:rFonts w:ascii="Arial" w:hAnsi="Arial" w:cs="Arial"/>
                <w:b/>
                <w:sz w:val="24"/>
                <w:szCs w:val="24"/>
              </w:rPr>
              <w:t>Name</w:t>
            </w:r>
          </w:p>
        </w:tc>
        <w:tc>
          <w:tcPr>
            <w:tcW w:w="2041" w:type="dxa"/>
          </w:tcPr>
          <w:p w14:paraId="53E2ABFA" w14:textId="77777777" w:rsidR="00B4038F" w:rsidRPr="00463B19" w:rsidRDefault="00B4038F" w:rsidP="000225AF">
            <w:pPr>
              <w:rPr>
                <w:rFonts w:ascii="Arial" w:hAnsi="Arial" w:cs="Arial"/>
                <w:sz w:val="24"/>
                <w:szCs w:val="24"/>
              </w:rPr>
            </w:pPr>
          </w:p>
        </w:tc>
        <w:tc>
          <w:tcPr>
            <w:tcW w:w="2041" w:type="dxa"/>
          </w:tcPr>
          <w:p w14:paraId="39EC72CF" w14:textId="77777777" w:rsidR="00B4038F" w:rsidRPr="00463B19" w:rsidRDefault="00B4038F" w:rsidP="000225AF">
            <w:pPr>
              <w:rPr>
                <w:rFonts w:ascii="Arial" w:hAnsi="Arial" w:cs="Arial"/>
                <w:sz w:val="24"/>
                <w:szCs w:val="24"/>
              </w:rPr>
            </w:pPr>
          </w:p>
        </w:tc>
        <w:tc>
          <w:tcPr>
            <w:tcW w:w="2041" w:type="dxa"/>
          </w:tcPr>
          <w:p w14:paraId="3EFD32A3" w14:textId="77777777" w:rsidR="00B4038F" w:rsidRPr="00463B19" w:rsidRDefault="00B4038F" w:rsidP="000225AF">
            <w:pPr>
              <w:rPr>
                <w:rFonts w:ascii="Arial" w:hAnsi="Arial" w:cs="Arial"/>
                <w:sz w:val="24"/>
                <w:szCs w:val="24"/>
              </w:rPr>
            </w:pPr>
          </w:p>
        </w:tc>
        <w:tc>
          <w:tcPr>
            <w:tcW w:w="2041" w:type="dxa"/>
          </w:tcPr>
          <w:p w14:paraId="128C5CFA" w14:textId="77777777" w:rsidR="00B4038F" w:rsidRPr="00463B19" w:rsidRDefault="00B4038F" w:rsidP="000225AF">
            <w:pPr>
              <w:rPr>
                <w:rFonts w:ascii="Arial" w:hAnsi="Arial" w:cs="Arial"/>
                <w:sz w:val="24"/>
                <w:szCs w:val="24"/>
              </w:rPr>
            </w:pPr>
          </w:p>
        </w:tc>
      </w:tr>
      <w:tr w:rsidR="00B4038F" w:rsidRPr="00463B19" w14:paraId="66EFBE29" w14:textId="77777777" w:rsidTr="000225AF">
        <w:trPr>
          <w:trHeight w:val="560"/>
        </w:trPr>
        <w:tc>
          <w:tcPr>
            <w:tcW w:w="2041" w:type="dxa"/>
            <w:shd w:val="clear" w:color="auto" w:fill="D9D9D9" w:themeFill="background1" w:themeFillShade="D9"/>
          </w:tcPr>
          <w:p w14:paraId="434BCC2B" w14:textId="77777777" w:rsidR="00B4038F" w:rsidRPr="00E86F21" w:rsidRDefault="00B4038F" w:rsidP="000225AF">
            <w:pPr>
              <w:rPr>
                <w:rFonts w:ascii="Arial" w:hAnsi="Arial" w:cs="Arial"/>
                <w:b/>
                <w:sz w:val="24"/>
                <w:szCs w:val="24"/>
              </w:rPr>
            </w:pPr>
            <w:r>
              <w:rPr>
                <w:rFonts w:ascii="Arial" w:hAnsi="Arial" w:cs="Arial"/>
                <w:b/>
                <w:sz w:val="24"/>
                <w:szCs w:val="24"/>
              </w:rPr>
              <w:t>Method of Contact</w:t>
            </w:r>
          </w:p>
        </w:tc>
        <w:tc>
          <w:tcPr>
            <w:tcW w:w="2041" w:type="dxa"/>
          </w:tcPr>
          <w:p w14:paraId="4DE46A88" w14:textId="77777777" w:rsidR="00B4038F" w:rsidRPr="00463B19" w:rsidRDefault="00B4038F" w:rsidP="000225AF">
            <w:pPr>
              <w:rPr>
                <w:rFonts w:ascii="Arial" w:hAnsi="Arial" w:cs="Arial"/>
                <w:sz w:val="24"/>
                <w:szCs w:val="24"/>
              </w:rPr>
            </w:pPr>
          </w:p>
        </w:tc>
        <w:tc>
          <w:tcPr>
            <w:tcW w:w="2041" w:type="dxa"/>
          </w:tcPr>
          <w:p w14:paraId="4ED7C63C" w14:textId="77777777" w:rsidR="00B4038F" w:rsidRPr="00463B19" w:rsidRDefault="00B4038F" w:rsidP="000225AF">
            <w:pPr>
              <w:rPr>
                <w:rFonts w:ascii="Arial" w:hAnsi="Arial" w:cs="Arial"/>
                <w:sz w:val="24"/>
                <w:szCs w:val="24"/>
              </w:rPr>
            </w:pPr>
          </w:p>
        </w:tc>
        <w:tc>
          <w:tcPr>
            <w:tcW w:w="2041" w:type="dxa"/>
          </w:tcPr>
          <w:p w14:paraId="46DCDC0A" w14:textId="77777777" w:rsidR="00B4038F" w:rsidRPr="00463B19" w:rsidRDefault="00B4038F" w:rsidP="000225AF">
            <w:pPr>
              <w:rPr>
                <w:rFonts w:ascii="Arial" w:hAnsi="Arial" w:cs="Arial"/>
                <w:sz w:val="24"/>
                <w:szCs w:val="24"/>
              </w:rPr>
            </w:pPr>
          </w:p>
        </w:tc>
        <w:tc>
          <w:tcPr>
            <w:tcW w:w="2041" w:type="dxa"/>
          </w:tcPr>
          <w:p w14:paraId="21F24938" w14:textId="77777777" w:rsidR="00B4038F" w:rsidRPr="00463B19" w:rsidRDefault="00B4038F" w:rsidP="000225AF">
            <w:pPr>
              <w:rPr>
                <w:rFonts w:ascii="Arial" w:hAnsi="Arial" w:cs="Arial"/>
                <w:sz w:val="24"/>
                <w:szCs w:val="24"/>
              </w:rPr>
            </w:pPr>
          </w:p>
        </w:tc>
      </w:tr>
      <w:tr w:rsidR="00B4038F" w:rsidRPr="00463B19" w14:paraId="2CCFFD7D" w14:textId="77777777" w:rsidTr="000225AF">
        <w:trPr>
          <w:trHeight w:val="560"/>
        </w:trPr>
        <w:tc>
          <w:tcPr>
            <w:tcW w:w="2041" w:type="dxa"/>
            <w:shd w:val="clear" w:color="auto" w:fill="D9D9D9" w:themeFill="background1" w:themeFillShade="D9"/>
          </w:tcPr>
          <w:p w14:paraId="165F1C6A" w14:textId="77777777" w:rsidR="00B4038F" w:rsidRPr="00E86F21" w:rsidRDefault="00B4038F" w:rsidP="000225AF">
            <w:pPr>
              <w:rPr>
                <w:rFonts w:ascii="Arial" w:hAnsi="Arial" w:cs="Arial"/>
                <w:b/>
                <w:sz w:val="24"/>
                <w:szCs w:val="24"/>
              </w:rPr>
            </w:pPr>
            <w:r w:rsidRPr="00E86F21">
              <w:rPr>
                <w:rFonts w:ascii="Arial" w:hAnsi="Arial" w:cs="Arial"/>
                <w:b/>
                <w:sz w:val="24"/>
                <w:szCs w:val="24"/>
              </w:rPr>
              <w:t>Date</w:t>
            </w:r>
          </w:p>
        </w:tc>
        <w:tc>
          <w:tcPr>
            <w:tcW w:w="2041" w:type="dxa"/>
          </w:tcPr>
          <w:p w14:paraId="59D1C91A" w14:textId="77777777" w:rsidR="00B4038F" w:rsidRPr="00463B19" w:rsidRDefault="00B4038F" w:rsidP="000225AF">
            <w:pPr>
              <w:rPr>
                <w:rFonts w:ascii="Arial" w:hAnsi="Arial" w:cs="Arial"/>
                <w:sz w:val="24"/>
                <w:szCs w:val="24"/>
              </w:rPr>
            </w:pPr>
          </w:p>
        </w:tc>
        <w:tc>
          <w:tcPr>
            <w:tcW w:w="2041" w:type="dxa"/>
          </w:tcPr>
          <w:p w14:paraId="601CC5EE" w14:textId="77777777" w:rsidR="00B4038F" w:rsidRPr="00463B19" w:rsidRDefault="00B4038F" w:rsidP="000225AF">
            <w:pPr>
              <w:rPr>
                <w:rFonts w:ascii="Arial" w:hAnsi="Arial" w:cs="Arial"/>
                <w:sz w:val="24"/>
                <w:szCs w:val="24"/>
              </w:rPr>
            </w:pPr>
          </w:p>
        </w:tc>
        <w:tc>
          <w:tcPr>
            <w:tcW w:w="2041" w:type="dxa"/>
          </w:tcPr>
          <w:p w14:paraId="4AE23359" w14:textId="77777777" w:rsidR="00B4038F" w:rsidRPr="00463B19" w:rsidRDefault="00B4038F" w:rsidP="000225AF">
            <w:pPr>
              <w:rPr>
                <w:rFonts w:ascii="Arial" w:hAnsi="Arial" w:cs="Arial"/>
                <w:sz w:val="24"/>
                <w:szCs w:val="24"/>
              </w:rPr>
            </w:pPr>
          </w:p>
        </w:tc>
        <w:tc>
          <w:tcPr>
            <w:tcW w:w="2041" w:type="dxa"/>
          </w:tcPr>
          <w:p w14:paraId="62D8A8C8" w14:textId="77777777" w:rsidR="00B4038F" w:rsidRPr="00463B19" w:rsidRDefault="00B4038F" w:rsidP="000225AF">
            <w:pPr>
              <w:rPr>
                <w:rFonts w:ascii="Arial" w:hAnsi="Arial" w:cs="Arial"/>
                <w:sz w:val="24"/>
                <w:szCs w:val="24"/>
              </w:rPr>
            </w:pPr>
          </w:p>
        </w:tc>
      </w:tr>
    </w:tbl>
    <w:p w14:paraId="5D37ED93" w14:textId="16F0327E" w:rsidR="00F701BD" w:rsidRPr="004F509A" w:rsidRDefault="00F701BD" w:rsidP="00B37655">
      <w:pPr>
        <w:widowControl w:val="0"/>
        <w:spacing w:after="0" w:line="240" w:lineRule="auto"/>
        <w:jc w:val="center"/>
        <w:rPr>
          <w:rStyle w:val="IntenseReference"/>
          <w:b w:val="0"/>
          <w:sz w:val="36"/>
          <w:szCs w:val="36"/>
        </w:rPr>
      </w:pPr>
      <w:r w:rsidRPr="004F509A">
        <w:rPr>
          <w:rStyle w:val="IntenseReference"/>
          <w:b w:val="0"/>
          <w:sz w:val="36"/>
          <w:szCs w:val="36"/>
        </w:rPr>
        <w:t>Disclaimer</w:t>
      </w:r>
    </w:p>
    <w:p w14:paraId="45A1F718" w14:textId="77777777" w:rsidR="00F701BD" w:rsidRPr="004F509A" w:rsidRDefault="00F701BD" w:rsidP="00F701BD">
      <w:pPr>
        <w:widowControl w:val="0"/>
        <w:spacing w:after="0" w:line="240" w:lineRule="auto"/>
        <w:rPr>
          <w:rStyle w:val="IntenseReference"/>
          <w:sz w:val="36"/>
          <w:szCs w:val="36"/>
        </w:rPr>
      </w:pPr>
    </w:p>
    <w:p w14:paraId="719133A0"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6A766E25" w14:textId="77777777" w:rsidR="00F701BD" w:rsidRPr="001D1CFC" w:rsidRDefault="00F701BD" w:rsidP="00F701BD">
      <w:pPr>
        <w:widowControl w:val="0"/>
        <w:spacing w:after="0" w:line="240" w:lineRule="auto"/>
        <w:rPr>
          <w:rFonts w:ascii="Arial" w:eastAsia="Times New Roman" w:hAnsi="Arial" w:cs="Arial"/>
          <w:sz w:val="24"/>
          <w:szCs w:val="24"/>
          <w:lang w:eastAsia="en-GB"/>
        </w:rPr>
      </w:pPr>
      <w:r w:rsidRPr="001D1CFC">
        <w:rPr>
          <w:rFonts w:ascii="Arial" w:eastAsia="Times New Roman" w:hAnsi="Arial" w:cs="Arial"/>
          <w:sz w:val="24"/>
          <w:szCs w:val="24"/>
          <w:lang w:eastAsia="en-GB"/>
        </w:rPr>
        <w:t xml:space="preserve">All the information in this handbook is correct at the time of printing.  Courses are </w:t>
      </w:r>
      <w:r w:rsidRPr="001D1CFC">
        <w:rPr>
          <w:rFonts w:ascii="Arial" w:eastAsia="Times New Roman" w:hAnsi="Arial" w:cs="Arial"/>
          <w:sz w:val="24"/>
          <w:szCs w:val="24"/>
          <w:lang w:eastAsia="en-GB"/>
        </w:rPr>
        <w:lastRenderedPageBreak/>
        <w:t>regularly reviewed and updated so details may change.  Occasionally, a module listed in the programme handbook may be replaced or withdrawn.</w:t>
      </w:r>
    </w:p>
    <w:p w14:paraId="5C6C665E"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45A017B0"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29B9983A"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5011A204" w14:textId="2F37FF69" w:rsidR="00F701BD" w:rsidRPr="001D1CFC" w:rsidRDefault="00EE25B5" w:rsidP="00F701BD">
      <w:pPr>
        <w:widowControl w:val="0"/>
        <w:spacing w:after="0" w:line="240" w:lineRule="auto"/>
        <w:rPr>
          <w:rFonts w:ascii="Arial" w:eastAsia="Times New Roman" w:hAnsi="Arial" w:cs="Arial"/>
          <w:sz w:val="24"/>
          <w:szCs w:val="24"/>
          <w:lang w:eastAsia="en-GB"/>
        </w:rPr>
      </w:pPr>
      <w:r w:rsidRPr="00EE25B5">
        <w:rPr>
          <w:rFonts w:ascii="Arial" w:eastAsia="Times New Roman" w:hAnsi="Arial" w:cs="Arial"/>
          <w:sz w:val="24"/>
          <w:szCs w:val="24"/>
          <w:lang w:eastAsia="en-GB"/>
        </w:rPr>
        <w:t>The University of Plymouth</w:t>
      </w:r>
      <w:r w:rsidR="00F701BD" w:rsidRPr="001D1CFC">
        <w:rPr>
          <w:rFonts w:ascii="Arial" w:eastAsia="Times New Roman" w:hAnsi="Arial" w:cs="Arial"/>
          <w:sz w:val="24"/>
          <w:szCs w:val="24"/>
          <w:lang w:eastAsia="en-GB"/>
        </w:rPr>
        <w:t xml:space="preserve"> is proud of its teaching and </w:t>
      </w:r>
      <w:proofErr w:type="gramStart"/>
      <w:r w:rsidR="00F701BD" w:rsidRPr="001D1CFC">
        <w:rPr>
          <w:rFonts w:ascii="Arial" w:eastAsia="Times New Roman" w:hAnsi="Arial" w:cs="Arial"/>
          <w:sz w:val="24"/>
          <w:szCs w:val="24"/>
          <w:lang w:eastAsia="en-GB"/>
        </w:rPr>
        <w:t>research</w:t>
      </w:r>
      <w:proofErr w:type="gramEnd"/>
      <w:r w:rsidR="00F701BD" w:rsidRPr="001D1CFC">
        <w:rPr>
          <w:rFonts w:ascii="Arial" w:eastAsia="Times New Roman" w:hAnsi="Arial" w:cs="Arial"/>
          <w:sz w:val="24"/>
          <w:szCs w:val="24"/>
          <w:lang w:eastAsia="en-GB"/>
        </w:rPr>
        <w:t xml:space="preserve"> and it undertakes all reasonable steps to provide educational services in the manner set out in this Handbook and in any documents referred to within it.  However, it does not guarantee the provision of such services.  Should </w:t>
      </w:r>
      <w:proofErr w:type="gramStart"/>
      <w:r w:rsidR="00F701BD" w:rsidRPr="001D1CFC">
        <w:rPr>
          <w:rFonts w:ascii="Arial" w:eastAsia="Times New Roman" w:hAnsi="Arial" w:cs="Arial"/>
          <w:sz w:val="24"/>
          <w:szCs w:val="24"/>
          <w:lang w:eastAsia="en-GB"/>
        </w:rPr>
        <w:t>industrial</w:t>
      </w:r>
      <w:proofErr w:type="gramEnd"/>
      <w:r w:rsidR="00F701BD" w:rsidRPr="001D1CFC">
        <w:rPr>
          <w:rFonts w:ascii="Arial" w:eastAsia="Times New Roman" w:hAnsi="Arial" w:cs="Arial"/>
          <w:sz w:val="24"/>
          <w:szCs w:val="24"/>
          <w:lang w:eastAsia="en-GB"/>
        </w:rPr>
        <w:t xml:space="preserve"> action or circumstances beyond the control of the University interfere with its ability to provide educational services, the University undertakes to use</w:t>
      </w:r>
      <w:r>
        <w:rPr>
          <w:rFonts w:ascii="Arial" w:eastAsia="Times New Roman" w:hAnsi="Arial" w:cs="Arial"/>
          <w:sz w:val="24"/>
          <w:szCs w:val="24"/>
          <w:lang w:eastAsia="en-GB"/>
        </w:rPr>
        <w:t xml:space="preserve"> all reasonable steps to minimis</w:t>
      </w:r>
      <w:r w:rsidR="00F701BD" w:rsidRPr="001D1CFC">
        <w:rPr>
          <w:rFonts w:ascii="Arial" w:eastAsia="Times New Roman" w:hAnsi="Arial" w:cs="Arial"/>
          <w:sz w:val="24"/>
          <w:szCs w:val="24"/>
          <w:lang w:eastAsia="en-GB"/>
        </w:rPr>
        <w:t>e the resultant disruption to those services.</w:t>
      </w:r>
    </w:p>
    <w:p w14:paraId="4F814F17" w14:textId="77777777" w:rsidR="00F701BD" w:rsidRPr="001D1CFC" w:rsidRDefault="00F701BD" w:rsidP="00F701BD">
      <w:pPr>
        <w:widowControl w:val="0"/>
        <w:spacing w:after="0" w:line="240" w:lineRule="auto"/>
        <w:jc w:val="center"/>
        <w:rPr>
          <w:rFonts w:ascii="Arial" w:eastAsia="Times New Roman" w:hAnsi="Arial" w:cs="Arial"/>
          <w:b/>
          <w:sz w:val="24"/>
          <w:szCs w:val="24"/>
          <w:lang w:eastAsia="en-GB"/>
        </w:rPr>
      </w:pPr>
    </w:p>
    <w:p w14:paraId="2EC404D1" w14:textId="77777777" w:rsidR="00F701BD" w:rsidRDefault="00F701BD" w:rsidP="00F701BD">
      <w:pPr>
        <w:widowControl w:val="0"/>
        <w:spacing w:after="0" w:line="240" w:lineRule="auto"/>
        <w:rPr>
          <w:rFonts w:ascii="Arial" w:eastAsia="Times New Roman" w:hAnsi="Arial" w:cs="Arial"/>
          <w:sz w:val="24"/>
          <w:szCs w:val="24"/>
          <w:lang w:eastAsia="en-GB"/>
        </w:rPr>
      </w:pPr>
    </w:p>
    <w:p w14:paraId="30F98923"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700EDAEE" w14:textId="77777777" w:rsidR="00F701BD" w:rsidRDefault="00F701BD" w:rsidP="00F701BD">
      <w:pPr>
        <w:spacing w:line="480" w:lineRule="auto"/>
        <w:jc w:val="both"/>
        <w:rPr>
          <w:rFonts w:asciiTheme="majorHAnsi" w:hAnsiTheme="majorHAnsi" w:cstheme="majorHAnsi"/>
          <w:sz w:val="24"/>
          <w:szCs w:val="24"/>
        </w:rPr>
      </w:pPr>
    </w:p>
    <w:p w14:paraId="04F1C6CA" w14:textId="77777777" w:rsidR="00F701BD" w:rsidRDefault="00F701BD" w:rsidP="00F701BD">
      <w:pPr>
        <w:spacing w:line="480" w:lineRule="auto"/>
        <w:jc w:val="both"/>
        <w:rPr>
          <w:rFonts w:asciiTheme="majorHAnsi" w:hAnsiTheme="majorHAnsi" w:cstheme="majorHAnsi"/>
          <w:sz w:val="24"/>
          <w:szCs w:val="24"/>
        </w:rPr>
      </w:pPr>
    </w:p>
    <w:p w14:paraId="4A63DD44" w14:textId="77777777" w:rsidR="00F701BD" w:rsidRPr="0087095B" w:rsidRDefault="00F701BD" w:rsidP="00F701BD">
      <w:pPr>
        <w:widowControl w:val="0"/>
        <w:spacing w:after="0" w:line="240" w:lineRule="auto"/>
        <w:ind w:left="2"/>
        <w:rPr>
          <w:rFonts w:ascii="Times New Roman" w:eastAsia="Times New Roman" w:hAnsi="Times New Roman" w:cs="Times New Roman"/>
          <w:bCs/>
          <w:sz w:val="20"/>
          <w:szCs w:val="20"/>
          <w:lang w:eastAsia="en-GB"/>
        </w:rPr>
      </w:pPr>
    </w:p>
    <w:p w14:paraId="1378B935" w14:textId="77777777" w:rsidR="007B4C7C" w:rsidRDefault="007B4C7C" w:rsidP="007B4C7C">
      <w:pPr>
        <w:widowControl w:val="0"/>
        <w:spacing w:after="0" w:line="240" w:lineRule="auto"/>
        <w:rPr>
          <w:rFonts w:ascii="Arial" w:eastAsia="Times New Roman" w:hAnsi="Arial" w:cs="Arial"/>
          <w:sz w:val="24"/>
          <w:szCs w:val="24"/>
          <w:lang w:eastAsia="en-GB"/>
        </w:rPr>
      </w:pPr>
    </w:p>
    <w:p w14:paraId="1965D83C" w14:textId="77777777" w:rsidR="007B4C7C" w:rsidRDefault="007B4C7C" w:rsidP="007B4C7C">
      <w:pPr>
        <w:widowControl w:val="0"/>
        <w:spacing w:after="0" w:line="240" w:lineRule="auto"/>
        <w:rPr>
          <w:rFonts w:ascii="Arial" w:eastAsia="Times New Roman" w:hAnsi="Arial" w:cs="Arial"/>
          <w:sz w:val="24"/>
          <w:szCs w:val="24"/>
          <w:lang w:eastAsia="en-GB"/>
        </w:rPr>
      </w:pPr>
    </w:p>
    <w:p w14:paraId="26DDAFA8" w14:textId="77777777" w:rsidR="00490E35" w:rsidRDefault="00490E35" w:rsidP="007B4C7C">
      <w:pPr>
        <w:jc w:val="center"/>
        <w:rPr>
          <w:rFonts w:ascii="Arial" w:hAnsi="Arial"/>
          <w:b/>
          <w:sz w:val="24"/>
          <w:szCs w:val="24"/>
        </w:rPr>
      </w:pPr>
    </w:p>
    <w:p w14:paraId="07E8FAB1" w14:textId="77777777" w:rsidR="00490E35" w:rsidRDefault="00490E35" w:rsidP="007B4C7C">
      <w:pPr>
        <w:jc w:val="center"/>
        <w:rPr>
          <w:rFonts w:ascii="Arial" w:hAnsi="Arial"/>
          <w:b/>
          <w:sz w:val="24"/>
          <w:szCs w:val="24"/>
        </w:rPr>
      </w:pPr>
    </w:p>
    <w:p w14:paraId="4FDC040C" w14:textId="77777777" w:rsidR="00490E35" w:rsidRDefault="00490E35" w:rsidP="007B4C7C">
      <w:pPr>
        <w:jc w:val="center"/>
        <w:rPr>
          <w:rFonts w:ascii="Arial" w:hAnsi="Arial"/>
          <w:b/>
          <w:sz w:val="24"/>
          <w:szCs w:val="24"/>
        </w:rPr>
      </w:pPr>
    </w:p>
    <w:p w14:paraId="02C8AC98" w14:textId="77777777" w:rsidR="00490E35" w:rsidRDefault="00490E35" w:rsidP="007B4C7C">
      <w:pPr>
        <w:jc w:val="center"/>
        <w:rPr>
          <w:rFonts w:ascii="Arial" w:hAnsi="Arial"/>
          <w:b/>
          <w:sz w:val="24"/>
          <w:szCs w:val="24"/>
        </w:rPr>
      </w:pPr>
    </w:p>
    <w:p w14:paraId="2E07BC87" w14:textId="77777777" w:rsidR="00490E35" w:rsidRDefault="00490E35" w:rsidP="007B4C7C">
      <w:pPr>
        <w:jc w:val="center"/>
        <w:rPr>
          <w:rFonts w:ascii="Arial" w:hAnsi="Arial"/>
          <w:b/>
          <w:sz w:val="24"/>
          <w:szCs w:val="24"/>
        </w:rPr>
      </w:pPr>
    </w:p>
    <w:p w14:paraId="7A7B68AE" w14:textId="77777777" w:rsidR="00490E35" w:rsidRDefault="00490E35" w:rsidP="007B4C7C">
      <w:pPr>
        <w:jc w:val="center"/>
        <w:rPr>
          <w:rFonts w:ascii="Arial" w:hAnsi="Arial"/>
          <w:b/>
          <w:sz w:val="24"/>
          <w:szCs w:val="24"/>
        </w:rPr>
      </w:pPr>
    </w:p>
    <w:p w14:paraId="55DA4FDF" w14:textId="77777777" w:rsidR="007B4C7C" w:rsidRPr="001D1CFC" w:rsidRDefault="007B4C7C" w:rsidP="007B4C7C">
      <w:pPr>
        <w:widowControl w:val="0"/>
        <w:spacing w:after="0" w:line="240" w:lineRule="auto"/>
        <w:jc w:val="center"/>
        <w:rPr>
          <w:rFonts w:ascii="Arial" w:eastAsia="Times New Roman" w:hAnsi="Arial" w:cs="Arial"/>
          <w:b/>
          <w:sz w:val="24"/>
          <w:szCs w:val="24"/>
          <w:lang w:eastAsia="en-GB"/>
        </w:rPr>
      </w:pPr>
    </w:p>
    <w:p w14:paraId="33371380" w14:textId="77777777" w:rsidR="007B4C7C" w:rsidRDefault="007B4C7C" w:rsidP="007B4C7C">
      <w:pPr>
        <w:widowControl w:val="0"/>
        <w:spacing w:after="0" w:line="240" w:lineRule="auto"/>
        <w:rPr>
          <w:rFonts w:ascii="Arial" w:eastAsia="Times New Roman" w:hAnsi="Arial" w:cs="Arial"/>
          <w:sz w:val="24"/>
          <w:szCs w:val="24"/>
          <w:lang w:eastAsia="en-GB"/>
        </w:rPr>
      </w:pPr>
    </w:p>
    <w:p w14:paraId="62F3E825" w14:textId="77777777" w:rsidR="007B4C7C" w:rsidRPr="001D1CFC" w:rsidRDefault="007B4C7C" w:rsidP="007B4C7C">
      <w:pPr>
        <w:widowControl w:val="0"/>
        <w:spacing w:after="0" w:line="240" w:lineRule="auto"/>
        <w:rPr>
          <w:rFonts w:ascii="Arial" w:eastAsia="Times New Roman" w:hAnsi="Arial" w:cs="Arial"/>
          <w:sz w:val="24"/>
          <w:szCs w:val="24"/>
          <w:lang w:eastAsia="en-GB"/>
        </w:rPr>
      </w:pPr>
    </w:p>
    <w:p w14:paraId="421DBAB1" w14:textId="77777777" w:rsidR="007B4C7C" w:rsidRDefault="007B4C7C" w:rsidP="007B4C7C">
      <w:pPr>
        <w:spacing w:line="480" w:lineRule="auto"/>
        <w:jc w:val="both"/>
        <w:rPr>
          <w:rFonts w:asciiTheme="majorHAnsi" w:hAnsiTheme="majorHAnsi" w:cstheme="majorHAnsi"/>
          <w:sz w:val="24"/>
          <w:szCs w:val="24"/>
        </w:rPr>
      </w:pPr>
    </w:p>
    <w:p w14:paraId="71D12922" w14:textId="3D2FA681" w:rsidR="00F701BD" w:rsidRDefault="00F701BD" w:rsidP="001F3D35">
      <w:pPr>
        <w:widowControl w:val="0"/>
        <w:spacing w:after="0" w:line="240" w:lineRule="auto"/>
        <w:rPr>
          <w:rFonts w:ascii="Times New Roman" w:eastAsia="Times New Roman" w:hAnsi="Times New Roman" w:cs="Times New Roman"/>
          <w:bCs/>
          <w:sz w:val="20"/>
          <w:szCs w:val="20"/>
          <w:lang w:eastAsia="en-GB"/>
        </w:rPr>
      </w:pPr>
    </w:p>
    <w:p w14:paraId="236754CC" w14:textId="02848CC9"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p w14:paraId="3219AAAD" w14:textId="5D7FC215"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p w14:paraId="094588D5" w14:textId="12E17583"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p w14:paraId="6E65EBB8" w14:textId="566191AE"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p w14:paraId="781E928E" w14:textId="2219BF55"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sectPr w:rsidR="00F701BD" w:rsidSect="009A408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10D29" w14:textId="77777777" w:rsidR="000E1631" w:rsidRDefault="000E1631" w:rsidP="00161FFA">
      <w:pPr>
        <w:spacing w:after="0" w:line="240" w:lineRule="auto"/>
      </w:pPr>
      <w:r>
        <w:separator/>
      </w:r>
    </w:p>
  </w:endnote>
  <w:endnote w:type="continuationSeparator" w:id="0">
    <w:p w14:paraId="3F286973" w14:textId="77777777" w:rsidR="000E1631" w:rsidRDefault="000E1631" w:rsidP="00161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19A19" w14:textId="7C6F2A12" w:rsidR="006725DE" w:rsidRDefault="006725DE">
    <w:pPr>
      <w:pStyle w:val="Footer"/>
      <w:jc w:val="right"/>
    </w:pPr>
  </w:p>
  <w:p w14:paraId="6E1F2230" w14:textId="77777777" w:rsidR="006725DE" w:rsidRDefault="006725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02944" w14:textId="5F4C642E" w:rsidR="006725DE" w:rsidRDefault="006725DE">
    <w:pPr>
      <w:pStyle w:val="Footer"/>
      <w:jc w:val="right"/>
    </w:pPr>
  </w:p>
  <w:p w14:paraId="284BD3BF" w14:textId="77777777" w:rsidR="006725DE" w:rsidRDefault="00672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5D1DB" w14:textId="77777777" w:rsidR="000E1631" w:rsidRDefault="000E1631" w:rsidP="00161FFA">
      <w:pPr>
        <w:spacing w:after="0" w:line="240" w:lineRule="auto"/>
      </w:pPr>
      <w:r>
        <w:separator/>
      </w:r>
    </w:p>
  </w:footnote>
  <w:footnote w:type="continuationSeparator" w:id="0">
    <w:p w14:paraId="14E3570E" w14:textId="77777777" w:rsidR="000E1631" w:rsidRDefault="000E1631" w:rsidP="00161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C7B34"/>
    <w:multiLevelType w:val="hybridMultilevel"/>
    <w:tmpl w:val="25E06C04"/>
    <w:lvl w:ilvl="0" w:tplc="4566E9F2">
      <w:start w:val="1"/>
      <w:numFmt w:val="bullet"/>
      <w:lvlText w:val=""/>
      <w:lvlJc w:val="left"/>
      <w:pPr>
        <w:ind w:left="856" w:hanging="360"/>
      </w:pPr>
      <w:rPr>
        <w:rFonts w:ascii="Symbol" w:hAnsi="Symbol" w:hint="default"/>
        <w:color w:val="000000" w:themeColor="text1"/>
      </w:rPr>
    </w:lvl>
    <w:lvl w:ilvl="1" w:tplc="08090003" w:tentative="1">
      <w:start w:val="1"/>
      <w:numFmt w:val="bullet"/>
      <w:lvlText w:val="o"/>
      <w:lvlJc w:val="left"/>
      <w:pPr>
        <w:ind w:left="1576" w:hanging="360"/>
      </w:pPr>
      <w:rPr>
        <w:rFonts w:ascii="Courier New" w:hAnsi="Courier New" w:cs="Courier New" w:hint="default"/>
      </w:rPr>
    </w:lvl>
    <w:lvl w:ilvl="2" w:tplc="08090005" w:tentative="1">
      <w:start w:val="1"/>
      <w:numFmt w:val="bullet"/>
      <w:lvlText w:val=""/>
      <w:lvlJc w:val="left"/>
      <w:pPr>
        <w:ind w:left="2296" w:hanging="360"/>
      </w:pPr>
      <w:rPr>
        <w:rFonts w:ascii="Wingdings" w:hAnsi="Wingdings" w:hint="default"/>
      </w:rPr>
    </w:lvl>
    <w:lvl w:ilvl="3" w:tplc="08090001" w:tentative="1">
      <w:start w:val="1"/>
      <w:numFmt w:val="bullet"/>
      <w:lvlText w:val=""/>
      <w:lvlJc w:val="left"/>
      <w:pPr>
        <w:ind w:left="3016" w:hanging="360"/>
      </w:pPr>
      <w:rPr>
        <w:rFonts w:ascii="Symbol" w:hAnsi="Symbol" w:hint="default"/>
      </w:rPr>
    </w:lvl>
    <w:lvl w:ilvl="4" w:tplc="08090003" w:tentative="1">
      <w:start w:val="1"/>
      <w:numFmt w:val="bullet"/>
      <w:lvlText w:val="o"/>
      <w:lvlJc w:val="left"/>
      <w:pPr>
        <w:ind w:left="3736" w:hanging="360"/>
      </w:pPr>
      <w:rPr>
        <w:rFonts w:ascii="Courier New" w:hAnsi="Courier New" w:cs="Courier New" w:hint="default"/>
      </w:rPr>
    </w:lvl>
    <w:lvl w:ilvl="5" w:tplc="08090005" w:tentative="1">
      <w:start w:val="1"/>
      <w:numFmt w:val="bullet"/>
      <w:lvlText w:val=""/>
      <w:lvlJc w:val="left"/>
      <w:pPr>
        <w:ind w:left="4456" w:hanging="360"/>
      </w:pPr>
      <w:rPr>
        <w:rFonts w:ascii="Wingdings" w:hAnsi="Wingdings" w:hint="default"/>
      </w:rPr>
    </w:lvl>
    <w:lvl w:ilvl="6" w:tplc="08090001" w:tentative="1">
      <w:start w:val="1"/>
      <w:numFmt w:val="bullet"/>
      <w:lvlText w:val=""/>
      <w:lvlJc w:val="left"/>
      <w:pPr>
        <w:ind w:left="5176" w:hanging="360"/>
      </w:pPr>
      <w:rPr>
        <w:rFonts w:ascii="Symbol" w:hAnsi="Symbol" w:hint="default"/>
      </w:rPr>
    </w:lvl>
    <w:lvl w:ilvl="7" w:tplc="08090003" w:tentative="1">
      <w:start w:val="1"/>
      <w:numFmt w:val="bullet"/>
      <w:lvlText w:val="o"/>
      <w:lvlJc w:val="left"/>
      <w:pPr>
        <w:ind w:left="5896" w:hanging="360"/>
      </w:pPr>
      <w:rPr>
        <w:rFonts w:ascii="Courier New" w:hAnsi="Courier New" w:cs="Courier New" w:hint="default"/>
      </w:rPr>
    </w:lvl>
    <w:lvl w:ilvl="8" w:tplc="08090005" w:tentative="1">
      <w:start w:val="1"/>
      <w:numFmt w:val="bullet"/>
      <w:lvlText w:val=""/>
      <w:lvlJc w:val="left"/>
      <w:pPr>
        <w:ind w:left="6616" w:hanging="360"/>
      </w:pPr>
      <w:rPr>
        <w:rFonts w:ascii="Wingdings" w:hAnsi="Wingdings" w:hint="default"/>
      </w:rPr>
    </w:lvl>
  </w:abstractNum>
  <w:abstractNum w:abstractNumId="1" w15:restartNumberingAfterBreak="0">
    <w:nsid w:val="04985A68"/>
    <w:multiLevelType w:val="hybridMultilevel"/>
    <w:tmpl w:val="1186C5B8"/>
    <w:lvl w:ilvl="0" w:tplc="C43A63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106A50"/>
    <w:multiLevelType w:val="hybridMultilevel"/>
    <w:tmpl w:val="7AFC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53DB"/>
    <w:multiLevelType w:val="hybridMultilevel"/>
    <w:tmpl w:val="5E76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D168C"/>
    <w:multiLevelType w:val="hybridMultilevel"/>
    <w:tmpl w:val="8BCEF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C706D"/>
    <w:multiLevelType w:val="hybridMultilevel"/>
    <w:tmpl w:val="C3C60DEC"/>
    <w:lvl w:ilvl="0" w:tplc="FCE44870">
      <w:start w:val="1"/>
      <w:numFmt w:val="bullet"/>
      <w:lvlText w:val=""/>
      <w:lvlJc w:val="left"/>
      <w:pPr>
        <w:tabs>
          <w:tab w:val="num" w:pos="420"/>
        </w:tabs>
        <w:ind w:left="703" w:hanging="283"/>
      </w:pPr>
      <w:rPr>
        <w:rFonts w:ascii="Symbol" w:hAnsi="Symbol" w:hint="default"/>
        <w:b w:val="0"/>
        <w:sz w:val="24"/>
        <w:szCs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865230E"/>
    <w:multiLevelType w:val="hybridMultilevel"/>
    <w:tmpl w:val="C5689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53693"/>
    <w:multiLevelType w:val="multilevel"/>
    <w:tmpl w:val="5E16F310"/>
    <w:lvl w:ilvl="0">
      <w:start w:val="17"/>
      <w:numFmt w:val="decimal"/>
      <w:pStyle w:val="paragraphheadernumber"/>
      <w:lvlText w:val="%1."/>
      <w:lvlJc w:val="left"/>
      <w:pPr>
        <w:ind w:left="794" w:hanging="652"/>
      </w:pPr>
      <w:rPr>
        <w:b w:val="0"/>
        <w:color w:val="92D050"/>
        <w:sz w:val="28"/>
        <w:szCs w:val="28"/>
        <w:lang w:val="en-GB"/>
      </w:rPr>
    </w:lvl>
    <w:lvl w:ilvl="1">
      <w:start w:val="1"/>
      <w:numFmt w:val="decimal"/>
      <w:lvlText w:val="%2"/>
      <w:lvlJc w:val="left"/>
      <w:pPr>
        <w:ind w:left="4622" w:hanging="652"/>
      </w:pPr>
      <w:rPr>
        <w:rFonts w:ascii="Arial" w:eastAsiaTheme="minorEastAsia" w:hAnsi="Arial" w:cs="Arial"/>
        <w:b w:val="0"/>
        <w:color w:val="auto"/>
        <w:sz w:val="24"/>
        <w:szCs w:val="24"/>
      </w:rPr>
    </w:lvl>
    <w:lvl w:ilvl="2">
      <w:start w:val="1"/>
      <w:numFmt w:val="decimal"/>
      <w:lvlText w:val="%1.%2.%3."/>
      <w:lvlJc w:val="left"/>
      <w:pPr>
        <w:ind w:left="221" w:hanging="363"/>
      </w:pPr>
    </w:lvl>
    <w:lvl w:ilvl="3">
      <w:start w:val="1"/>
      <w:numFmt w:val="decimal"/>
      <w:lvlText w:val="%1.%2.%3.%4."/>
      <w:lvlJc w:val="left"/>
      <w:pPr>
        <w:ind w:left="79" w:hanging="363"/>
      </w:pPr>
    </w:lvl>
    <w:lvl w:ilvl="4">
      <w:start w:val="1"/>
      <w:numFmt w:val="decimal"/>
      <w:lvlText w:val="%1.%2.%3.%4.%5."/>
      <w:lvlJc w:val="left"/>
      <w:pPr>
        <w:ind w:left="-63" w:hanging="363"/>
      </w:pPr>
    </w:lvl>
    <w:lvl w:ilvl="5">
      <w:start w:val="1"/>
      <w:numFmt w:val="decimal"/>
      <w:lvlText w:val="%1.%2.%3.%4.%5.%6."/>
      <w:lvlJc w:val="left"/>
      <w:pPr>
        <w:ind w:left="-205" w:hanging="363"/>
      </w:pPr>
    </w:lvl>
    <w:lvl w:ilvl="6">
      <w:start w:val="1"/>
      <w:numFmt w:val="decimal"/>
      <w:lvlText w:val="%1.%2.%3.%4.%5.%6.%7."/>
      <w:lvlJc w:val="left"/>
      <w:pPr>
        <w:ind w:left="-347" w:hanging="363"/>
      </w:pPr>
    </w:lvl>
    <w:lvl w:ilvl="7">
      <w:start w:val="1"/>
      <w:numFmt w:val="decimal"/>
      <w:lvlText w:val="%1.%2.%3.%4.%5.%6.%7.%8."/>
      <w:lvlJc w:val="left"/>
      <w:pPr>
        <w:ind w:left="-489" w:hanging="363"/>
      </w:pPr>
    </w:lvl>
    <w:lvl w:ilvl="8">
      <w:start w:val="1"/>
      <w:numFmt w:val="decimal"/>
      <w:lvlText w:val="%1.%2.%3.%4.%5.%6.%7.%8.%9."/>
      <w:lvlJc w:val="left"/>
      <w:pPr>
        <w:ind w:left="-631" w:hanging="363"/>
      </w:pPr>
    </w:lvl>
  </w:abstractNum>
  <w:abstractNum w:abstractNumId="8" w15:restartNumberingAfterBreak="0">
    <w:nsid w:val="21C243D5"/>
    <w:multiLevelType w:val="hybridMultilevel"/>
    <w:tmpl w:val="29040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7F262F"/>
    <w:multiLevelType w:val="hybridMultilevel"/>
    <w:tmpl w:val="A5FC3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C55A9"/>
    <w:multiLevelType w:val="hybridMultilevel"/>
    <w:tmpl w:val="06A09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7A4C34"/>
    <w:multiLevelType w:val="hybridMultilevel"/>
    <w:tmpl w:val="5398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83F87"/>
    <w:multiLevelType w:val="hybridMultilevel"/>
    <w:tmpl w:val="D100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453AD"/>
    <w:multiLevelType w:val="hybridMultilevel"/>
    <w:tmpl w:val="D2E8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D207A"/>
    <w:multiLevelType w:val="hybridMultilevel"/>
    <w:tmpl w:val="4DBA4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355E46"/>
    <w:multiLevelType w:val="hybridMultilevel"/>
    <w:tmpl w:val="DFCAD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F93BFF"/>
    <w:multiLevelType w:val="hybridMultilevel"/>
    <w:tmpl w:val="E17E6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B430EC"/>
    <w:multiLevelType w:val="hybridMultilevel"/>
    <w:tmpl w:val="E33030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35594362"/>
    <w:multiLevelType w:val="hybridMultilevel"/>
    <w:tmpl w:val="A4F283F6"/>
    <w:lvl w:ilvl="0" w:tplc="FD149C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69B2243"/>
    <w:multiLevelType w:val="hybridMultilevel"/>
    <w:tmpl w:val="C980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8C26C2"/>
    <w:multiLevelType w:val="hybridMultilevel"/>
    <w:tmpl w:val="3D22C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6778CC"/>
    <w:multiLevelType w:val="hybridMultilevel"/>
    <w:tmpl w:val="058403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855A51"/>
    <w:multiLevelType w:val="hybridMultilevel"/>
    <w:tmpl w:val="53986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D1A7F"/>
    <w:multiLevelType w:val="hybridMultilevel"/>
    <w:tmpl w:val="D22C817E"/>
    <w:lvl w:ilvl="0" w:tplc="2DE2A306">
      <w:start w:val="1"/>
      <w:numFmt w:val="lowerLetter"/>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1A910AA"/>
    <w:multiLevelType w:val="hybridMultilevel"/>
    <w:tmpl w:val="376C8CA2"/>
    <w:lvl w:ilvl="0" w:tplc="A39AC3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45F0491"/>
    <w:multiLevelType w:val="hybridMultilevel"/>
    <w:tmpl w:val="E2044F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6D02F85"/>
    <w:multiLevelType w:val="hybridMultilevel"/>
    <w:tmpl w:val="92368998"/>
    <w:lvl w:ilvl="0" w:tplc="11EE1C5C">
      <w:start w:val="1"/>
      <w:numFmt w:val="decimal"/>
      <w:lvlText w:val="%1."/>
      <w:lvlJc w:val="left"/>
      <w:pPr>
        <w:tabs>
          <w:tab w:val="num" w:pos="1070"/>
        </w:tabs>
        <w:ind w:left="1070" w:hanging="360"/>
      </w:pPr>
      <w:rPr>
        <w:rFonts w:hint="default"/>
        <w:sz w:val="24"/>
        <w:szCs w:val="24"/>
      </w:rPr>
    </w:lvl>
    <w:lvl w:ilvl="1" w:tplc="5C70D286">
      <w:numFmt w:val="none"/>
      <w:lvlText w:val=""/>
      <w:lvlJc w:val="left"/>
      <w:pPr>
        <w:tabs>
          <w:tab w:val="num" w:pos="360"/>
        </w:tabs>
      </w:pPr>
    </w:lvl>
    <w:lvl w:ilvl="2" w:tplc="209A031C">
      <w:numFmt w:val="none"/>
      <w:lvlText w:val=""/>
      <w:lvlJc w:val="left"/>
      <w:pPr>
        <w:tabs>
          <w:tab w:val="num" w:pos="360"/>
        </w:tabs>
      </w:pPr>
    </w:lvl>
    <w:lvl w:ilvl="3" w:tplc="B1F8EEBC">
      <w:numFmt w:val="none"/>
      <w:lvlText w:val=""/>
      <w:lvlJc w:val="left"/>
      <w:pPr>
        <w:tabs>
          <w:tab w:val="num" w:pos="360"/>
        </w:tabs>
      </w:pPr>
    </w:lvl>
    <w:lvl w:ilvl="4" w:tplc="575A7824">
      <w:numFmt w:val="none"/>
      <w:lvlText w:val=""/>
      <w:lvlJc w:val="left"/>
      <w:pPr>
        <w:tabs>
          <w:tab w:val="num" w:pos="360"/>
        </w:tabs>
      </w:pPr>
    </w:lvl>
    <w:lvl w:ilvl="5" w:tplc="9BA81B14">
      <w:numFmt w:val="none"/>
      <w:lvlText w:val=""/>
      <w:lvlJc w:val="left"/>
      <w:pPr>
        <w:tabs>
          <w:tab w:val="num" w:pos="360"/>
        </w:tabs>
      </w:pPr>
    </w:lvl>
    <w:lvl w:ilvl="6" w:tplc="0F3CE60C">
      <w:numFmt w:val="none"/>
      <w:lvlText w:val=""/>
      <w:lvlJc w:val="left"/>
      <w:pPr>
        <w:tabs>
          <w:tab w:val="num" w:pos="360"/>
        </w:tabs>
      </w:pPr>
    </w:lvl>
    <w:lvl w:ilvl="7" w:tplc="1378613C">
      <w:numFmt w:val="none"/>
      <w:lvlText w:val=""/>
      <w:lvlJc w:val="left"/>
      <w:pPr>
        <w:tabs>
          <w:tab w:val="num" w:pos="360"/>
        </w:tabs>
      </w:pPr>
    </w:lvl>
    <w:lvl w:ilvl="8" w:tplc="B54237CA">
      <w:numFmt w:val="none"/>
      <w:lvlText w:val=""/>
      <w:lvlJc w:val="left"/>
      <w:pPr>
        <w:tabs>
          <w:tab w:val="num" w:pos="360"/>
        </w:tabs>
      </w:pPr>
    </w:lvl>
  </w:abstractNum>
  <w:abstractNum w:abstractNumId="27" w15:restartNumberingAfterBreak="0">
    <w:nsid w:val="576741EC"/>
    <w:multiLevelType w:val="multilevel"/>
    <w:tmpl w:val="4028A8F0"/>
    <w:lvl w:ilvl="0">
      <w:start w:val="1"/>
      <w:numFmt w:val="decimal"/>
      <w:lvlText w:val="%1."/>
      <w:lvlJc w:val="left"/>
      <w:pPr>
        <w:ind w:left="644" w:hanging="360"/>
      </w:pPr>
      <w:rPr>
        <w:rFonts w:hint="default"/>
      </w:rPr>
    </w:lvl>
    <w:lvl w:ilvl="1">
      <w:start w:val="3"/>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2084" w:hanging="1800"/>
      </w:pPr>
      <w:rPr>
        <w:rFonts w:hint="default"/>
      </w:rPr>
    </w:lvl>
    <w:lvl w:ilvl="5">
      <w:start w:val="1"/>
      <w:numFmt w:val="decimal"/>
      <w:isLgl/>
      <w:lvlText w:val="%1.%2.%3.%4.%5.%6."/>
      <w:lvlJc w:val="left"/>
      <w:pPr>
        <w:ind w:left="2444" w:hanging="2160"/>
      </w:pPr>
      <w:rPr>
        <w:rFonts w:hint="default"/>
      </w:rPr>
    </w:lvl>
    <w:lvl w:ilvl="6">
      <w:start w:val="1"/>
      <w:numFmt w:val="decimal"/>
      <w:isLgl/>
      <w:lvlText w:val="%1.%2.%3.%4.%5.%6.%7."/>
      <w:lvlJc w:val="left"/>
      <w:pPr>
        <w:ind w:left="2804" w:hanging="252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3164" w:hanging="2880"/>
      </w:pPr>
      <w:rPr>
        <w:rFonts w:hint="default"/>
      </w:rPr>
    </w:lvl>
  </w:abstractNum>
  <w:abstractNum w:abstractNumId="28" w15:restartNumberingAfterBreak="0">
    <w:nsid w:val="59A308EC"/>
    <w:multiLevelType w:val="hybridMultilevel"/>
    <w:tmpl w:val="3DD0C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5E5714"/>
    <w:multiLevelType w:val="hybridMultilevel"/>
    <w:tmpl w:val="A5A43734"/>
    <w:lvl w:ilvl="0" w:tplc="9D204712">
      <w:start w:val="1"/>
      <w:numFmt w:val="bullet"/>
      <w:lvlText w:val=""/>
      <w:lvlJc w:val="left"/>
      <w:pPr>
        <w:ind w:left="924" w:hanging="360"/>
      </w:pPr>
      <w:rPr>
        <w:rFonts w:ascii="Symbol" w:hAnsi="Symbol" w:hint="default"/>
        <w:color w:val="0070C0"/>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0" w15:restartNumberingAfterBreak="0">
    <w:nsid w:val="60EF6C1A"/>
    <w:multiLevelType w:val="multilevel"/>
    <w:tmpl w:val="BDAC173C"/>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1A70174"/>
    <w:multiLevelType w:val="hybridMultilevel"/>
    <w:tmpl w:val="F6F229BA"/>
    <w:lvl w:ilvl="0" w:tplc="9D204712">
      <w:start w:val="1"/>
      <w:numFmt w:val="bullet"/>
      <w:lvlText w:val=""/>
      <w:lvlJc w:val="left"/>
      <w:pPr>
        <w:ind w:left="856"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FC7BD8"/>
    <w:multiLevelType w:val="hybridMultilevel"/>
    <w:tmpl w:val="B164F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E87F96"/>
    <w:multiLevelType w:val="hybridMultilevel"/>
    <w:tmpl w:val="DFC2C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323479B"/>
    <w:multiLevelType w:val="multilevel"/>
    <w:tmpl w:val="77068C94"/>
    <w:lvl w:ilvl="0">
      <w:start w:val="8"/>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73264143"/>
    <w:multiLevelType w:val="hybridMultilevel"/>
    <w:tmpl w:val="F39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70B26"/>
    <w:multiLevelType w:val="hybridMultilevel"/>
    <w:tmpl w:val="B4ACD2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156101"/>
    <w:multiLevelType w:val="hybridMultilevel"/>
    <w:tmpl w:val="C9869078"/>
    <w:lvl w:ilvl="0" w:tplc="667C101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F75318"/>
    <w:multiLevelType w:val="hybridMultilevel"/>
    <w:tmpl w:val="2994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446559"/>
    <w:multiLevelType w:val="hybridMultilevel"/>
    <w:tmpl w:val="71F063A8"/>
    <w:lvl w:ilvl="0" w:tplc="F3B85B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AEB5FBB"/>
    <w:multiLevelType w:val="hybridMultilevel"/>
    <w:tmpl w:val="CA5CA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B1C26A6"/>
    <w:multiLevelType w:val="hybridMultilevel"/>
    <w:tmpl w:val="6BAE5B2E"/>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42" w15:restartNumberingAfterBreak="0">
    <w:nsid w:val="7C5777BE"/>
    <w:multiLevelType w:val="hybridMultilevel"/>
    <w:tmpl w:val="0308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A4572B"/>
    <w:multiLevelType w:val="multilevel"/>
    <w:tmpl w:val="AC0CD3D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8336B0"/>
    <w:multiLevelType w:val="hybridMultilevel"/>
    <w:tmpl w:val="21B4750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5" w15:restartNumberingAfterBreak="0">
    <w:nsid w:val="7F1F1E6A"/>
    <w:multiLevelType w:val="hybridMultilevel"/>
    <w:tmpl w:val="AEEE9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251461"/>
    <w:multiLevelType w:val="hybridMultilevel"/>
    <w:tmpl w:val="F59E4518"/>
    <w:lvl w:ilvl="0" w:tplc="399461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42110664">
    <w:abstractNumId w:val="28"/>
  </w:num>
  <w:num w:numId="2" w16cid:durableId="1230193748">
    <w:abstractNumId w:val="5"/>
  </w:num>
  <w:num w:numId="3" w16cid:durableId="770660315">
    <w:abstractNumId w:val="3"/>
  </w:num>
  <w:num w:numId="4" w16cid:durableId="1705908662">
    <w:abstractNumId w:val="26"/>
  </w:num>
  <w:num w:numId="5" w16cid:durableId="801576243">
    <w:abstractNumId w:val="8"/>
  </w:num>
  <w:num w:numId="6" w16cid:durableId="12397472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93208162">
    <w:abstractNumId w:val="36"/>
  </w:num>
  <w:num w:numId="8" w16cid:durableId="1429933239">
    <w:abstractNumId w:val="12"/>
  </w:num>
  <w:num w:numId="9" w16cid:durableId="1795322228">
    <w:abstractNumId w:val="15"/>
  </w:num>
  <w:num w:numId="10" w16cid:durableId="1743063788">
    <w:abstractNumId w:val="21"/>
  </w:num>
  <w:num w:numId="11" w16cid:durableId="265041842">
    <w:abstractNumId w:val="9"/>
  </w:num>
  <w:num w:numId="12" w16cid:durableId="1064648683">
    <w:abstractNumId w:val="23"/>
  </w:num>
  <w:num w:numId="13" w16cid:durableId="823855654">
    <w:abstractNumId w:val="22"/>
  </w:num>
  <w:num w:numId="14" w16cid:durableId="630284244">
    <w:abstractNumId w:val="0"/>
  </w:num>
  <w:num w:numId="15" w16cid:durableId="529415414">
    <w:abstractNumId w:val="29"/>
  </w:num>
  <w:num w:numId="16" w16cid:durableId="1637373280">
    <w:abstractNumId w:val="31"/>
  </w:num>
  <w:num w:numId="17" w16cid:durableId="595093793">
    <w:abstractNumId w:val="11"/>
  </w:num>
  <w:num w:numId="18" w16cid:durableId="1155872827">
    <w:abstractNumId w:val="2"/>
  </w:num>
  <w:num w:numId="19" w16cid:durableId="1341809983">
    <w:abstractNumId w:val="19"/>
  </w:num>
  <w:num w:numId="20" w16cid:durableId="72819446">
    <w:abstractNumId w:val="41"/>
  </w:num>
  <w:num w:numId="21" w16cid:durableId="323051519">
    <w:abstractNumId w:val="40"/>
  </w:num>
  <w:num w:numId="22" w16cid:durableId="689113654">
    <w:abstractNumId w:val="20"/>
  </w:num>
  <w:num w:numId="23" w16cid:durableId="1119225339">
    <w:abstractNumId w:val="14"/>
  </w:num>
  <w:num w:numId="24" w16cid:durableId="399862711">
    <w:abstractNumId w:val="33"/>
  </w:num>
  <w:num w:numId="25" w16cid:durableId="173887713">
    <w:abstractNumId w:val="10"/>
  </w:num>
  <w:num w:numId="26" w16cid:durableId="1065840366">
    <w:abstractNumId w:val="16"/>
  </w:num>
  <w:num w:numId="27" w16cid:durableId="753740152">
    <w:abstractNumId w:val="39"/>
  </w:num>
  <w:num w:numId="28" w16cid:durableId="1551843721">
    <w:abstractNumId w:val="24"/>
  </w:num>
  <w:num w:numId="29" w16cid:durableId="1235627115">
    <w:abstractNumId w:val="1"/>
  </w:num>
  <w:num w:numId="30" w16cid:durableId="972321621">
    <w:abstractNumId w:val="18"/>
  </w:num>
  <w:num w:numId="31" w16cid:durableId="1436245030">
    <w:abstractNumId w:val="46"/>
  </w:num>
  <w:num w:numId="32" w16cid:durableId="1995643125">
    <w:abstractNumId w:val="38"/>
  </w:num>
  <w:num w:numId="33" w16cid:durableId="786781592">
    <w:abstractNumId w:val="42"/>
  </w:num>
  <w:num w:numId="34" w16cid:durableId="899749268">
    <w:abstractNumId w:val="13"/>
  </w:num>
  <w:num w:numId="35" w16cid:durableId="1532769448">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3831886">
    <w:abstractNumId w:val="17"/>
  </w:num>
  <w:num w:numId="37" w16cid:durableId="2105497503">
    <w:abstractNumId w:val="25"/>
  </w:num>
  <w:num w:numId="38" w16cid:durableId="18632475">
    <w:abstractNumId w:val="44"/>
  </w:num>
  <w:num w:numId="39" w16cid:durableId="1294871879">
    <w:abstractNumId w:val="45"/>
  </w:num>
  <w:num w:numId="40" w16cid:durableId="1986886883">
    <w:abstractNumId w:val="30"/>
  </w:num>
  <w:num w:numId="41" w16cid:durableId="1748722034">
    <w:abstractNumId w:val="35"/>
  </w:num>
  <w:num w:numId="42" w16cid:durableId="2062706344">
    <w:abstractNumId w:val="4"/>
  </w:num>
  <w:num w:numId="43" w16cid:durableId="1491213444">
    <w:abstractNumId w:val="43"/>
  </w:num>
  <w:num w:numId="44" w16cid:durableId="1100179065">
    <w:abstractNumId w:val="37"/>
  </w:num>
  <w:num w:numId="45" w16cid:durableId="1243643692">
    <w:abstractNumId w:val="34"/>
  </w:num>
  <w:num w:numId="46" w16cid:durableId="581108689">
    <w:abstractNumId w:val="6"/>
  </w:num>
  <w:num w:numId="47" w16cid:durableId="2052068340">
    <w:abstractNumId w:val="27"/>
  </w:num>
  <w:num w:numId="48" w16cid:durableId="84543811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4"/>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FFA"/>
    <w:rsid w:val="0000204A"/>
    <w:rsid w:val="000047A5"/>
    <w:rsid w:val="000070F3"/>
    <w:rsid w:val="000127C6"/>
    <w:rsid w:val="000211CC"/>
    <w:rsid w:val="000225AF"/>
    <w:rsid w:val="0002344D"/>
    <w:rsid w:val="00023CBA"/>
    <w:rsid w:val="00024C4B"/>
    <w:rsid w:val="000300F9"/>
    <w:rsid w:val="00033518"/>
    <w:rsid w:val="00035644"/>
    <w:rsid w:val="00044AA5"/>
    <w:rsid w:val="000630A9"/>
    <w:rsid w:val="00067DED"/>
    <w:rsid w:val="00081E7A"/>
    <w:rsid w:val="00081F2B"/>
    <w:rsid w:val="00084C23"/>
    <w:rsid w:val="00087C0A"/>
    <w:rsid w:val="0009004E"/>
    <w:rsid w:val="00090415"/>
    <w:rsid w:val="00094519"/>
    <w:rsid w:val="000A212C"/>
    <w:rsid w:val="000A394F"/>
    <w:rsid w:val="000A4F7A"/>
    <w:rsid w:val="000B6C10"/>
    <w:rsid w:val="000C32CF"/>
    <w:rsid w:val="000C5106"/>
    <w:rsid w:val="000E01C0"/>
    <w:rsid w:val="000E1631"/>
    <w:rsid w:val="000E3CFA"/>
    <w:rsid w:val="00106B87"/>
    <w:rsid w:val="001209D3"/>
    <w:rsid w:val="00123FE9"/>
    <w:rsid w:val="00131D3F"/>
    <w:rsid w:val="00134B77"/>
    <w:rsid w:val="00144CB1"/>
    <w:rsid w:val="00151481"/>
    <w:rsid w:val="00155EE2"/>
    <w:rsid w:val="00160A6A"/>
    <w:rsid w:val="00161FFA"/>
    <w:rsid w:val="00171079"/>
    <w:rsid w:val="00174488"/>
    <w:rsid w:val="001770E2"/>
    <w:rsid w:val="001918F1"/>
    <w:rsid w:val="00193FB1"/>
    <w:rsid w:val="001A59B6"/>
    <w:rsid w:val="001B19A1"/>
    <w:rsid w:val="001C3FBA"/>
    <w:rsid w:val="001C7706"/>
    <w:rsid w:val="001D1719"/>
    <w:rsid w:val="001D1CFC"/>
    <w:rsid w:val="001E088B"/>
    <w:rsid w:val="001E2C0C"/>
    <w:rsid w:val="001E73FB"/>
    <w:rsid w:val="001E79BC"/>
    <w:rsid w:val="001F39AD"/>
    <w:rsid w:val="001F3D35"/>
    <w:rsid w:val="001F7924"/>
    <w:rsid w:val="00207194"/>
    <w:rsid w:val="00207ED9"/>
    <w:rsid w:val="00211447"/>
    <w:rsid w:val="00213B68"/>
    <w:rsid w:val="002339C6"/>
    <w:rsid w:val="00235AAD"/>
    <w:rsid w:val="00240914"/>
    <w:rsid w:val="00243CE9"/>
    <w:rsid w:val="00243D93"/>
    <w:rsid w:val="0025297D"/>
    <w:rsid w:val="0026730B"/>
    <w:rsid w:val="00273148"/>
    <w:rsid w:val="0027514B"/>
    <w:rsid w:val="002866EE"/>
    <w:rsid w:val="00290314"/>
    <w:rsid w:val="00290507"/>
    <w:rsid w:val="00290DEE"/>
    <w:rsid w:val="002958BA"/>
    <w:rsid w:val="002A151A"/>
    <w:rsid w:val="002A305D"/>
    <w:rsid w:val="002B010B"/>
    <w:rsid w:val="002B08E5"/>
    <w:rsid w:val="002B3641"/>
    <w:rsid w:val="002B5D34"/>
    <w:rsid w:val="002C04EB"/>
    <w:rsid w:val="002C2AF8"/>
    <w:rsid w:val="002C403C"/>
    <w:rsid w:val="002C77AB"/>
    <w:rsid w:val="002D228A"/>
    <w:rsid w:val="002D6703"/>
    <w:rsid w:val="002E07BA"/>
    <w:rsid w:val="002E7099"/>
    <w:rsid w:val="002F6B74"/>
    <w:rsid w:val="00301437"/>
    <w:rsid w:val="00301CD7"/>
    <w:rsid w:val="003055E6"/>
    <w:rsid w:val="00310517"/>
    <w:rsid w:val="00323B0F"/>
    <w:rsid w:val="003243F2"/>
    <w:rsid w:val="0037303B"/>
    <w:rsid w:val="003845D5"/>
    <w:rsid w:val="003866F6"/>
    <w:rsid w:val="003904ED"/>
    <w:rsid w:val="003A1135"/>
    <w:rsid w:val="003B24AE"/>
    <w:rsid w:val="003B4363"/>
    <w:rsid w:val="003C5420"/>
    <w:rsid w:val="003D4017"/>
    <w:rsid w:val="003E1C4B"/>
    <w:rsid w:val="003E2FCB"/>
    <w:rsid w:val="003E3E30"/>
    <w:rsid w:val="003E4F7D"/>
    <w:rsid w:val="003F78B1"/>
    <w:rsid w:val="003F7F58"/>
    <w:rsid w:val="004011C0"/>
    <w:rsid w:val="00410878"/>
    <w:rsid w:val="004108A4"/>
    <w:rsid w:val="004128DC"/>
    <w:rsid w:val="00422117"/>
    <w:rsid w:val="00423628"/>
    <w:rsid w:val="00435550"/>
    <w:rsid w:val="00441E7F"/>
    <w:rsid w:val="004468B6"/>
    <w:rsid w:val="0044762A"/>
    <w:rsid w:val="00455933"/>
    <w:rsid w:val="00462A61"/>
    <w:rsid w:val="00464118"/>
    <w:rsid w:val="0047354E"/>
    <w:rsid w:val="00481618"/>
    <w:rsid w:val="00481A8B"/>
    <w:rsid w:val="00490E35"/>
    <w:rsid w:val="004A7006"/>
    <w:rsid w:val="004A7F90"/>
    <w:rsid w:val="004B7BB3"/>
    <w:rsid w:val="004D1464"/>
    <w:rsid w:val="004D16FB"/>
    <w:rsid w:val="004E06B6"/>
    <w:rsid w:val="004E37B4"/>
    <w:rsid w:val="004E6601"/>
    <w:rsid w:val="004E6D64"/>
    <w:rsid w:val="004F17C0"/>
    <w:rsid w:val="004F509A"/>
    <w:rsid w:val="00522E26"/>
    <w:rsid w:val="005232B1"/>
    <w:rsid w:val="00540C6B"/>
    <w:rsid w:val="00543E63"/>
    <w:rsid w:val="0055009B"/>
    <w:rsid w:val="005554B0"/>
    <w:rsid w:val="00577A18"/>
    <w:rsid w:val="005831D2"/>
    <w:rsid w:val="00586567"/>
    <w:rsid w:val="0059062D"/>
    <w:rsid w:val="00596F8C"/>
    <w:rsid w:val="005A2CC8"/>
    <w:rsid w:val="005A469C"/>
    <w:rsid w:val="005B404B"/>
    <w:rsid w:val="005C40AA"/>
    <w:rsid w:val="005C51F2"/>
    <w:rsid w:val="005C7D0A"/>
    <w:rsid w:val="005D1A44"/>
    <w:rsid w:val="005D499F"/>
    <w:rsid w:val="005D5174"/>
    <w:rsid w:val="005D7D98"/>
    <w:rsid w:val="005F54A6"/>
    <w:rsid w:val="005F5F2C"/>
    <w:rsid w:val="00600369"/>
    <w:rsid w:val="00605222"/>
    <w:rsid w:val="00607B34"/>
    <w:rsid w:val="006128A8"/>
    <w:rsid w:val="006155F8"/>
    <w:rsid w:val="00617958"/>
    <w:rsid w:val="00617A22"/>
    <w:rsid w:val="006211B8"/>
    <w:rsid w:val="00625F30"/>
    <w:rsid w:val="00626514"/>
    <w:rsid w:val="006346B3"/>
    <w:rsid w:val="00645B44"/>
    <w:rsid w:val="00650121"/>
    <w:rsid w:val="00661FAE"/>
    <w:rsid w:val="00663836"/>
    <w:rsid w:val="006725DE"/>
    <w:rsid w:val="00675528"/>
    <w:rsid w:val="00684093"/>
    <w:rsid w:val="00690411"/>
    <w:rsid w:val="006906D1"/>
    <w:rsid w:val="006A1838"/>
    <w:rsid w:val="006A741E"/>
    <w:rsid w:val="006B195E"/>
    <w:rsid w:val="006B3D54"/>
    <w:rsid w:val="006B4FDF"/>
    <w:rsid w:val="006C3943"/>
    <w:rsid w:val="006C3E2D"/>
    <w:rsid w:val="006D35FE"/>
    <w:rsid w:val="006E0424"/>
    <w:rsid w:val="006E0698"/>
    <w:rsid w:val="006E3E6A"/>
    <w:rsid w:val="006E4B06"/>
    <w:rsid w:val="006F0ED0"/>
    <w:rsid w:val="00713778"/>
    <w:rsid w:val="007137D9"/>
    <w:rsid w:val="00724B03"/>
    <w:rsid w:val="007254EC"/>
    <w:rsid w:val="00726903"/>
    <w:rsid w:val="0073454B"/>
    <w:rsid w:val="00735C42"/>
    <w:rsid w:val="0075283D"/>
    <w:rsid w:val="00761876"/>
    <w:rsid w:val="00764629"/>
    <w:rsid w:val="007671CE"/>
    <w:rsid w:val="00767CE6"/>
    <w:rsid w:val="00771AF0"/>
    <w:rsid w:val="00777611"/>
    <w:rsid w:val="007830FF"/>
    <w:rsid w:val="00787415"/>
    <w:rsid w:val="007B102B"/>
    <w:rsid w:val="007B4C7C"/>
    <w:rsid w:val="007B76BB"/>
    <w:rsid w:val="007C1F43"/>
    <w:rsid w:val="007C4A8C"/>
    <w:rsid w:val="007C6488"/>
    <w:rsid w:val="007C7CBB"/>
    <w:rsid w:val="007D4814"/>
    <w:rsid w:val="007E111C"/>
    <w:rsid w:val="007E39F8"/>
    <w:rsid w:val="007F648A"/>
    <w:rsid w:val="008007D0"/>
    <w:rsid w:val="008059AC"/>
    <w:rsid w:val="008067CF"/>
    <w:rsid w:val="00815245"/>
    <w:rsid w:val="00822EB7"/>
    <w:rsid w:val="00833755"/>
    <w:rsid w:val="00840E25"/>
    <w:rsid w:val="00843B2C"/>
    <w:rsid w:val="00844ACB"/>
    <w:rsid w:val="00853D74"/>
    <w:rsid w:val="008569FB"/>
    <w:rsid w:val="0087095B"/>
    <w:rsid w:val="00871618"/>
    <w:rsid w:val="008750EC"/>
    <w:rsid w:val="0088782B"/>
    <w:rsid w:val="00896921"/>
    <w:rsid w:val="008A6458"/>
    <w:rsid w:val="008A6BCC"/>
    <w:rsid w:val="008A7F09"/>
    <w:rsid w:val="008B6A5E"/>
    <w:rsid w:val="008B6F70"/>
    <w:rsid w:val="008C3764"/>
    <w:rsid w:val="008D5861"/>
    <w:rsid w:val="008E079D"/>
    <w:rsid w:val="008E78B1"/>
    <w:rsid w:val="009023C1"/>
    <w:rsid w:val="00914FF4"/>
    <w:rsid w:val="00920F51"/>
    <w:rsid w:val="009275F9"/>
    <w:rsid w:val="00933CF5"/>
    <w:rsid w:val="00933D9A"/>
    <w:rsid w:val="00934557"/>
    <w:rsid w:val="009413B0"/>
    <w:rsid w:val="00952707"/>
    <w:rsid w:val="009547A7"/>
    <w:rsid w:val="00967230"/>
    <w:rsid w:val="0098384B"/>
    <w:rsid w:val="00983FA1"/>
    <w:rsid w:val="00985320"/>
    <w:rsid w:val="009879A8"/>
    <w:rsid w:val="00992B6E"/>
    <w:rsid w:val="009A0A50"/>
    <w:rsid w:val="009A1B1D"/>
    <w:rsid w:val="009A3069"/>
    <w:rsid w:val="009A4080"/>
    <w:rsid w:val="009B0E31"/>
    <w:rsid w:val="009B24E4"/>
    <w:rsid w:val="009B5E83"/>
    <w:rsid w:val="009B605A"/>
    <w:rsid w:val="009B7286"/>
    <w:rsid w:val="009C7D63"/>
    <w:rsid w:val="009D3506"/>
    <w:rsid w:val="009E1621"/>
    <w:rsid w:val="009E23E0"/>
    <w:rsid w:val="009E48C4"/>
    <w:rsid w:val="009E7C37"/>
    <w:rsid w:val="009F0CC5"/>
    <w:rsid w:val="009F1AAA"/>
    <w:rsid w:val="009F47DD"/>
    <w:rsid w:val="009F6D8D"/>
    <w:rsid w:val="009F6DFD"/>
    <w:rsid w:val="00A00B35"/>
    <w:rsid w:val="00A10329"/>
    <w:rsid w:val="00A1454D"/>
    <w:rsid w:val="00A20F0B"/>
    <w:rsid w:val="00A2162A"/>
    <w:rsid w:val="00A27621"/>
    <w:rsid w:val="00A3089C"/>
    <w:rsid w:val="00A33D32"/>
    <w:rsid w:val="00A3754F"/>
    <w:rsid w:val="00A44487"/>
    <w:rsid w:val="00A5207A"/>
    <w:rsid w:val="00A55AFF"/>
    <w:rsid w:val="00A56F7B"/>
    <w:rsid w:val="00A5713E"/>
    <w:rsid w:val="00A716C3"/>
    <w:rsid w:val="00A7229B"/>
    <w:rsid w:val="00A7490D"/>
    <w:rsid w:val="00A75D62"/>
    <w:rsid w:val="00A76379"/>
    <w:rsid w:val="00A77D7D"/>
    <w:rsid w:val="00A80AB0"/>
    <w:rsid w:val="00A8210E"/>
    <w:rsid w:val="00A83563"/>
    <w:rsid w:val="00A928B9"/>
    <w:rsid w:val="00A955F9"/>
    <w:rsid w:val="00AB0718"/>
    <w:rsid w:val="00AB07FD"/>
    <w:rsid w:val="00AB3CD2"/>
    <w:rsid w:val="00AD233C"/>
    <w:rsid w:val="00AD72CC"/>
    <w:rsid w:val="00AE0C5E"/>
    <w:rsid w:val="00AE5B74"/>
    <w:rsid w:val="00AE73F2"/>
    <w:rsid w:val="00AF461A"/>
    <w:rsid w:val="00B11DDE"/>
    <w:rsid w:val="00B14E23"/>
    <w:rsid w:val="00B24B74"/>
    <w:rsid w:val="00B321C7"/>
    <w:rsid w:val="00B342A0"/>
    <w:rsid w:val="00B37655"/>
    <w:rsid w:val="00B4038F"/>
    <w:rsid w:val="00B4213B"/>
    <w:rsid w:val="00B44A57"/>
    <w:rsid w:val="00B51BE9"/>
    <w:rsid w:val="00B71CFB"/>
    <w:rsid w:val="00B72559"/>
    <w:rsid w:val="00B7755C"/>
    <w:rsid w:val="00B86B11"/>
    <w:rsid w:val="00BA1A2E"/>
    <w:rsid w:val="00BA2440"/>
    <w:rsid w:val="00BA5244"/>
    <w:rsid w:val="00BA5364"/>
    <w:rsid w:val="00BA77F4"/>
    <w:rsid w:val="00BB0A3D"/>
    <w:rsid w:val="00BB178E"/>
    <w:rsid w:val="00BB4E74"/>
    <w:rsid w:val="00BC6FB8"/>
    <w:rsid w:val="00BD4E54"/>
    <w:rsid w:val="00C01681"/>
    <w:rsid w:val="00C05C8E"/>
    <w:rsid w:val="00C07FCB"/>
    <w:rsid w:val="00C20565"/>
    <w:rsid w:val="00C31E3A"/>
    <w:rsid w:val="00C33994"/>
    <w:rsid w:val="00C35897"/>
    <w:rsid w:val="00C44844"/>
    <w:rsid w:val="00C46608"/>
    <w:rsid w:val="00C47A17"/>
    <w:rsid w:val="00C50FAE"/>
    <w:rsid w:val="00C54D99"/>
    <w:rsid w:val="00C5539D"/>
    <w:rsid w:val="00C6653B"/>
    <w:rsid w:val="00C82840"/>
    <w:rsid w:val="00C83069"/>
    <w:rsid w:val="00C91086"/>
    <w:rsid w:val="00C94625"/>
    <w:rsid w:val="00C967F1"/>
    <w:rsid w:val="00CA6B69"/>
    <w:rsid w:val="00CB5C42"/>
    <w:rsid w:val="00CC33B8"/>
    <w:rsid w:val="00CC58B9"/>
    <w:rsid w:val="00CD5D61"/>
    <w:rsid w:val="00CE1D8D"/>
    <w:rsid w:val="00CE2099"/>
    <w:rsid w:val="00CE21EC"/>
    <w:rsid w:val="00CE257F"/>
    <w:rsid w:val="00CF75B6"/>
    <w:rsid w:val="00D015DE"/>
    <w:rsid w:val="00D02185"/>
    <w:rsid w:val="00D07DE7"/>
    <w:rsid w:val="00D10F84"/>
    <w:rsid w:val="00D125F9"/>
    <w:rsid w:val="00D16756"/>
    <w:rsid w:val="00D1695B"/>
    <w:rsid w:val="00D20B71"/>
    <w:rsid w:val="00D21256"/>
    <w:rsid w:val="00D23DEE"/>
    <w:rsid w:val="00D241D0"/>
    <w:rsid w:val="00D2782E"/>
    <w:rsid w:val="00D338EA"/>
    <w:rsid w:val="00D368A3"/>
    <w:rsid w:val="00D42331"/>
    <w:rsid w:val="00D51E35"/>
    <w:rsid w:val="00D53D7B"/>
    <w:rsid w:val="00D569EC"/>
    <w:rsid w:val="00D56CB5"/>
    <w:rsid w:val="00D8445B"/>
    <w:rsid w:val="00D910B7"/>
    <w:rsid w:val="00DA4710"/>
    <w:rsid w:val="00DA5F99"/>
    <w:rsid w:val="00DB315E"/>
    <w:rsid w:val="00DB53D1"/>
    <w:rsid w:val="00DC0939"/>
    <w:rsid w:val="00DD5594"/>
    <w:rsid w:val="00DE0832"/>
    <w:rsid w:val="00E02053"/>
    <w:rsid w:val="00E03E1E"/>
    <w:rsid w:val="00E124F8"/>
    <w:rsid w:val="00E13BA7"/>
    <w:rsid w:val="00E22571"/>
    <w:rsid w:val="00E26C7A"/>
    <w:rsid w:val="00E33DD2"/>
    <w:rsid w:val="00E43239"/>
    <w:rsid w:val="00E470BF"/>
    <w:rsid w:val="00E56B98"/>
    <w:rsid w:val="00E64A3E"/>
    <w:rsid w:val="00E65E03"/>
    <w:rsid w:val="00E71DD5"/>
    <w:rsid w:val="00E7563C"/>
    <w:rsid w:val="00E757B7"/>
    <w:rsid w:val="00E90E10"/>
    <w:rsid w:val="00E92487"/>
    <w:rsid w:val="00EA5AD5"/>
    <w:rsid w:val="00EC2068"/>
    <w:rsid w:val="00ED17EC"/>
    <w:rsid w:val="00EE2198"/>
    <w:rsid w:val="00EE25B5"/>
    <w:rsid w:val="00EE2640"/>
    <w:rsid w:val="00EE3CC7"/>
    <w:rsid w:val="00EF3BD1"/>
    <w:rsid w:val="00EF65AD"/>
    <w:rsid w:val="00F03447"/>
    <w:rsid w:val="00F110DE"/>
    <w:rsid w:val="00F11FD8"/>
    <w:rsid w:val="00F27311"/>
    <w:rsid w:val="00F27F2E"/>
    <w:rsid w:val="00F30BC6"/>
    <w:rsid w:val="00F31521"/>
    <w:rsid w:val="00F36181"/>
    <w:rsid w:val="00F41A6D"/>
    <w:rsid w:val="00F701BD"/>
    <w:rsid w:val="00F755D7"/>
    <w:rsid w:val="00F850D5"/>
    <w:rsid w:val="00F96A27"/>
    <w:rsid w:val="00FA4FE2"/>
    <w:rsid w:val="00FB672A"/>
    <w:rsid w:val="00FD3F79"/>
    <w:rsid w:val="00FD6641"/>
    <w:rsid w:val="00FE0742"/>
    <w:rsid w:val="00FE5206"/>
    <w:rsid w:val="00FF350E"/>
    <w:rsid w:val="67B2E90F"/>
    <w:rsid w:val="794CB1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566F3EE2"/>
  <w15:docId w15:val="{273694A2-1654-42C5-8BD4-D0BA17DA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09B"/>
  </w:style>
  <w:style w:type="paragraph" w:styleId="Heading1">
    <w:name w:val="heading 1"/>
    <w:basedOn w:val="Normal"/>
    <w:next w:val="Normal"/>
    <w:link w:val="Heading1Char"/>
    <w:uiPriority w:val="9"/>
    <w:qFormat/>
    <w:rsid w:val="00441E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E23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3E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FFA"/>
    <w:rPr>
      <w:rFonts w:ascii="Tahoma" w:hAnsi="Tahoma" w:cs="Tahoma"/>
      <w:sz w:val="16"/>
      <w:szCs w:val="16"/>
    </w:rPr>
  </w:style>
  <w:style w:type="paragraph" w:styleId="Header">
    <w:name w:val="header"/>
    <w:basedOn w:val="Normal"/>
    <w:link w:val="HeaderChar"/>
    <w:uiPriority w:val="99"/>
    <w:unhideWhenUsed/>
    <w:rsid w:val="00161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FFA"/>
  </w:style>
  <w:style w:type="paragraph" w:styleId="Footer">
    <w:name w:val="footer"/>
    <w:basedOn w:val="Normal"/>
    <w:link w:val="FooterChar"/>
    <w:uiPriority w:val="99"/>
    <w:unhideWhenUsed/>
    <w:rsid w:val="00161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FFA"/>
  </w:style>
  <w:style w:type="character" w:styleId="Hyperlink">
    <w:name w:val="Hyperlink"/>
    <w:basedOn w:val="DefaultParagraphFont"/>
    <w:uiPriority w:val="99"/>
    <w:unhideWhenUsed/>
    <w:rsid w:val="00161FFA"/>
    <w:rPr>
      <w:color w:val="0000FF" w:themeColor="hyperlink"/>
      <w:u w:val="single"/>
    </w:rPr>
  </w:style>
  <w:style w:type="paragraph" w:styleId="ListParagraph">
    <w:name w:val="List Paragraph"/>
    <w:basedOn w:val="Normal"/>
    <w:uiPriority w:val="34"/>
    <w:qFormat/>
    <w:rsid w:val="00161FFA"/>
    <w:pPr>
      <w:ind w:left="720"/>
      <w:contextualSpacing/>
    </w:pPr>
  </w:style>
  <w:style w:type="table" w:styleId="TableGrid">
    <w:name w:val="Table Grid"/>
    <w:basedOn w:val="TableNormal"/>
    <w:uiPriority w:val="59"/>
    <w:rsid w:val="0076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618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76187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3Char">
    <w:name w:val="Heading 3 Char"/>
    <w:basedOn w:val="DefaultParagraphFont"/>
    <w:link w:val="Heading3"/>
    <w:uiPriority w:val="9"/>
    <w:semiHidden/>
    <w:rsid w:val="006C3E2D"/>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6C3E2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3E2D"/>
    <w:rPr>
      <w:sz w:val="16"/>
      <w:szCs w:val="16"/>
    </w:rPr>
  </w:style>
  <w:style w:type="paragraph" w:styleId="CommentText">
    <w:name w:val="annotation text"/>
    <w:basedOn w:val="Normal"/>
    <w:link w:val="CommentTextChar"/>
    <w:uiPriority w:val="99"/>
    <w:unhideWhenUsed/>
    <w:rsid w:val="006C3E2D"/>
    <w:pPr>
      <w:spacing w:line="240" w:lineRule="auto"/>
    </w:pPr>
    <w:rPr>
      <w:sz w:val="20"/>
      <w:szCs w:val="20"/>
    </w:rPr>
  </w:style>
  <w:style w:type="character" w:customStyle="1" w:styleId="CommentTextChar">
    <w:name w:val="Comment Text Char"/>
    <w:basedOn w:val="DefaultParagraphFont"/>
    <w:link w:val="CommentText"/>
    <w:uiPriority w:val="99"/>
    <w:rsid w:val="006C3E2D"/>
    <w:rPr>
      <w:sz w:val="20"/>
      <w:szCs w:val="20"/>
    </w:rPr>
  </w:style>
  <w:style w:type="paragraph" w:styleId="CommentSubject">
    <w:name w:val="annotation subject"/>
    <w:basedOn w:val="CommentText"/>
    <w:next w:val="CommentText"/>
    <w:link w:val="CommentSubjectChar"/>
    <w:uiPriority w:val="99"/>
    <w:semiHidden/>
    <w:unhideWhenUsed/>
    <w:rsid w:val="006C3E2D"/>
    <w:rPr>
      <w:b/>
      <w:bCs/>
    </w:rPr>
  </w:style>
  <w:style w:type="character" w:customStyle="1" w:styleId="CommentSubjectChar">
    <w:name w:val="Comment Subject Char"/>
    <w:basedOn w:val="CommentTextChar"/>
    <w:link w:val="CommentSubject"/>
    <w:uiPriority w:val="99"/>
    <w:semiHidden/>
    <w:rsid w:val="006C3E2D"/>
    <w:rPr>
      <w:b/>
      <w:bCs/>
      <w:sz w:val="20"/>
      <w:szCs w:val="20"/>
    </w:rPr>
  </w:style>
  <w:style w:type="paragraph" w:styleId="NormalWeb">
    <w:name w:val="Normal (Web)"/>
    <w:basedOn w:val="Normal"/>
    <w:uiPriority w:val="99"/>
    <w:unhideWhenUsed/>
    <w:rsid w:val="006155F8"/>
    <w:pPr>
      <w:spacing w:before="100" w:beforeAutospacing="1" w:after="100" w:afterAutospacing="1" w:line="240" w:lineRule="auto"/>
    </w:pPr>
    <w:rPr>
      <w:rFonts w:ascii="Times New Roman" w:hAnsi="Times New Roman" w:cs="Times New Roman"/>
      <w:sz w:val="24"/>
      <w:szCs w:val="24"/>
    </w:rPr>
  </w:style>
  <w:style w:type="table" w:styleId="LightList-Accent5">
    <w:name w:val="Light List Accent 5"/>
    <w:basedOn w:val="TableNormal"/>
    <w:uiPriority w:val="61"/>
    <w:rsid w:val="00B44A5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paragraphheadernumber">
    <w:name w:val="paragraph header number"/>
    <w:basedOn w:val="Normal"/>
    <w:rsid w:val="005A469C"/>
    <w:pPr>
      <w:keepNext/>
      <w:numPr>
        <w:numId w:val="35"/>
      </w:numPr>
      <w:spacing w:after="0" w:line="240" w:lineRule="auto"/>
    </w:pPr>
    <w:rPr>
      <w:rFonts w:ascii="Arial" w:hAnsi="Arial" w:cs="Arial"/>
      <w:b/>
      <w:bCs/>
      <w:color w:val="5BBF21"/>
      <w:sz w:val="28"/>
      <w:szCs w:val="28"/>
      <w:lang w:eastAsia="en-US"/>
    </w:rPr>
  </w:style>
  <w:style w:type="character" w:customStyle="1" w:styleId="Heading2Char">
    <w:name w:val="Heading 2 Char"/>
    <w:basedOn w:val="DefaultParagraphFont"/>
    <w:link w:val="Heading2"/>
    <w:uiPriority w:val="9"/>
    <w:rsid w:val="009E23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41E7F"/>
    <w:rPr>
      <w:rFonts w:asciiTheme="majorHAnsi" w:eastAsiaTheme="majorEastAsia" w:hAnsiTheme="majorHAnsi" w:cstheme="majorBidi"/>
      <w:color w:val="365F91" w:themeColor="accent1" w:themeShade="BF"/>
      <w:sz w:val="32"/>
      <w:szCs w:val="32"/>
    </w:rPr>
  </w:style>
  <w:style w:type="table" w:customStyle="1" w:styleId="TableGrid2">
    <w:name w:val="Table Grid2"/>
    <w:basedOn w:val="TableNormal"/>
    <w:next w:val="TableGrid"/>
    <w:uiPriority w:val="39"/>
    <w:rsid w:val="00490E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er">
    <w:name w:val="main header"/>
    <w:basedOn w:val="Normal"/>
    <w:qFormat/>
    <w:rsid w:val="00F701BD"/>
    <w:pPr>
      <w:spacing w:after="0" w:line="240" w:lineRule="auto"/>
    </w:pPr>
    <w:rPr>
      <w:rFonts w:ascii="Arial" w:eastAsia="Calibri" w:hAnsi="Arial" w:cs="Arial"/>
      <w:color w:val="0091C9"/>
      <w:sz w:val="64"/>
      <w:szCs w:val="64"/>
      <w:lang w:eastAsia="en-US"/>
    </w:rPr>
  </w:style>
  <w:style w:type="character" w:styleId="IntenseReference">
    <w:name w:val="Intense Reference"/>
    <w:basedOn w:val="DefaultParagraphFont"/>
    <w:uiPriority w:val="32"/>
    <w:qFormat/>
    <w:rsid w:val="007E39F8"/>
    <w:rPr>
      <w:b/>
      <w:bCs/>
      <w:smallCaps/>
      <w:color w:val="4F81BD" w:themeColor="accent1"/>
      <w:spacing w:val="5"/>
    </w:rPr>
  </w:style>
  <w:style w:type="table" w:customStyle="1" w:styleId="TableGrid3">
    <w:name w:val="Table Grid3"/>
    <w:basedOn w:val="TableNormal"/>
    <w:next w:val="TableGrid"/>
    <w:rsid w:val="0025297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5297D"/>
    <w:pPr>
      <w:spacing w:after="0" w:line="240" w:lineRule="auto"/>
    </w:pPr>
    <w:rPr>
      <w:rFonts w:ascii="Arial" w:eastAsia="Arial"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725DE"/>
  </w:style>
  <w:style w:type="character" w:customStyle="1" w:styleId="eop">
    <w:name w:val="eop"/>
    <w:basedOn w:val="DefaultParagraphFont"/>
    <w:rsid w:val="00134B77"/>
  </w:style>
  <w:style w:type="character" w:styleId="UnresolvedMention">
    <w:name w:val="Unresolved Mention"/>
    <w:basedOn w:val="DefaultParagraphFont"/>
    <w:uiPriority w:val="99"/>
    <w:semiHidden/>
    <w:unhideWhenUsed/>
    <w:rsid w:val="00310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322967">
      <w:bodyDiv w:val="1"/>
      <w:marLeft w:val="0"/>
      <w:marRight w:val="0"/>
      <w:marTop w:val="0"/>
      <w:marBottom w:val="0"/>
      <w:divBdr>
        <w:top w:val="none" w:sz="0" w:space="0" w:color="auto"/>
        <w:left w:val="none" w:sz="0" w:space="0" w:color="auto"/>
        <w:bottom w:val="none" w:sz="0" w:space="0" w:color="auto"/>
        <w:right w:val="none" w:sz="0" w:space="0" w:color="auto"/>
      </w:divBdr>
    </w:div>
    <w:div w:id="390009125">
      <w:bodyDiv w:val="1"/>
      <w:marLeft w:val="0"/>
      <w:marRight w:val="0"/>
      <w:marTop w:val="0"/>
      <w:marBottom w:val="0"/>
      <w:divBdr>
        <w:top w:val="none" w:sz="0" w:space="0" w:color="auto"/>
        <w:left w:val="none" w:sz="0" w:space="0" w:color="auto"/>
        <w:bottom w:val="none" w:sz="0" w:space="0" w:color="auto"/>
        <w:right w:val="none" w:sz="0" w:space="0" w:color="auto"/>
      </w:divBdr>
    </w:div>
    <w:div w:id="1391072116">
      <w:bodyDiv w:val="1"/>
      <w:marLeft w:val="0"/>
      <w:marRight w:val="0"/>
      <w:marTop w:val="0"/>
      <w:marBottom w:val="0"/>
      <w:divBdr>
        <w:top w:val="none" w:sz="0" w:space="0" w:color="auto"/>
        <w:left w:val="none" w:sz="0" w:space="0" w:color="auto"/>
        <w:bottom w:val="none" w:sz="0" w:space="0" w:color="auto"/>
        <w:right w:val="none" w:sz="0" w:space="0" w:color="auto"/>
      </w:divBdr>
    </w:div>
    <w:div w:id="1535536090">
      <w:bodyDiv w:val="1"/>
      <w:marLeft w:val="0"/>
      <w:marRight w:val="0"/>
      <w:marTop w:val="0"/>
      <w:marBottom w:val="0"/>
      <w:divBdr>
        <w:top w:val="none" w:sz="0" w:space="0" w:color="auto"/>
        <w:left w:val="none" w:sz="0" w:space="0" w:color="auto"/>
        <w:bottom w:val="none" w:sz="0" w:space="0" w:color="auto"/>
        <w:right w:val="none" w:sz="0" w:space="0" w:color="auto"/>
      </w:divBdr>
    </w:div>
    <w:div w:id="1619527801">
      <w:bodyDiv w:val="1"/>
      <w:marLeft w:val="0"/>
      <w:marRight w:val="0"/>
      <w:marTop w:val="0"/>
      <w:marBottom w:val="0"/>
      <w:divBdr>
        <w:top w:val="none" w:sz="0" w:space="0" w:color="auto"/>
        <w:left w:val="none" w:sz="0" w:space="0" w:color="auto"/>
        <w:bottom w:val="none" w:sz="0" w:space="0" w:color="auto"/>
        <w:right w:val="none" w:sz="0" w:space="0" w:color="auto"/>
      </w:divBdr>
    </w:div>
    <w:div w:id="184458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milia.Lawrenson@plymouth.ac.uk" TargetMode="External"/><Relationship Id="rId21" Type="http://schemas.openxmlformats.org/officeDocument/2006/relationships/image" Target="media/image7.jpg"/><Relationship Id="rId34" Type="http://schemas.openxmlformats.org/officeDocument/2006/relationships/hyperlink" Target="mailto:nic.pendreich@plymouth.ac.uk" TargetMode="External"/><Relationship Id="rId42" Type="http://schemas.openxmlformats.org/officeDocument/2006/relationships/hyperlink" Target="mailto:paramedicplacements@plymouth.ac.uk" TargetMode="External"/><Relationship Id="rId47" Type="http://schemas.openxmlformats.org/officeDocument/2006/relationships/oleObject" Target="embeddings/oleObject1.bin"/><Relationship Id="rId50" Type="http://schemas.openxmlformats.org/officeDocument/2006/relationships/diagramData" Target="diagrams/data1.xml"/><Relationship Id="rId55" Type="http://schemas.openxmlformats.org/officeDocument/2006/relationships/image" Target="media/image15.png"/><Relationship Id="rId63" Type="http://schemas.openxmlformats.org/officeDocument/2006/relationships/hyperlink" Target="https://open.plymouth.ac.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an.luscombe@plymouth.ac.uk" TargetMode="External"/><Relationship Id="rId29" Type="http://schemas.openxmlformats.org/officeDocument/2006/relationships/image" Target="media/image11.jpeg"/><Relationship Id="rId11" Type="http://schemas.openxmlformats.org/officeDocument/2006/relationships/image" Target="media/image1.jpg"/><Relationship Id="rId24" Type="http://schemas.openxmlformats.org/officeDocument/2006/relationships/hyperlink" Target="mailto:Jonathon.green@plymouth.ac.uk" TargetMode="External"/><Relationship Id="rId32" Type="http://schemas.openxmlformats.org/officeDocument/2006/relationships/hyperlink" Target="mailto:Matt.francis@plymouth.ac.uk" TargetMode="External"/><Relationship Id="rId37" Type="http://schemas.openxmlformats.org/officeDocument/2006/relationships/footer" Target="footer1.xml"/><Relationship Id="rId40" Type="http://schemas.openxmlformats.org/officeDocument/2006/relationships/hyperlink" Target="mailto:paramedicplacements@plymouth.ac.uk" TargetMode="External"/><Relationship Id="rId45" Type="http://schemas.openxmlformats.org/officeDocument/2006/relationships/hyperlink" Target="mailto:paramedicplacements@plymouth.ac.uk" TargetMode="External"/><Relationship Id="rId53" Type="http://schemas.openxmlformats.org/officeDocument/2006/relationships/diagramColors" Target="diagrams/colors1.xml"/><Relationship Id="rId58" Type="http://schemas.openxmlformats.org/officeDocument/2006/relationships/image" Target="media/image16.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image" Target="media/image6.jpeg"/><Relationship Id="rId14" Type="http://schemas.openxmlformats.org/officeDocument/2006/relationships/hyperlink" Target="mailto:Jason.long@plymouth.ac.uk" TargetMode="External"/><Relationship Id="rId22" Type="http://schemas.openxmlformats.org/officeDocument/2006/relationships/hyperlink" Target="mailto:Dean.Grey@plymouth.ac.uk" TargetMode="External"/><Relationship Id="rId27" Type="http://schemas.openxmlformats.org/officeDocument/2006/relationships/image" Target="media/image10.jpeg"/><Relationship Id="rId30" Type="http://schemas.openxmlformats.org/officeDocument/2006/relationships/hyperlink" Target="mailto:Suzie.boote@plymouth.ac.uk" TargetMode="External"/><Relationship Id="rId35" Type="http://schemas.openxmlformats.org/officeDocument/2006/relationships/hyperlink" Target="mailto:allan.sunderland@plymouth.ac.uk" TargetMode="External"/><Relationship Id="rId43" Type="http://schemas.openxmlformats.org/officeDocument/2006/relationships/hyperlink" Target="https://sway.com/SL2JJeYpIGPP7RTr" TargetMode="External"/><Relationship Id="rId48" Type="http://schemas.openxmlformats.org/officeDocument/2006/relationships/hyperlink" Target="https://www.plymouth.ac.uk/student-life/your-studies/academic-services/placements-and-workbased-learning/poppi/poppi-health/tms" TargetMode="External"/><Relationship Id="rId56" Type="http://schemas.openxmlformats.org/officeDocument/2006/relationships/hyperlink" Target="mailto:paramedicplacements@plymouth.ac.uk" TargetMode="External"/><Relationship Id="rId64" Type="http://schemas.openxmlformats.org/officeDocument/2006/relationships/hyperlink" Target="http://www.hpc-uk.org/assets/documents/10002D1BGuidanceonconductandethicsforstudents.pdf" TargetMode="External"/><Relationship Id="rId8" Type="http://schemas.openxmlformats.org/officeDocument/2006/relationships/webSettings" Target="webSettings.xml"/><Relationship Id="rId51" Type="http://schemas.openxmlformats.org/officeDocument/2006/relationships/diagramLayout" Target="diagrams/layout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g"/><Relationship Id="rId33" Type="http://schemas.openxmlformats.org/officeDocument/2006/relationships/hyperlink" Target="mailto:Jamie.weller@plymouth.ac.uk" TargetMode="External"/><Relationship Id="rId38" Type="http://schemas.openxmlformats.org/officeDocument/2006/relationships/image" Target="media/image13.png"/><Relationship Id="rId46" Type="http://schemas.openxmlformats.org/officeDocument/2006/relationships/image" Target="media/image14.wmf"/><Relationship Id="rId59" Type="http://schemas.openxmlformats.org/officeDocument/2006/relationships/image" Target="cid:image001.jpg@01D3E3B5.8A6F44D0" TargetMode="External"/><Relationship Id="rId20" Type="http://schemas.openxmlformats.org/officeDocument/2006/relationships/hyperlink" Target="mailto:Andrew.webber@plymouth.ac.uk" TargetMode="External"/><Relationship Id="rId41" Type="http://schemas.openxmlformats.org/officeDocument/2006/relationships/hyperlink" Target="http://sophosmail.xwcas-tr.swest.nhs.uk:32224/?dmVyPTEuMDAxJiZhZDIyZTczZmVkNmNhZDEyNT01OTY4OUY4Q18xMzI4OV8xNDAzOF8xJiYyOGFhZDBmNTE4MWY4OTA9MTIyMyYmdXJsPWh0dHBzJTNBJTJGJTJGd3d3JTJFcGx5bW91dGglMkVhYyUyRXVrJTJGc3R1ZGVudC1saWZlJTJGc2VydmljZXMlMkZsZWFybmluZy1nYXRld2F5" TargetMode="External"/><Relationship Id="rId54" Type="http://schemas.microsoft.com/office/2007/relationships/diagramDrawing" Target="diagrams/drawing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hyperlink" Target="mailto:Sally.barrett@plymouth.ac.uk" TargetMode="External"/><Relationship Id="rId36" Type="http://schemas.openxmlformats.org/officeDocument/2006/relationships/hyperlink" Target="mailto:paramedicplacements@plymouth.ac.uk" TargetMode="External"/><Relationship Id="rId49" Type="http://schemas.openxmlformats.org/officeDocument/2006/relationships/hyperlink" Target="https://www.plymouth.ac.uk/uploads/production/document/path/8/8312/Policy_for_Recording_of_Hours_for_extra-curricular_events_and_study_days.pdf" TargetMode="External"/><Relationship Id="rId57" Type="http://schemas.openxmlformats.org/officeDocument/2006/relationships/hyperlink" Target="https://open.plymouth.ac.uk" TargetMode="Externa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s://dle.plymouth.ac.uk/pluginfile.php/576136/mod_resource/content/1/Paramedic%20Practitioner%20Programme%20Handbook%202016-17%20Final.pdf" TargetMode="External"/><Relationship Id="rId52" Type="http://schemas.openxmlformats.org/officeDocument/2006/relationships/diagramQuickStyle" Target="diagrams/quickStyle1.xml"/><Relationship Id="rId60" Type="http://schemas.openxmlformats.org/officeDocument/2006/relationships/hyperlink" Target="http://sophosmail.xwcas-tr.swest.nhs.uk:32224/?dmVyPTEuMDAxJiZhZDIyZTczZmVkNmNhZDEyNT01OTY4OUY4Q18xMzI4OV8xNDAzOF8xJiYyOGFhZDBmNTE4MWY4OTA9MTIyMyYmdXJsPWh0dHBzJTNBJTJGJTJGd3d3JTJFcGx5bW91dGglMkVhYyUyRXVrJTJGc3R1ZGVudC1saWZlJTJGc2VydmljZXMlMkZsZWFybmluZy1nYXRld2F5"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Anna.harvey@plymouth.ac.uk" TargetMode="External"/><Relationship Id="rId39" Type="http://schemas.openxmlformats.org/officeDocument/2006/relationships/hyperlink" Target="http://www.goodreads.com/author/show/289513.Benjamin_Frankli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B5C228-F29F-4EF2-BC6D-8A02921137F6}"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US"/>
        </a:p>
      </dgm:t>
    </dgm:pt>
    <dgm:pt modelId="{98F7C38D-7BE9-4E8A-8182-FBF3A2E1487B}">
      <dgm:prSet phldrT="[Text]"/>
      <dgm:spPr/>
      <dgm:t>
        <a:bodyPr/>
        <a:lstStyle/>
        <a:p>
          <a:r>
            <a:rPr lang="en-US" b="1">
              <a:solidFill>
                <a:schemeClr val="accent4"/>
              </a:solidFill>
            </a:rPr>
            <a:t>UoP Student Responsibilities</a:t>
          </a:r>
        </a:p>
      </dgm:t>
    </dgm:pt>
    <dgm:pt modelId="{83AE0B18-723B-44C7-AB4C-C4609B45377F}" type="parTrans" cxnId="{81EACC6A-6F27-4C75-9461-1B2A74D62DD6}">
      <dgm:prSet/>
      <dgm:spPr/>
      <dgm:t>
        <a:bodyPr/>
        <a:lstStyle/>
        <a:p>
          <a:endParaRPr lang="en-US"/>
        </a:p>
      </dgm:t>
    </dgm:pt>
    <dgm:pt modelId="{D79DD154-41A1-460D-B3C9-1CA004DF0611}" type="sibTrans" cxnId="{81EACC6A-6F27-4C75-9461-1B2A74D62DD6}">
      <dgm:prSet/>
      <dgm:spPr/>
      <dgm:t>
        <a:bodyPr/>
        <a:lstStyle/>
        <a:p>
          <a:endParaRPr lang="en-US"/>
        </a:p>
      </dgm:t>
    </dgm:pt>
    <dgm:pt modelId="{8FD6916A-248E-4BEE-A4F6-1562382EBB75}">
      <dgm:prSet phldrT="[Text]"/>
      <dgm:spPr/>
      <dgm:t>
        <a:bodyPr/>
        <a:lstStyle/>
        <a:p>
          <a:r>
            <a:rPr lang="en-US"/>
            <a:t>Please Inform </a:t>
          </a:r>
          <a:r>
            <a:rPr lang="en-US" b="1"/>
            <a:t>immediately </a:t>
          </a:r>
          <a:r>
            <a:rPr lang="en-US" b="0"/>
            <a:t>via email / tel</a:t>
          </a:r>
          <a:r>
            <a:rPr lang="en-US"/>
            <a:t> :</a:t>
          </a:r>
        </a:p>
        <a:p>
          <a:r>
            <a:rPr lang="en-US"/>
            <a:t>Pesonal tutor &amp;</a:t>
          </a:r>
        </a:p>
        <a:p>
          <a:r>
            <a:rPr lang="en-US"/>
            <a:t> paramedicplacements@plymouth.ac.uk </a:t>
          </a:r>
        </a:p>
      </dgm:t>
    </dgm:pt>
    <dgm:pt modelId="{B7659475-E013-4913-B76F-4DC082ECC810}" type="parTrans" cxnId="{3E9D3AA6-9748-4B15-88D5-1BCA33470B16}">
      <dgm:prSet/>
      <dgm:spPr/>
      <dgm:t>
        <a:bodyPr/>
        <a:lstStyle/>
        <a:p>
          <a:endParaRPr lang="en-US"/>
        </a:p>
      </dgm:t>
    </dgm:pt>
    <dgm:pt modelId="{D92E95A2-1191-441D-8A25-0F9CBCD191D3}" type="sibTrans" cxnId="{3E9D3AA6-9748-4B15-88D5-1BCA33470B16}">
      <dgm:prSet/>
      <dgm:spPr/>
      <dgm:t>
        <a:bodyPr/>
        <a:lstStyle/>
        <a:p>
          <a:endParaRPr lang="en-US"/>
        </a:p>
      </dgm:t>
    </dgm:pt>
    <dgm:pt modelId="{ECDE54BD-0599-4534-A2B1-E39A629D7953}">
      <dgm:prSet phldrT="[Text]"/>
      <dgm:spPr/>
      <dgm:t>
        <a:bodyPr/>
        <a:lstStyle/>
        <a:p>
          <a:r>
            <a:rPr lang="en-US"/>
            <a:t>Provide an account of events / debrief immediately following the incident (this is not a statement) to the attending Operational Officer / on-call commander </a:t>
          </a:r>
        </a:p>
      </dgm:t>
    </dgm:pt>
    <dgm:pt modelId="{1AD9A443-4820-4929-9057-2471EC7E2F51}" type="parTrans" cxnId="{8A93C1B8-233A-43AE-B15A-838E47D8B0A9}">
      <dgm:prSet/>
      <dgm:spPr/>
      <dgm:t>
        <a:bodyPr/>
        <a:lstStyle/>
        <a:p>
          <a:endParaRPr lang="en-US"/>
        </a:p>
      </dgm:t>
    </dgm:pt>
    <dgm:pt modelId="{6F5D169A-F32E-4AAC-8AFB-8F969CF5CCD5}" type="sibTrans" cxnId="{8A93C1B8-233A-43AE-B15A-838E47D8B0A9}">
      <dgm:prSet/>
      <dgm:spPr/>
      <dgm:t>
        <a:bodyPr/>
        <a:lstStyle/>
        <a:p>
          <a:endParaRPr lang="en-US"/>
        </a:p>
      </dgm:t>
    </dgm:pt>
    <dgm:pt modelId="{29458290-C928-4BF3-B4A3-F84ECC5D4BD7}">
      <dgm:prSet phldrT="[Text]"/>
      <dgm:spPr/>
      <dgm:t>
        <a:bodyPr/>
        <a:lstStyle/>
        <a:p>
          <a:r>
            <a:rPr lang="en-US" b="1">
              <a:solidFill>
                <a:schemeClr val="accent4"/>
              </a:solidFill>
            </a:rPr>
            <a:t>UoP Programme Team Responsibilities</a:t>
          </a:r>
        </a:p>
      </dgm:t>
    </dgm:pt>
    <dgm:pt modelId="{DF8C6258-1E4C-41E7-91A8-3E932266FA62}" type="parTrans" cxnId="{97E3A5F8-E3FA-4770-A634-8ABEA2509F5E}">
      <dgm:prSet/>
      <dgm:spPr/>
      <dgm:t>
        <a:bodyPr/>
        <a:lstStyle/>
        <a:p>
          <a:endParaRPr lang="en-US"/>
        </a:p>
      </dgm:t>
    </dgm:pt>
    <dgm:pt modelId="{E5AD44A6-DAF6-46C9-90EB-1CFFBE90BAC7}" type="sibTrans" cxnId="{97E3A5F8-E3FA-4770-A634-8ABEA2509F5E}">
      <dgm:prSet/>
      <dgm:spPr/>
      <dgm:t>
        <a:bodyPr/>
        <a:lstStyle/>
        <a:p>
          <a:endParaRPr lang="en-US"/>
        </a:p>
      </dgm:t>
    </dgm:pt>
    <dgm:pt modelId="{8C4667C5-E4E8-4254-AD88-F4B75C28628B}">
      <dgm:prSet phldrT="[Text]"/>
      <dgm:spPr/>
      <dgm:t>
        <a:bodyPr/>
        <a:lstStyle/>
        <a:p>
          <a:r>
            <a:rPr lang="en-US"/>
            <a:t>Placement team will make contact with student, personal tutor and practice educator to offer support and to establish if RoI is rquired</a:t>
          </a:r>
        </a:p>
      </dgm:t>
    </dgm:pt>
    <dgm:pt modelId="{1BD54B7F-EE64-41A5-BFBF-4F7FD9AD224B}" type="parTrans" cxnId="{6F81A3B1-5A5C-4055-82D1-83F27D37FF9A}">
      <dgm:prSet/>
      <dgm:spPr/>
      <dgm:t>
        <a:bodyPr/>
        <a:lstStyle/>
        <a:p>
          <a:endParaRPr lang="en-US"/>
        </a:p>
      </dgm:t>
    </dgm:pt>
    <dgm:pt modelId="{66F8E7AF-8CE0-4055-A5B0-D72D9FF92493}" type="sibTrans" cxnId="{6F81A3B1-5A5C-4055-82D1-83F27D37FF9A}">
      <dgm:prSet/>
      <dgm:spPr/>
      <dgm:t>
        <a:bodyPr/>
        <a:lstStyle/>
        <a:p>
          <a:endParaRPr lang="en-US"/>
        </a:p>
      </dgm:t>
    </dgm:pt>
    <dgm:pt modelId="{599BADAD-0F88-4092-8D6F-8F5BFAE09DFC}">
      <dgm:prSet phldrT="[Text]"/>
      <dgm:spPr/>
      <dgm:t>
        <a:bodyPr/>
        <a:lstStyle/>
        <a:p>
          <a:r>
            <a:rPr lang="en-US"/>
            <a:t>Liaise with student / personal tutor - if RoI required, complete asap</a:t>
          </a:r>
        </a:p>
      </dgm:t>
    </dgm:pt>
    <dgm:pt modelId="{6EBB12AC-2858-4C0C-852C-E7E21F1D89E4}" type="parTrans" cxnId="{3997BA91-3047-486D-905A-0F5DE64A439E}">
      <dgm:prSet/>
      <dgm:spPr/>
      <dgm:t>
        <a:bodyPr/>
        <a:lstStyle/>
        <a:p>
          <a:endParaRPr lang="en-US"/>
        </a:p>
      </dgm:t>
    </dgm:pt>
    <dgm:pt modelId="{F50681F4-2A5A-47E8-98F3-CC899DA4266C}" type="sibTrans" cxnId="{3997BA91-3047-486D-905A-0F5DE64A439E}">
      <dgm:prSet/>
      <dgm:spPr/>
      <dgm:t>
        <a:bodyPr/>
        <a:lstStyle/>
        <a:p>
          <a:endParaRPr lang="en-US"/>
        </a:p>
      </dgm:t>
    </dgm:pt>
    <dgm:pt modelId="{E2C2DD9F-30C0-46FD-BA9B-A32E3D5F362D}">
      <dgm:prSet/>
      <dgm:spPr/>
      <dgm:t>
        <a:bodyPr/>
        <a:lstStyle/>
        <a:p>
          <a:r>
            <a:rPr lang="en-US"/>
            <a:t>It may be that a Record of Incidents (RoI) report form needs to be completed, this will be discussed with your personal tutor if required. Meet/speak with your personal tutor as soon as is practicable </a:t>
          </a:r>
        </a:p>
      </dgm:t>
    </dgm:pt>
    <dgm:pt modelId="{9C8C6666-A714-4C2C-8FB2-AF57BE190DF0}" type="parTrans" cxnId="{20E0F3F7-718F-4E79-A602-392AE1695D35}">
      <dgm:prSet/>
      <dgm:spPr/>
      <dgm:t>
        <a:bodyPr/>
        <a:lstStyle/>
        <a:p>
          <a:endParaRPr lang="en-US"/>
        </a:p>
      </dgm:t>
    </dgm:pt>
    <dgm:pt modelId="{561C79CF-6B0A-4F22-B468-6F6D3AFC3E6B}" type="sibTrans" cxnId="{20E0F3F7-718F-4E79-A602-392AE1695D35}">
      <dgm:prSet/>
      <dgm:spPr/>
      <dgm:t>
        <a:bodyPr/>
        <a:lstStyle/>
        <a:p>
          <a:endParaRPr lang="en-US"/>
        </a:p>
      </dgm:t>
    </dgm:pt>
    <dgm:pt modelId="{F4618EEA-2322-4E7F-83D3-082F8C3F67E3}">
      <dgm:prSet/>
      <dgm:spPr/>
      <dgm:t>
        <a:bodyPr/>
        <a:lstStyle/>
        <a:p>
          <a:r>
            <a:rPr lang="en-US"/>
            <a:t>Support student with any statement giving/writing required for police</a:t>
          </a:r>
        </a:p>
      </dgm:t>
    </dgm:pt>
    <dgm:pt modelId="{07F60CD9-7BA3-4453-A122-1B296C6B5B42}" type="parTrans" cxnId="{DE07B44A-5071-4A5F-BD83-11C637423C26}">
      <dgm:prSet/>
      <dgm:spPr/>
      <dgm:t>
        <a:bodyPr/>
        <a:lstStyle/>
        <a:p>
          <a:endParaRPr lang="en-US"/>
        </a:p>
      </dgm:t>
    </dgm:pt>
    <dgm:pt modelId="{0B2A7ECF-4331-4929-AD9E-2A6D41A0CA51}" type="sibTrans" cxnId="{DE07B44A-5071-4A5F-BD83-11C637423C26}">
      <dgm:prSet/>
      <dgm:spPr/>
      <dgm:t>
        <a:bodyPr/>
        <a:lstStyle/>
        <a:p>
          <a:endParaRPr lang="en-US"/>
        </a:p>
      </dgm:t>
    </dgm:pt>
    <dgm:pt modelId="{0E70CA6E-8094-410D-B285-B95267F5BA53}">
      <dgm:prSet/>
      <dgm:spPr/>
      <dgm:t>
        <a:bodyPr/>
        <a:lstStyle/>
        <a:p>
          <a:r>
            <a:rPr lang="en-US" b="1">
              <a:solidFill>
                <a:schemeClr val="accent4"/>
              </a:solidFill>
            </a:rPr>
            <a:t>Placement Host (SWASfT) Responsibilities</a:t>
          </a:r>
        </a:p>
      </dgm:t>
    </dgm:pt>
    <dgm:pt modelId="{BF3F43E3-A886-490B-B3C6-5776109CA5A4}" type="parTrans" cxnId="{104F49CD-F991-4C45-92B3-D26BAC1B2EDA}">
      <dgm:prSet/>
      <dgm:spPr/>
      <dgm:t>
        <a:bodyPr/>
        <a:lstStyle/>
        <a:p>
          <a:endParaRPr lang="en-US"/>
        </a:p>
      </dgm:t>
    </dgm:pt>
    <dgm:pt modelId="{D47D3F8B-CC35-42B2-8E18-29748DEA205F}" type="sibTrans" cxnId="{104F49CD-F991-4C45-92B3-D26BAC1B2EDA}">
      <dgm:prSet/>
      <dgm:spPr/>
      <dgm:t>
        <a:bodyPr/>
        <a:lstStyle/>
        <a:p>
          <a:endParaRPr lang="en-US"/>
        </a:p>
      </dgm:t>
    </dgm:pt>
    <dgm:pt modelId="{628347CF-0C03-413E-B071-C8739181B95C}">
      <dgm:prSet/>
      <dgm:spPr/>
      <dgm:t>
        <a:bodyPr/>
        <a:lstStyle/>
        <a:p>
          <a:r>
            <a:rPr lang="en-US"/>
            <a:t>Operations Officer / on-call commander will contact </a:t>
          </a:r>
        </a:p>
        <a:p>
          <a:r>
            <a:rPr lang="en-US"/>
            <a:t>paramedicplacements@plymouth.ac.uk </a:t>
          </a:r>
        </a:p>
        <a:p>
          <a:r>
            <a:rPr lang="en-US"/>
            <a:t>In an emergency/urgent situation  (student injury/illness) please contact </a:t>
          </a:r>
          <a:r>
            <a:rPr lang="en-GB"/>
            <a:t>security office </a:t>
          </a:r>
          <a:r>
            <a:rPr lang="en-GB" b="1">
              <a:solidFill>
                <a:srgbClr val="FF0000"/>
              </a:solidFill>
            </a:rPr>
            <a:t>01752 583333</a:t>
          </a:r>
          <a:endParaRPr lang="en-US" b="1">
            <a:solidFill>
              <a:srgbClr val="FF0000"/>
            </a:solidFill>
          </a:endParaRPr>
        </a:p>
      </dgm:t>
    </dgm:pt>
    <dgm:pt modelId="{87E82A37-14A4-4146-ADDB-CC9BBF38B834}" type="parTrans" cxnId="{99C9FEC9-1B78-4745-B2DF-AD022EAAE2BD}">
      <dgm:prSet/>
      <dgm:spPr/>
      <dgm:t>
        <a:bodyPr/>
        <a:lstStyle/>
        <a:p>
          <a:endParaRPr lang="en-US"/>
        </a:p>
      </dgm:t>
    </dgm:pt>
    <dgm:pt modelId="{6E041B22-CCC6-4B17-B672-064B50872D67}" type="sibTrans" cxnId="{99C9FEC9-1B78-4745-B2DF-AD022EAAE2BD}">
      <dgm:prSet/>
      <dgm:spPr/>
      <dgm:t>
        <a:bodyPr/>
        <a:lstStyle/>
        <a:p>
          <a:endParaRPr lang="en-US"/>
        </a:p>
      </dgm:t>
    </dgm:pt>
    <dgm:pt modelId="{D03DDFEB-E72F-4DCF-89E4-CED0D77FC823}">
      <dgm:prSet/>
      <dgm:spPr/>
      <dgm:t>
        <a:bodyPr/>
        <a:lstStyle/>
        <a:p>
          <a:r>
            <a:rPr lang="en-US"/>
            <a:t>Undertake the immediate support of the student in hot debrief, no formal statements to be taken, however a brief history of events can be established</a:t>
          </a:r>
        </a:p>
      </dgm:t>
    </dgm:pt>
    <dgm:pt modelId="{735CB35B-5C9E-4FA1-9475-55FAC9116894}" type="parTrans" cxnId="{2DA9CA3D-8FED-4493-BD21-E576C8F470A8}">
      <dgm:prSet/>
      <dgm:spPr/>
      <dgm:t>
        <a:bodyPr/>
        <a:lstStyle/>
        <a:p>
          <a:endParaRPr lang="en-US"/>
        </a:p>
      </dgm:t>
    </dgm:pt>
    <dgm:pt modelId="{A2018C7E-8CFE-440C-AD0E-EC0D62DE4BDA}" type="sibTrans" cxnId="{2DA9CA3D-8FED-4493-BD21-E576C8F470A8}">
      <dgm:prSet/>
      <dgm:spPr/>
      <dgm:t>
        <a:bodyPr/>
        <a:lstStyle/>
        <a:p>
          <a:endParaRPr lang="en-US"/>
        </a:p>
      </dgm:t>
    </dgm:pt>
    <dgm:pt modelId="{C539BF9B-FDB6-4B09-844E-623E6A4BD846}">
      <dgm:prSet/>
      <dgm:spPr/>
      <dgm:t>
        <a:bodyPr/>
        <a:lstStyle/>
        <a:p>
          <a:r>
            <a:rPr lang="en-US"/>
            <a:t>Follow  up student welfare - 72 hours via email and copy in paramedicplacements@plymouth.ac.uk </a:t>
          </a:r>
        </a:p>
        <a:p>
          <a:r>
            <a:rPr lang="en-US"/>
            <a:t>follow up as required - consider student if and when a SCR is taking place </a:t>
          </a:r>
        </a:p>
      </dgm:t>
    </dgm:pt>
    <dgm:pt modelId="{3B0B1198-A3EF-4A98-B158-F6B63C0E8BE2}" type="parTrans" cxnId="{49F907BB-01C2-465C-9E73-5CDAED51ECA2}">
      <dgm:prSet/>
      <dgm:spPr/>
      <dgm:t>
        <a:bodyPr/>
        <a:lstStyle/>
        <a:p>
          <a:endParaRPr lang="en-US"/>
        </a:p>
      </dgm:t>
    </dgm:pt>
    <dgm:pt modelId="{1AF585DB-F8B2-4569-9098-E3018F35C278}" type="sibTrans" cxnId="{49F907BB-01C2-465C-9E73-5CDAED51ECA2}">
      <dgm:prSet/>
      <dgm:spPr/>
      <dgm:t>
        <a:bodyPr/>
        <a:lstStyle/>
        <a:p>
          <a:endParaRPr lang="en-US"/>
        </a:p>
      </dgm:t>
    </dgm:pt>
    <dgm:pt modelId="{0DB56C33-076F-4430-BF8A-ABAF3CC66477}" type="pres">
      <dgm:prSet presAssocID="{39B5C228-F29F-4EF2-BC6D-8A02921137F6}" presName="Name0" presStyleCnt="0">
        <dgm:presLayoutVars>
          <dgm:dir/>
          <dgm:animLvl val="lvl"/>
          <dgm:resizeHandles val="exact"/>
        </dgm:presLayoutVars>
      </dgm:prSet>
      <dgm:spPr/>
    </dgm:pt>
    <dgm:pt modelId="{DC85EA6D-8589-4B6C-BCAB-6E8551158219}" type="pres">
      <dgm:prSet presAssocID="{98F7C38D-7BE9-4E8A-8182-FBF3A2E1487B}" presName="vertFlow" presStyleCnt="0"/>
      <dgm:spPr/>
    </dgm:pt>
    <dgm:pt modelId="{834B9197-7EFB-4794-ABA6-68323036B29E}" type="pres">
      <dgm:prSet presAssocID="{98F7C38D-7BE9-4E8A-8182-FBF3A2E1487B}" presName="header" presStyleLbl="node1" presStyleIdx="0" presStyleCnt="3"/>
      <dgm:spPr/>
    </dgm:pt>
    <dgm:pt modelId="{EFECE5CC-9993-418B-BEC7-41787D49E855}" type="pres">
      <dgm:prSet presAssocID="{B7659475-E013-4913-B76F-4DC082ECC810}" presName="parTrans" presStyleLbl="sibTrans2D1" presStyleIdx="0" presStyleCnt="9"/>
      <dgm:spPr/>
    </dgm:pt>
    <dgm:pt modelId="{3BF70919-601A-4F7F-B606-8A09479305A3}" type="pres">
      <dgm:prSet presAssocID="{8FD6916A-248E-4BEE-A4F6-1562382EBB75}" presName="child" presStyleLbl="alignAccFollowNode1" presStyleIdx="0" presStyleCnt="9">
        <dgm:presLayoutVars>
          <dgm:chMax val="0"/>
          <dgm:bulletEnabled val="1"/>
        </dgm:presLayoutVars>
      </dgm:prSet>
      <dgm:spPr/>
    </dgm:pt>
    <dgm:pt modelId="{8744D581-F2F3-4FDC-AC1D-B449BC6762B8}" type="pres">
      <dgm:prSet presAssocID="{D92E95A2-1191-441D-8A25-0F9CBCD191D3}" presName="sibTrans" presStyleLbl="sibTrans2D1" presStyleIdx="1" presStyleCnt="9"/>
      <dgm:spPr/>
    </dgm:pt>
    <dgm:pt modelId="{5DC03EF4-67BC-4D42-9EB7-BA3627E5D919}" type="pres">
      <dgm:prSet presAssocID="{ECDE54BD-0599-4534-A2B1-E39A629D7953}" presName="child" presStyleLbl="alignAccFollowNode1" presStyleIdx="1" presStyleCnt="9">
        <dgm:presLayoutVars>
          <dgm:chMax val="0"/>
          <dgm:bulletEnabled val="1"/>
        </dgm:presLayoutVars>
      </dgm:prSet>
      <dgm:spPr/>
    </dgm:pt>
    <dgm:pt modelId="{5FD9EA0D-ACCB-4EB0-B8EA-39166CEB57AB}" type="pres">
      <dgm:prSet presAssocID="{6F5D169A-F32E-4AAC-8AFB-8F969CF5CCD5}" presName="sibTrans" presStyleLbl="sibTrans2D1" presStyleIdx="2" presStyleCnt="9"/>
      <dgm:spPr/>
    </dgm:pt>
    <dgm:pt modelId="{ABC12A57-F024-40AD-8952-102A103F33AC}" type="pres">
      <dgm:prSet presAssocID="{E2C2DD9F-30C0-46FD-BA9B-A32E3D5F362D}" presName="child" presStyleLbl="alignAccFollowNode1" presStyleIdx="2" presStyleCnt="9">
        <dgm:presLayoutVars>
          <dgm:chMax val="0"/>
          <dgm:bulletEnabled val="1"/>
        </dgm:presLayoutVars>
      </dgm:prSet>
      <dgm:spPr/>
    </dgm:pt>
    <dgm:pt modelId="{B8EA29FC-FF6A-487F-A147-C46A57FF041C}" type="pres">
      <dgm:prSet presAssocID="{98F7C38D-7BE9-4E8A-8182-FBF3A2E1487B}" presName="hSp" presStyleCnt="0"/>
      <dgm:spPr/>
    </dgm:pt>
    <dgm:pt modelId="{B8D02BDE-4F49-4C1A-9463-00138C028FC9}" type="pres">
      <dgm:prSet presAssocID="{29458290-C928-4BF3-B4A3-F84ECC5D4BD7}" presName="vertFlow" presStyleCnt="0"/>
      <dgm:spPr/>
    </dgm:pt>
    <dgm:pt modelId="{719EB047-3FA7-4D67-A7FB-CBDFB9A6CD3E}" type="pres">
      <dgm:prSet presAssocID="{29458290-C928-4BF3-B4A3-F84ECC5D4BD7}" presName="header" presStyleLbl="node1" presStyleIdx="1" presStyleCnt="3"/>
      <dgm:spPr/>
    </dgm:pt>
    <dgm:pt modelId="{CCDAA55E-6A6B-49FC-9B2E-8C5A32CAE9CE}" type="pres">
      <dgm:prSet presAssocID="{1BD54B7F-EE64-41A5-BFBF-4F7FD9AD224B}" presName="parTrans" presStyleLbl="sibTrans2D1" presStyleIdx="3" presStyleCnt="9"/>
      <dgm:spPr/>
    </dgm:pt>
    <dgm:pt modelId="{E69E3812-F907-48F9-AF2B-7EBBCA2BA618}" type="pres">
      <dgm:prSet presAssocID="{8C4667C5-E4E8-4254-AD88-F4B75C28628B}" presName="child" presStyleLbl="alignAccFollowNode1" presStyleIdx="3" presStyleCnt="9">
        <dgm:presLayoutVars>
          <dgm:chMax val="0"/>
          <dgm:bulletEnabled val="1"/>
        </dgm:presLayoutVars>
      </dgm:prSet>
      <dgm:spPr/>
    </dgm:pt>
    <dgm:pt modelId="{18EB87F2-643B-404D-B4D3-F72EE350D597}" type="pres">
      <dgm:prSet presAssocID="{66F8E7AF-8CE0-4055-A5B0-D72D9FF92493}" presName="sibTrans" presStyleLbl="sibTrans2D1" presStyleIdx="4" presStyleCnt="9"/>
      <dgm:spPr/>
    </dgm:pt>
    <dgm:pt modelId="{2C193B2C-7E9F-46F2-9C5C-10D3FF833CB7}" type="pres">
      <dgm:prSet presAssocID="{599BADAD-0F88-4092-8D6F-8F5BFAE09DFC}" presName="child" presStyleLbl="alignAccFollowNode1" presStyleIdx="4" presStyleCnt="9">
        <dgm:presLayoutVars>
          <dgm:chMax val="0"/>
          <dgm:bulletEnabled val="1"/>
        </dgm:presLayoutVars>
      </dgm:prSet>
      <dgm:spPr/>
    </dgm:pt>
    <dgm:pt modelId="{0BB92E5B-F616-44B5-B731-F84868604BE4}" type="pres">
      <dgm:prSet presAssocID="{F50681F4-2A5A-47E8-98F3-CC899DA4266C}" presName="sibTrans" presStyleLbl="sibTrans2D1" presStyleIdx="5" presStyleCnt="9"/>
      <dgm:spPr/>
    </dgm:pt>
    <dgm:pt modelId="{CA945688-325F-4BFB-9ABF-8876A2C59F30}" type="pres">
      <dgm:prSet presAssocID="{F4618EEA-2322-4E7F-83D3-082F8C3F67E3}" presName="child" presStyleLbl="alignAccFollowNode1" presStyleIdx="5" presStyleCnt="9">
        <dgm:presLayoutVars>
          <dgm:chMax val="0"/>
          <dgm:bulletEnabled val="1"/>
        </dgm:presLayoutVars>
      </dgm:prSet>
      <dgm:spPr/>
    </dgm:pt>
    <dgm:pt modelId="{0B855644-3310-44F9-9E77-CE83D8DC56F6}" type="pres">
      <dgm:prSet presAssocID="{29458290-C928-4BF3-B4A3-F84ECC5D4BD7}" presName="hSp" presStyleCnt="0"/>
      <dgm:spPr/>
    </dgm:pt>
    <dgm:pt modelId="{F7DCBE0D-7C41-4B79-BC4C-EB3AED470120}" type="pres">
      <dgm:prSet presAssocID="{0E70CA6E-8094-410D-B285-B95267F5BA53}" presName="vertFlow" presStyleCnt="0"/>
      <dgm:spPr/>
    </dgm:pt>
    <dgm:pt modelId="{B20F708E-3993-443A-BDAD-DCC29153E963}" type="pres">
      <dgm:prSet presAssocID="{0E70CA6E-8094-410D-B285-B95267F5BA53}" presName="header" presStyleLbl="node1" presStyleIdx="2" presStyleCnt="3"/>
      <dgm:spPr/>
    </dgm:pt>
    <dgm:pt modelId="{C77ABDC0-9108-4BBB-83D1-E4DCA9A321B0}" type="pres">
      <dgm:prSet presAssocID="{87E82A37-14A4-4146-ADDB-CC9BBF38B834}" presName="parTrans" presStyleLbl="sibTrans2D1" presStyleIdx="6" presStyleCnt="9"/>
      <dgm:spPr/>
    </dgm:pt>
    <dgm:pt modelId="{746C07F2-CC19-4E76-8060-A0A3616343C7}" type="pres">
      <dgm:prSet presAssocID="{628347CF-0C03-413E-B071-C8739181B95C}" presName="child" presStyleLbl="alignAccFollowNode1" presStyleIdx="6" presStyleCnt="9">
        <dgm:presLayoutVars>
          <dgm:chMax val="0"/>
          <dgm:bulletEnabled val="1"/>
        </dgm:presLayoutVars>
      </dgm:prSet>
      <dgm:spPr/>
    </dgm:pt>
    <dgm:pt modelId="{04C5E5C8-39BD-4501-8721-06F3310D22F2}" type="pres">
      <dgm:prSet presAssocID="{6E041B22-CCC6-4B17-B672-064B50872D67}" presName="sibTrans" presStyleLbl="sibTrans2D1" presStyleIdx="7" presStyleCnt="9"/>
      <dgm:spPr/>
    </dgm:pt>
    <dgm:pt modelId="{8B711ECE-33A0-407F-BD71-82B313DD34B2}" type="pres">
      <dgm:prSet presAssocID="{D03DDFEB-E72F-4DCF-89E4-CED0D77FC823}" presName="child" presStyleLbl="alignAccFollowNode1" presStyleIdx="7" presStyleCnt="9">
        <dgm:presLayoutVars>
          <dgm:chMax val="0"/>
          <dgm:bulletEnabled val="1"/>
        </dgm:presLayoutVars>
      </dgm:prSet>
      <dgm:spPr/>
    </dgm:pt>
    <dgm:pt modelId="{A2814629-F0BA-4BD6-98A0-67CB1EA121B4}" type="pres">
      <dgm:prSet presAssocID="{A2018C7E-8CFE-440C-AD0E-EC0D62DE4BDA}" presName="sibTrans" presStyleLbl="sibTrans2D1" presStyleIdx="8" presStyleCnt="9"/>
      <dgm:spPr/>
    </dgm:pt>
    <dgm:pt modelId="{A578CF0A-CA6B-469B-A448-50EC589C37D0}" type="pres">
      <dgm:prSet presAssocID="{C539BF9B-FDB6-4B09-844E-623E6A4BD846}" presName="child" presStyleLbl="alignAccFollowNode1" presStyleIdx="8" presStyleCnt="9">
        <dgm:presLayoutVars>
          <dgm:chMax val="0"/>
          <dgm:bulletEnabled val="1"/>
        </dgm:presLayoutVars>
      </dgm:prSet>
      <dgm:spPr/>
    </dgm:pt>
  </dgm:ptLst>
  <dgm:cxnLst>
    <dgm:cxn modelId="{B666AF01-A545-46E4-A99F-176C850F72CB}" type="presOf" srcId="{39B5C228-F29F-4EF2-BC6D-8A02921137F6}" destId="{0DB56C33-076F-4430-BF8A-ABAF3CC66477}" srcOrd="0" destOrd="0" presId="urn:microsoft.com/office/officeart/2005/8/layout/lProcess1"/>
    <dgm:cxn modelId="{C34C9608-A0F6-43F8-B225-58591D6D1610}" type="presOf" srcId="{8FD6916A-248E-4BEE-A4F6-1562382EBB75}" destId="{3BF70919-601A-4F7F-B606-8A09479305A3}" srcOrd="0" destOrd="0" presId="urn:microsoft.com/office/officeart/2005/8/layout/lProcess1"/>
    <dgm:cxn modelId="{CD5DAC09-25D5-42C7-9C23-FF2B6E3C4A88}" type="presOf" srcId="{0E70CA6E-8094-410D-B285-B95267F5BA53}" destId="{B20F708E-3993-443A-BDAD-DCC29153E963}" srcOrd="0" destOrd="0" presId="urn:microsoft.com/office/officeart/2005/8/layout/lProcess1"/>
    <dgm:cxn modelId="{C2DB7D0E-8CF7-462B-971A-AFB40CD96BFC}" type="presOf" srcId="{8C4667C5-E4E8-4254-AD88-F4B75C28628B}" destId="{E69E3812-F907-48F9-AF2B-7EBBCA2BA618}" srcOrd="0" destOrd="0" presId="urn:microsoft.com/office/officeart/2005/8/layout/lProcess1"/>
    <dgm:cxn modelId="{B4BAD00F-28F6-4F19-AE65-2E9C58BF2D6A}" type="presOf" srcId="{66F8E7AF-8CE0-4055-A5B0-D72D9FF92493}" destId="{18EB87F2-643B-404D-B4D3-F72EE350D597}" srcOrd="0" destOrd="0" presId="urn:microsoft.com/office/officeart/2005/8/layout/lProcess1"/>
    <dgm:cxn modelId="{9C51A823-44C7-4F7A-AEFD-8B25B5B88E65}" type="presOf" srcId="{98F7C38D-7BE9-4E8A-8182-FBF3A2E1487B}" destId="{834B9197-7EFB-4794-ABA6-68323036B29E}" srcOrd="0" destOrd="0" presId="urn:microsoft.com/office/officeart/2005/8/layout/lProcess1"/>
    <dgm:cxn modelId="{2DA9CA3D-8FED-4493-BD21-E576C8F470A8}" srcId="{0E70CA6E-8094-410D-B285-B95267F5BA53}" destId="{D03DDFEB-E72F-4DCF-89E4-CED0D77FC823}" srcOrd="1" destOrd="0" parTransId="{735CB35B-5C9E-4FA1-9475-55FAC9116894}" sibTransId="{A2018C7E-8CFE-440C-AD0E-EC0D62DE4BDA}"/>
    <dgm:cxn modelId="{AA417B42-1372-4B37-AA23-10750B91EC5C}" type="presOf" srcId="{29458290-C928-4BF3-B4A3-F84ECC5D4BD7}" destId="{719EB047-3FA7-4D67-A7FB-CBDFB9A6CD3E}" srcOrd="0" destOrd="0" presId="urn:microsoft.com/office/officeart/2005/8/layout/lProcess1"/>
    <dgm:cxn modelId="{DE07B44A-5071-4A5F-BD83-11C637423C26}" srcId="{29458290-C928-4BF3-B4A3-F84ECC5D4BD7}" destId="{F4618EEA-2322-4E7F-83D3-082F8C3F67E3}" srcOrd="2" destOrd="0" parTransId="{07F60CD9-7BA3-4453-A122-1B296C6B5B42}" sibTransId="{0B2A7ECF-4331-4929-AD9E-2A6D41A0CA51}"/>
    <dgm:cxn modelId="{81EACC6A-6F27-4C75-9461-1B2A74D62DD6}" srcId="{39B5C228-F29F-4EF2-BC6D-8A02921137F6}" destId="{98F7C38D-7BE9-4E8A-8182-FBF3A2E1487B}" srcOrd="0" destOrd="0" parTransId="{83AE0B18-723B-44C7-AB4C-C4609B45377F}" sibTransId="{D79DD154-41A1-460D-B3C9-1CA004DF0611}"/>
    <dgm:cxn modelId="{A271ED6D-C1C7-43A8-B103-6C77E2C70DB3}" type="presOf" srcId="{ECDE54BD-0599-4534-A2B1-E39A629D7953}" destId="{5DC03EF4-67BC-4D42-9EB7-BA3627E5D919}" srcOrd="0" destOrd="0" presId="urn:microsoft.com/office/officeart/2005/8/layout/lProcess1"/>
    <dgm:cxn modelId="{459F9850-A953-4A8D-839C-95F777087B56}" type="presOf" srcId="{F4618EEA-2322-4E7F-83D3-082F8C3F67E3}" destId="{CA945688-325F-4BFB-9ABF-8876A2C59F30}" srcOrd="0" destOrd="0" presId="urn:microsoft.com/office/officeart/2005/8/layout/lProcess1"/>
    <dgm:cxn modelId="{CCFAC179-6C5A-46BF-AD67-36CC18FE6354}" type="presOf" srcId="{6E041B22-CCC6-4B17-B672-064B50872D67}" destId="{04C5E5C8-39BD-4501-8721-06F3310D22F2}" srcOrd="0" destOrd="0" presId="urn:microsoft.com/office/officeart/2005/8/layout/lProcess1"/>
    <dgm:cxn modelId="{92E7D059-4A64-4EAC-9538-F5D2F4FC7AC2}" type="presOf" srcId="{D03DDFEB-E72F-4DCF-89E4-CED0D77FC823}" destId="{8B711ECE-33A0-407F-BD71-82B313DD34B2}" srcOrd="0" destOrd="0" presId="urn:microsoft.com/office/officeart/2005/8/layout/lProcess1"/>
    <dgm:cxn modelId="{5ED78D7D-BB6B-46B9-9A4A-1FEB1E80F827}" type="presOf" srcId="{E2C2DD9F-30C0-46FD-BA9B-A32E3D5F362D}" destId="{ABC12A57-F024-40AD-8952-102A103F33AC}" srcOrd="0" destOrd="0" presId="urn:microsoft.com/office/officeart/2005/8/layout/lProcess1"/>
    <dgm:cxn modelId="{3F1DB78D-A77F-4F1F-9800-BB197D4894D4}" type="presOf" srcId="{599BADAD-0F88-4092-8D6F-8F5BFAE09DFC}" destId="{2C193B2C-7E9F-46F2-9C5C-10D3FF833CB7}" srcOrd="0" destOrd="0" presId="urn:microsoft.com/office/officeart/2005/8/layout/lProcess1"/>
    <dgm:cxn modelId="{3997BA91-3047-486D-905A-0F5DE64A439E}" srcId="{29458290-C928-4BF3-B4A3-F84ECC5D4BD7}" destId="{599BADAD-0F88-4092-8D6F-8F5BFAE09DFC}" srcOrd="1" destOrd="0" parTransId="{6EBB12AC-2858-4C0C-852C-E7E21F1D89E4}" sibTransId="{F50681F4-2A5A-47E8-98F3-CC899DA4266C}"/>
    <dgm:cxn modelId="{FC987492-7EDF-4812-8612-B4BAA94994F2}" type="presOf" srcId="{C539BF9B-FDB6-4B09-844E-623E6A4BD846}" destId="{A578CF0A-CA6B-469B-A448-50EC589C37D0}" srcOrd="0" destOrd="0" presId="urn:microsoft.com/office/officeart/2005/8/layout/lProcess1"/>
    <dgm:cxn modelId="{5DC19A98-4C4E-4B2B-AD5E-6FFD93A28862}" type="presOf" srcId="{87E82A37-14A4-4146-ADDB-CC9BBF38B834}" destId="{C77ABDC0-9108-4BBB-83D1-E4DCA9A321B0}" srcOrd="0" destOrd="0" presId="urn:microsoft.com/office/officeart/2005/8/layout/lProcess1"/>
    <dgm:cxn modelId="{D169259C-236C-4254-8C30-FB9908C56433}" type="presOf" srcId="{1BD54B7F-EE64-41A5-BFBF-4F7FD9AD224B}" destId="{CCDAA55E-6A6B-49FC-9B2E-8C5A32CAE9CE}" srcOrd="0" destOrd="0" presId="urn:microsoft.com/office/officeart/2005/8/layout/lProcess1"/>
    <dgm:cxn modelId="{3E9D3AA6-9748-4B15-88D5-1BCA33470B16}" srcId="{98F7C38D-7BE9-4E8A-8182-FBF3A2E1487B}" destId="{8FD6916A-248E-4BEE-A4F6-1562382EBB75}" srcOrd="0" destOrd="0" parTransId="{B7659475-E013-4913-B76F-4DC082ECC810}" sibTransId="{D92E95A2-1191-441D-8A25-0F9CBCD191D3}"/>
    <dgm:cxn modelId="{C82D51AC-DB4F-4C8A-9BC7-7B0B5D98D6C3}" type="presOf" srcId="{F50681F4-2A5A-47E8-98F3-CC899DA4266C}" destId="{0BB92E5B-F616-44B5-B731-F84868604BE4}" srcOrd="0" destOrd="0" presId="urn:microsoft.com/office/officeart/2005/8/layout/lProcess1"/>
    <dgm:cxn modelId="{6F81A3B1-5A5C-4055-82D1-83F27D37FF9A}" srcId="{29458290-C928-4BF3-B4A3-F84ECC5D4BD7}" destId="{8C4667C5-E4E8-4254-AD88-F4B75C28628B}" srcOrd="0" destOrd="0" parTransId="{1BD54B7F-EE64-41A5-BFBF-4F7FD9AD224B}" sibTransId="{66F8E7AF-8CE0-4055-A5B0-D72D9FF92493}"/>
    <dgm:cxn modelId="{45089BB2-4F26-406A-B6B3-6137F04C1455}" type="presOf" srcId="{628347CF-0C03-413E-B071-C8739181B95C}" destId="{746C07F2-CC19-4E76-8060-A0A3616343C7}" srcOrd="0" destOrd="0" presId="urn:microsoft.com/office/officeart/2005/8/layout/lProcess1"/>
    <dgm:cxn modelId="{8A93C1B8-233A-43AE-B15A-838E47D8B0A9}" srcId="{98F7C38D-7BE9-4E8A-8182-FBF3A2E1487B}" destId="{ECDE54BD-0599-4534-A2B1-E39A629D7953}" srcOrd="1" destOrd="0" parTransId="{1AD9A443-4820-4929-9057-2471EC7E2F51}" sibTransId="{6F5D169A-F32E-4AAC-8AFB-8F969CF5CCD5}"/>
    <dgm:cxn modelId="{49F907BB-01C2-465C-9E73-5CDAED51ECA2}" srcId="{0E70CA6E-8094-410D-B285-B95267F5BA53}" destId="{C539BF9B-FDB6-4B09-844E-623E6A4BD846}" srcOrd="2" destOrd="0" parTransId="{3B0B1198-A3EF-4A98-B158-F6B63C0E8BE2}" sibTransId="{1AF585DB-F8B2-4569-9098-E3018F35C278}"/>
    <dgm:cxn modelId="{99C9FEC9-1B78-4745-B2DF-AD022EAAE2BD}" srcId="{0E70CA6E-8094-410D-B285-B95267F5BA53}" destId="{628347CF-0C03-413E-B071-C8739181B95C}" srcOrd="0" destOrd="0" parTransId="{87E82A37-14A4-4146-ADDB-CC9BBF38B834}" sibTransId="{6E041B22-CCC6-4B17-B672-064B50872D67}"/>
    <dgm:cxn modelId="{DE3649CD-2EE9-4B2B-9C06-9429555271F1}" type="presOf" srcId="{B7659475-E013-4913-B76F-4DC082ECC810}" destId="{EFECE5CC-9993-418B-BEC7-41787D49E855}" srcOrd="0" destOrd="0" presId="urn:microsoft.com/office/officeart/2005/8/layout/lProcess1"/>
    <dgm:cxn modelId="{104F49CD-F991-4C45-92B3-D26BAC1B2EDA}" srcId="{39B5C228-F29F-4EF2-BC6D-8A02921137F6}" destId="{0E70CA6E-8094-410D-B285-B95267F5BA53}" srcOrd="2" destOrd="0" parTransId="{BF3F43E3-A886-490B-B3C6-5776109CA5A4}" sibTransId="{D47D3F8B-CC35-42B2-8E18-29748DEA205F}"/>
    <dgm:cxn modelId="{6FF082E5-FC58-465D-96EA-39B3248FA1B2}" type="presOf" srcId="{6F5D169A-F32E-4AAC-8AFB-8F969CF5CCD5}" destId="{5FD9EA0D-ACCB-4EB0-B8EA-39166CEB57AB}" srcOrd="0" destOrd="0" presId="urn:microsoft.com/office/officeart/2005/8/layout/lProcess1"/>
    <dgm:cxn modelId="{E0409BF4-41CB-489A-961F-3A042C5E4F56}" type="presOf" srcId="{A2018C7E-8CFE-440C-AD0E-EC0D62DE4BDA}" destId="{A2814629-F0BA-4BD6-98A0-67CB1EA121B4}" srcOrd="0" destOrd="0" presId="urn:microsoft.com/office/officeart/2005/8/layout/lProcess1"/>
    <dgm:cxn modelId="{20E0F3F7-718F-4E79-A602-392AE1695D35}" srcId="{98F7C38D-7BE9-4E8A-8182-FBF3A2E1487B}" destId="{E2C2DD9F-30C0-46FD-BA9B-A32E3D5F362D}" srcOrd="2" destOrd="0" parTransId="{9C8C6666-A714-4C2C-8FB2-AF57BE190DF0}" sibTransId="{561C79CF-6B0A-4F22-B468-6F6D3AFC3E6B}"/>
    <dgm:cxn modelId="{97E3A5F8-E3FA-4770-A634-8ABEA2509F5E}" srcId="{39B5C228-F29F-4EF2-BC6D-8A02921137F6}" destId="{29458290-C928-4BF3-B4A3-F84ECC5D4BD7}" srcOrd="1" destOrd="0" parTransId="{DF8C6258-1E4C-41E7-91A8-3E932266FA62}" sibTransId="{E5AD44A6-DAF6-46C9-90EB-1CFFBE90BAC7}"/>
    <dgm:cxn modelId="{3734BFFA-65DA-411E-B563-B81F96FB7E10}" type="presOf" srcId="{D92E95A2-1191-441D-8A25-0F9CBCD191D3}" destId="{8744D581-F2F3-4FDC-AC1D-B449BC6762B8}" srcOrd="0" destOrd="0" presId="urn:microsoft.com/office/officeart/2005/8/layout/lProcess1"/>
    <dgm:cxn modelId="{E9A3001C-B57D-48BB-BBF8-6A01F20AEB33}" type="presParOf" srcId="{0DB56C33-076F-4430-BF8A-ABAF3CC66477}" destId="{DC85EA6D-8589-4B6C-BCAB-6E8551158219}" srcOrd="0" destOrd="0" presId="urn:microsoft.com/office/officeart/2005/8/layout/lProcess1"/>
    <dgm:cxn modelId="{319A6201-949D-43AB-B58A-DE3B2DFFB515}" type="presParOf" srcId="{DC85EA6D-8589-4B6C-BCAB-6E8551158219}" destId="{834B9197-7EFB-4794-ABA6-68323036B29E}" srcOrd="0" destOrd="0" presId="urn:microsoft.com/office/officeart/2005/8/layout/lProcess1"/>
    <dgm:cxn modelId="{90B36F46-6354-4CCA-8581-23A3E1388C76}" type="presParOf" srcId="{DC85EA6D-8589-4B6C-BCAB-6E8551158219}" destId="{EFECE5CC-9993-418B-BEC7-41787D49E855}" srcOrd="1" destOrd="0" presId="urn:microsoft.com/office/officeart/2005/8/layout/lProcess1"/>
    <dgm:cxn modelId="{7064084B-A626-4FA0-A32B-0A1E83005C14}" type="presParOf" srcId="{DC85EA6D-8589-4B6C-BCAB-6E8551158219}" destId="{3BF70919-601A-4F7F-B606-8A09479305A3}" srcOrd="2" destOrd="0" presId="urn:microsoft.com/office/officeart/2005/8/layout/lProcess1"/>
    <dgm:cxn modelId="{7F1E48D1-2DF1-4525-9597-997569C2C790}" type="presParOf" srcId="{DC85EA6D-8589-4B6C-BCAB-6E8551158219}" destId="{8744D581-F2F3-4FDC-AC1D-B449BC6762B8}" srcOrd="3" destOrd="0" presId="urn:microsoft.com/office/officeart/2005/8/layout/lProcess1"/>
    <dgm:cxn modelId="{C83D9D1F-3E3B-49F2-9FB9-97EABDE66896}" type="presParOf" srcId="{DC85EA6D-8589-4B6C-BCAB-6E8551158219}" destId="{5DC03EF4-67BC-4D42-9EB7-BA3627E5D919}" srcOrd="4" destOrd="0" presId="urn:microsoft.com/office/officeart/2005/8/layout/lProcess1"/>
    <dgm:cxn modelId="{76E91295-1816-4761-B751-DE7B58297029}" type="presParOf" srcId="{DC85EA6D-8589-4B6C-BCAB-6E8551158219}" destId="{5FD9EA0D-ACCB-4EB0-B8EA-39166CEB57AB}" srcOrd="5" destOrd="0" presId="urn:microsoft.com/office/officeart/2005/8/layout/lProcess1"/>
    <dgm:cxn modelId="{0040C036-E6AB-4605-88F0-15D517B7756A}" type="presParOf" srcId="{DC85EA6D-8589-4B6C-BCAB-6E8551158219}" destId="{ABC12A57-F024-40AD-8952-102A103F33AC}" srcOrd="6" destOrd="0" presId="urn:microsoft.com/office/officeart/2005/8/layout/lProcess1"/>
    <dgm:cxn modelId="{2A73F77F-23F9-4E04-859D-AB540C7B7E54}" type="presParOf" srcId="{0DB56C33-076F-4430-BF8A-ABAF3CC66477}" destId="{B8EA29FC-FF6A-487F-A147-C46A57FF041C}" srcOrd="1" destOrd="0" presId="urn:microsoft.com/office/officeart/2005/8/layout/lProcess1"/>
    <dgm:cxn modelId="{86749E58-8017-48DF-B56C-CFE309C9AF32}" type="presParOf" srcId="{0DB56C33-076F-4430-BF8A-ABAF3CC66477}" destId="{B8D02BDE-4F49-4C1A-9463-00138C028FC9}" srcOrd="2" destOrd="0" presId="urn:microsoft.com/office/officeart/2005/8/layout/lProcess1"/>
    <dgm:cxn modelId="{50D1D4E7-61A2-4082-9AFB-83C9A5B0FC0F}" type="presParOf" srcId="{B8D02BDE-4F49-4C1A-9463-00138C028FC9}" destId="{719EB047-3FA7-4D67-A7FB-CBDFB9A6CD3E}" srcOrd="0" destOrd="0" presId="urn:microsoft.com/office/officeart/2005/8/layout/lProcess1"/>
    <dgm:cxn modelId="{F2116252-1937-4B9A-96F9-6D01ED98853D}" type="presParOf" srcId="{B8D02BDE-4F49-4C1A-9463-00138C028FC9}" destId="{CCDAA55E-6A6B-49FC-9B2E-8C5A32CAE9CE}" srcOrd="1" destOrd="0" presId="urn:microsoft.com/office/officeart/2005/8/layout/lProcess1"/>
    <dgm:cxn modelId="{C8D1E08D-5EF3-4FF9-B365-C6524293AFAF}" type="presParOf" srcId="{B8D02BDE-4F49-4C1A-9463-00138C028FC9}" destId="{E69E3812-F907-48F9-AF2B-7EBBCA2BA618}" srcOrd="2" destOrd="0" presId="urn:microsoft.com/office/officeart/2005/8/layout/lProcess1"/>
    <dgm:cxn modelId="{6DB91D97-F363-48BE-B07E-2ECC35D6730B}" type="presParOf" srcId="{B8D02BDE-4F49-4C1A-9463-00138C028FC9}" destId="{18EB87F2-643B-404D-B4D3-F72EE350D597}" srcOrd="3" destOrd="0" presId="urn:microsoft.com/office/officeart/2005/8/layout/lProcess1"/>
    <dgm:cxn modelId="{319F3427-BCD0-4674-97CC-2BCD3ACAA746}" type="presParOf" srcId="{B8D02BDE-4F49-4C1A-9463-00138C028FC9}" destId="{2C193B2C-7E9F-46F2-9C5C-10D3FF833CB7}" srcOrd="4" destOrd="0" presId="urn:microsoft.com/office/officeart/2005/8/layout/lProcess1"/>
    <dgm:cxn modelId="{6E161E87-8BD9-441C-AE7E-F99456372C10}" type="presParOf" srcId="{B8D02BDE-4F49-4C1A-9463-00138C028FC9}" destId="{0BB92E5B-F616-44B5-B731-F84868604BE4}" srcOrd="5" destOrd="0" presId="urn:microsoft.com/office/officeart/2005/8/layout/lProcess1"/>
    <dgm:cxn modelId="{CA54FE70-7E65-4A81-AD14-2303BE07FC92}" type="presParOf" srcId="{B8D02BDE-4F49-4C1A-9463-00138C028FC9}" destId="{CA945688-325F-4BFB-9ABF-8876A2C59F30}" srcOrd="6" destOrd="0" presId="urn:microsoft.com/office/officeart/2005/8/layout/lProcess1"/>
    <dgm:cxn modelId="{97A79B05-AEE1-49B6-BC08-2183D58CFA3E}" type="presParOf" srcId="{0DB56C33-076F-4430-BF8A-ABAF3CC66477}" destId="{0B855644-3310-44F9-9E77-CE83D8DC56F6}" srcOrd="3" destOrd="0" presId="urn:microsoft.com/office/officeart/2005/8/layout/lProcess1"/>
    <dgm:cxn modelId="{F77C33FC-D4C8-4A72-B433-3A8B2E783B09}" type="presParOf" srcId="{0DB56C33-076F-4430-BF8A-ABAF3CC66477}" destId="{F7DCBE0D-7C41-4B79-BC4C-EB3AED470120}" srcOrd="4" destOrd="0" presId="urn:microsoft.com/office/officeart/2005/8/layout/lProcess1"/>
    <dgm:cxn modelId="{6C4AB57A-BF14-472E-8C87-B87AAB497ADC}" type="presParOf" srcId="{F7DCBE0D-7C41-4B79-BC4C-EB3AED470120}" destId="{B20F708E-3993-443A-BDAD-DCC29153E963}" srcOrd="0" destOrd="0" presId="urn:microsoft.com/office/officeart/2005/8/layout/lProcess1"/>
    <dgm:cxn modelId="{F8860070-6B4C-4683-8B77-71D343A077EA}" type="presParOf" srcId="{F7DCBE0D-7C41-4B79-BC4C-EB3AED470120}" destId="{C77ABDC0-9108-4BBB-83D1-E4DCA9A321B0}" srcOrd="1" destOrd="0" presId="urn:microsoft.com/office/officeart/2005/8/layout/lProcess1"/>
    <dgm:cxn modelId="{36539536-8942-4C89-9A71-2DFDAC49FA5A}" type="presParOf" srcId="{F7DCBE0D-7C41-4B79-BC4C-EB3AED470120}" destId="{746C07F2-CC19-4E76-8060-A0A3616343C7}" srcOrd="2" destOrd="0" presId="urn:microsoft.com/office/officeart/2005/8/layout/lProcess1"/>
    <dgm:cxn modelId="{88BCC647-8EF9-4F75-8209-380E129CA5A8}" type="presParOf" srcId="{F7DCBE0D-7C41-4B79-BC4C-EB3AED470120}" destId="{04C5E5C8-39BD-4501-8721-06F3310D22F2}" srcOrd="3" destOrd="0" presId="urn:microsoft.com/office/officeart/2005/8/layout/lProcess1"/>
    <dgm:cxn modelId="{B68E045C-4A37-4C89-BAB2-91046B4B81C6}" type="presParOf" srcId="{F7DCBE0D-7C41-4B79-BC4C-EB3AED470120}" destId="{8B711ECE-33A0-407F-BD71-82B313DD34B2}" srcOrd="4" destOrd="0" presId="urn:microsoft.com/office/officeart/2005/8/layout/lProcess1"/>
    <dgm:cxn modelId="{88B915FF-B848-499E-939A-9C827DBC6421}" type="presParOf" srcId="{F7DCBE0D-7C41-4B79-BC4C-EB3AED470120}" destId="{A2814629-F0BA-4BD6-98A0-67CB1EA121B4}" srcOrd="5" destOrd="0" presId="urn:microsoft.com/office/officeart/2005/8/layout/lProcess1"/>
    <dgm:cxn modelId="{F41D2F7C-FF9A-4F39-A427-E9E442BE5870}" type="presParOf" srcId="{F7DCBE0D-7C41-4B79-BC4C-EB3AED470120}" destId="{A578CF0A-CA6B-469B-A448-50EC589C37D0}" srcOrd="6" destOrd="0" presId="urn:microsoft.com/office/officeart/2005/8/layout/lProcess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B9197-7EFB-4794-ABA6-68323036B29E}">
      <dsp:nvSpPr>
        <dsp:cNvPr id="0" name=""/>
        <dsp:cNvSpPr/>
      </dsp:nvSpPr>
      <dsp:spPr>
        <a:xfrm>
          <a:off x="1744" y="716804"/>
          <a:ext cx="1746347" cy="4365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accent4"/>
              </a:solidFill>
            </a:rPr>
            <a:t>UoP Student Responsibilities</a:t>
          </a:r>
        </a:p>
      </dsp:txBody>
      <dsp:txXfrm>
        <a:off x="14531" y="729591"/>
        <a:ext cx="1720773" cy="411012"/>
      </dsp:txXfrm>
    </dsp:sp>
    <dsp:sp modelId="{EFECE5CC-9993-418B-BEC7-41787D49E855}">
      <dsp:nvSpPr>
        <dsp:cNvPr id="0" name=""/>
        <dsp:cNvSpPr/>
      </dsp:nvSpPr>
      <dsp:spPr>
        <a:xfrm rot="5400000">
          <a:off x="836716" y="1191592"/>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F70919-601A-4F7F-B606-8A09479305A3}">
      <dsp:nvSpPr>
        <dsp:cNvPr id="0" name=""/>
        <dsp:cNvSpPr/>
      </dsp:nvSpPr>
      <dsp:spPr>
        <a:xfrm>
          <a:off x="1744" y="1306196"/>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Please Inform </a:t>
          </a:r>
          <a:r>
            <a:rPr lang="en-US" sz="500" b="1" kern="1200"/>
            <a:t>immediately </a:t>
          </a:r>
          <a:r>
            <a:rPr lang="en-US" sz="500" b="0" kern="1200"/>
            <a:t>via email / tel</a:t>
          </a:r>
          <a:r>
            <a:rPr lang="en-US" sz="500" kern="1200"/>
            <a:t> :</a:t>
          </a:r>
        </a:p>
        <a:p>
          <a:pPr marL="0" lvl="0" indent="0" algn="ctr" defTabSz="222250">
            <a:lnSpc>
              <a:spcPct val="90000"/>
            </a:lnSpc>
            <a:spcBef>
              <a:spcPct val="0"/>
            </a:spcBef>
            <a:spcAft>
              <a:spcPct val="35000"/>
            </a:spcAft>
            <a:buNone/>
          </a:pPr>
          <a:r>
            <a:rPr lang="en-US" sz="500" kern="1200"/>
            <a:t>Pesonal tutor &amp;</a:t>
          </a:r>
        </a:p>
        <a:p>
          <a:pPr marL="0" lvl="0" indent="0" algn="ctr" defTabSz="222250">
            <a:lnSpc>
              <a:spcPct val="90000"/>
            </a:lnSpc>
            <a:spcBef>
              <a:spcPct val="0"/>
            </a:spcBef>
            <a:spcAft>
              <a:spcPct val="35000"/>
            </a:spcAft>
            <a:buNone/>
          </a:pPr>
          <a:r>
            <a:rPr lang="en-US" sz="500" kern="1200"/>
            <a:t> paramedicplacements@plymouth.ac.uk </a:t>
          </a:r>
        </a:p>
      </dsp:txBody>
      <dsp:txXfrm>
        <a:off x="14531" y="1318983"/>
        <a:ext cx="1720773" cy="411012"/>
      </dsp:txXfrm>
    </dsp:sp>
    <dsp:sp modelId="{8744D581-F2F3-4FDC-AC1D-B449BC6762B8}">
      <dsp:nvSpPr>
        <dsp:cNvPr id="0" name=""/>
        <dsp:cNvSpPr/>
      </dsp:nvSpPr>
      <dsp:spPr>
        <a:xfrm rot="5400000">
          <a:off x="836716" y="1780985"/>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C03EF4-67BC-4D42-9EB7-BA3627E5D919}">
      <dsp:nvSpPr>
        <dsp:cNvPr id="0" name=""/>
        <dsp:cNvSpPr/>
      </dsp:nvSpPr>
      <dsp:spPr>
        <a:xfrm>
          <a:off x="1744" y="1895589"/>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Provide an account of events / debrief immediately following the incident (this is not a statement) to the attending Operational Officer / on-call commander </a:t>
          </a:r>
        </a:p>
      </dsp:txBody>
      <dsp:txXfrm>
        <a:off x="14531" y="1908376"/>
        <a:ext cx="1720773" cy="411012"/>
      </dsp:txXfrm>
    </dsp:sp>
    <dsp:sp modelId="{5FD9EA0D-ACCB-4EB0-B8EA-39166CEB57AB}">
      <dsp:nvSpPr>
        <dsp:cNvPr id="0" name=""/>
        <dsp:cNvSpPr/>
      </dsp:nvSpPr>
      <dsp:spPr>
        <a:xfrm rot="5400000">
          <a:off x="836716" y="2370377"/>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C12A57-F024-40AD-8952-102A103F33AC}">
      <dsp:nvSpPr>
        <dsp:cNvPr id="0" name=""/>
        <dsp:cNvSpPr/>
      </dsp:nvSpPr>
      <dsp:spPr>
        <a:xfrm>
          <a:off x="1744" y="2484981"/>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It may be that a Record of Incidents (RoI) report form needs to be completed, this will be discussed with your personal tutor if required. Meet/speak with your personal tutor as soon as is practicable </a:t>
          </a:r>
        </a:p>
      </dsp:txBody>
      <dsp:txXfrm>
        <a:off x="14531" y="2497768"/>
        <a:ext cx="1720773" cy="411012"/>
      </dsp:txXfrm>
    </dsp:sp>
    <dsp:sp modelId="{719EB047-3FA7-4D67-A7FB-CBDFB9A6CD3E}">
      <dsp:nvSpPr>
        <dsp:cNvPr id="0" name=""/>
        <dsp:cNvSpPr/>
      </dsp:nvSpPr>
      <dsp:spPr>
        <a:xfrm>
          <a:off x="1992581" y="716804"/>
          <a:ext cx="1746347" cy="4365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accent4"/>
              </a:solidFill>
            </a:rPr>
            <a:t>UoP Programme Team Responsibilities</a:t>
          </a:r>
        </a:p>
      </dsp:txBody>
      <dsp:txXfrm>
        <a:off x="2005368" y="729591"/>
        <a:ext cx="1720773" cy="411012"/>
      </dsp:txXfrm>
    </dsp:sp>
    <dsp:sp modelId="{CCDAA55E-6A6B-49FC-9B2E-8C5A32CAE9CE}">
      <dsp:nvSpPr>
        <dsp:cNvPr id="0" name=""/>
        <dsp:cNvSpPr/>
      </dsp:nvSpPr>
      <dsp:spPr>
        <a:xfrm rot="5400000">
          <a:off x="2827553" y="1191592"/>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9E3812-F907-48F9-AF2B-7EBBCA2BA618}">
      <dsp:nvSpPr>
        <dsp:cNvPr id="0" name=""/>
        <dsp:cNvSpPr/>
      </dsp:nvSpPr>
      <dsp:spPr>
        <a:xfrm>
          <a:off x="1992581" y="1306196"/>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Placement team will make contact with student, personal tutor and practice educator to offer support and to establish if RoI is rquired</a:t>
          </a:r>
        </a:p>
      </dsp:txBody>
      <dsp:txXfrm>
        <a:off x="2005368" y="1318983"/>
        <a:ext cx="1720773" cy="411012"/>
      </dsp:txXfrm>
    </dsp:sp>
    <dsp:sp modelId="{18EB87F2-643B-404D-B4D3-F72EE350D597}">
      <dsp:nvSpPr>
        <dsp:cNvPr id="0" name=""/>
        <dsp:cNvSpPr/>
      </dsp:nvSpPr>
      <dsp:spPr>
        <a:xfrm rot="5400000">
          <a:off x="2827553" y="1780985"/>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193B2C-7E9F-46F2-9C5C-10D3FF833CB7}">
      <dsp:nvSpPr>
        <dsp:cNvPr id="0" name=""/>
        <dsp:cNvSpPr/>
      </dsp:nvSpPr>
      <dsp:spPr>
        <a:xfrm>
          <a:off x="1992581" y="1895589"/>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Liaise with student / personal tutor - if RoI required, complete asap</a:t>
          </a:r>
        </a:p>
      </dsp:txBody>
      <dsp:txXfrm>
        <a:off x="2005368" y="1908376"/>
        <a:ext cx="1720773" cy="411012"/>
      </dsp:txXfrm>
    </dsp:sp>
    <dsp:sp modelId="{0BB92E5B-F616-44B5-B731-F84868604BE4}">
      <dsp:nvSpPr>
        <dsp:cNvPr id="0" name=""/>
        <dsp:cNvSpPr/>
      </dsp:nvSpPr>
      <dsp:spPr>
        <a:xfrm rot="5400000">
          <a:off x="2827553" y="2370377"/>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945688-325F-4BFB-9ABF-8876A2C59F30}">
      <dsp:nvSpPr>
        <dsp:cNvPr id="0" name=""/>
        <dsp:cNvSpPr/>
      </dsp:nvSpPr>
      <dsp:spPr>
        <a:xfrm>
          <a:off x="1992581" y="2484981"/>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Support student with any statement giving/writing required for police</a:t>
          </a:r>
        </a:p>
      </dsp:txBody>
      <dsp:txXfrm>
        <a:off x="2005368" y="2497768"/>
        <a:ext cx="1720773" cy="411012"/>
      </dsp:txXfrm>
    </dsp:sp>
    <dsp:sp modelId="{B20F708E-3993-443A-BDAD-DCC29153E963}">
      <dsp:nvSpPr>
        <dsp:cNvPr id="0" name=""/>
        <dsp:cNvSpPr/>
      </dsp:nvSpPr>
      <dsp:spPr>
        <a:xfrm>
          <a:off x="3983417" y="716804"/>
          <a:ext cx="1746347" cy="4365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accent4"/>
              </a:solidFill>
            </a:rPr>
            <a:t>Placement Host (SWASfT) Responsibilities</a:t>
          </a:r>
        </a:p>
      </dsp:txBody>
      <dsp:txXfrm>
        <a:off x="3996204" y="729591"/>
        <a:ext cx="1720773" cy="411012"/>
      </dsp:txXfrm>
    </dsp:sp>
    <dsp:sp modelId="{C77ABDC0-9108-4BBB-83D1-E4DCA9A321B0}">
      <dsp:nvSpPr>
        <dsp:cNvPr id="0" name=""/>
        <dsp:cNvSpPr/>
      </dsp:nvSpPr>
      <dsp:spPr>
        <a:xfrm rot="5400000">
          <a:off x="4818390" y="1191592"/>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6C07F2-CC19-4E76-8060-A0A3616343C7}">
      <dsp:nvSpPr>
        <dsp:cNvPr id="0" name=""/>
        <dsp:cNvSpPr/>
      </dsp:nvSpPr>
      <dsp:spPr>
        <a:xfrm>
          <a:off x="3983417" y="1306196"/>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Operations Officer / on-call commander will contact </a:t>
          </a:r>
        </a:p>
        <a:p>
          <a:pPr marL="0" lvl="0" indent="0" algn="ctr" defTabSz="222250">
            <a:lnSpc>
              <a:spcPct val="90000"/>
            </a:lnSpc>
            <a:spcBef>
              <a:spcPct val="0"/>
            </a:spcBef>
            <a:spcAft>
              <a:spcPct val="35000"/>
            </a:spcAft>
            <a:buNone/>
          </a:pPr>
          <a:r>
            <a:rPr lang="en-US" sz="500" kern="1200"/>
            <a:t>paramedicplacements@plymouth.ac.uk </a:t>
          </a:r>
        </a:p>
        <a:p>
          <a:pPr marL="0" lvl="0" indent="0" algn="ctr" defTabSz="222250">
            <a:lnSpc>
              <a:spcPct val="90000"/>
            </a:lnSpc>
            <a:spcBef>
              <a:spcPct val="0"/>
            </a:spcBef>
            <a:spcAft>
              <a:spcPct val="35000"/>
            </a:spcAft>
            <a:buNone/>
          </a:pPr>
          <a:r>
            <a:rPr lang="en-US" sz="500" kern="1200"/>
            <a:t>In an emergency/urgent situation  (student injury/illness) please contact </a:t>
          </a:r>
          <a:r>
            <a:rPr lang="en-GB" sz="500" kern="1200"/>
            <a:t>security office </a:t>
          </a:r>
          <a:r>
            <a:rPr lang="en-GB" sz="500" b="1" kern="1200">
              <a:solidFill>
                <a:srgbClr val="FF0000"/>
              </a:solidFill>
            </a:rPr>
            <a:t>01752 583333</a:t>
          </a:r>
          <a:endParaRPr lang="en-US" sz="500" b="1" kern="1200">
            <a:solidFill>
              <a:srgbClr val="FF0000"/>
            </a:solidFill>
          </a:endParaRPr>
        </a:p>
      </dsp:txBody>
      <dsp:txXfrm>
        <a:off x="3996204" y="1318983"/>
        <a:ext cx="1720773" cy="411012"/>
      </dsp:txXfrm>
    </dsp:sp>
    <dsp:sp modelId="{04C5E5C8-39BD-4501-8721-06F3310D22F2}">
      <dsp:nvSpPr>
        <dsp:cNvPr id="0" name=""/>
        <dsp:cNvSpPr/>
      </dsp:nvSpPr>
      <dsp:spPr>
        <a:xfrm rot="5400000">
          <a:off x="4818390" y="1780985"/>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711ECE-33A0-407F-BD71-82B313DD34B2}">
      <dsp:nvSpPr>
        <dsp:cNvPr id="0" name=""/>
        <dsp:cNvSpPr/>
      </dsp:nvSpPr>
      <dsp:spPr>
        <a:xfrm>
          <a:off x="3983417" y="1895589"/>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Undertake the immediate support of the student in hot debrief, no formal statements to be taken, however a brief history of events can be established</a:t>
          </a:r>
        </a:p>
      </dsp:txBody>
      <dsp:txXfrm>
        <a:off x="3996204" y="1908376"/>
        <a:ext cx="1720773" cy="411012"/>
      </dsp:txXfrm>
    </dsp:sp>
    <dsp:sp modelId="{A2814629-F0BA-4BD6-98A0-67CB1EA121B4}">
      <dsp:nvSpPr>
        <dsp:cNvPr id="0" name=""/>
        <dsp:cNvSpPr/>
      </dsp:nvSpPr>
      <dsp:spPr>
        <a:xfrm rot="5400000">
          <a:off x="4818390" y="2370377"/>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78CF0A-CA6B-469B-A448-50EC589C37D0}">
      <dsp:nvSpPr>
        <dsp:cNvPr id="0" name=""/>
        <dsp:cNvSpPr/>
      </dsp:nvSpPr>
      <dsp:spPr>
        <a:xfrm>
          <a:off x="3983417" y="2484981"/>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Follow  up student welfare - 72 hours via email and copy in paramedicplacements@plymouth.ac.uk </a:t>
          </a:r>
        </a:p>
        <a:p>
          <a:pPr marL="0" lvl="0" indent="0" algn="ctr" defTabSz="222250">
            <a:lnSpc>
              <a:spcPct val="90000"/>
            </a:lnSpc>
            <a:spcBef>
              <a:spcPct val="0"/>
            </a:spcBef>
            <a:spcAft>
              <a:spcPct val="35000"/>
            </a:spcAft>
            <a:buNone/>
          </a:pPr>
          <a:r>
            <a:rPr lang="en-US" sz="500" kern="1200"/>
            <a:t>follow up as required - consider student if and when a SCR is taking place </a:t>
          </a:r>
        </a:p>
      </dsp:txBody>
      <dsp:txXfrm>
        <a:off x="3996204" y="2497768"/>
        <a:ext cx="1720773" cy="41101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44FB6E27E0AC4199CB5EA5CCBC346D" ma:contentTypeVersion="6" ma:contentTypeDescription="Create a new document." ma:contentTypeScope="" ma:versionID="237918c0083a86f4a93bec6dc8929789">
  <xsd:schema xmlns:xsd="http://www.w3.org/2001/XMLSchema" xmlns:xs="http://www.w3.org/2001/XMLSchema" xmlns:p="http://schemas.microsoft.com/office/2006/metadata/properties" xmlns:ns2="9a3a6af2-b539-4280-98b1-4259c6c90f6a" xmlns:ns3="0c30c6f4-e9b6-4b2c-a035-944277b3ec13" targetNamespace="http://schemas.microsoft.com/office/2006/metadata/properties" ma:root="true" ma:fieldsID="e0c94b89f4eae81b67a6d0c03387cba5" ns2:_="" ns3:_="">
    <xsd:import namespace="9a3a6af2-b539-4280-98b1-4259c6c90f6a"/>
    <xsd:import namespace="0c30c6f4-e9b6-4b2c-a035-944277b3ec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a6af2-b539-4280-98b1-4259c6c90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30c6f4-e9b6-4b2c-a035-944277b3ec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974588-FD27-4807-8566-1E20AB4F8E7A}">
  <ds:schemaRefs>
    <ds:schemaRef ds:uri="http://schemas.microsoft.com/sharepoint/v3/contenttype/forms"/>
  </ds:schemaRefs>
</ds:datastoreItem>
</file>

<file path=customXml/itemProps2.xml><?xml version="1.0" encoding="utf-8"?>
<ds:datastoreItem xmlns:ds="http://schemas.openxmlformats.org/officeDocument/2006/customXml" ds:itemID="{86D3B93D-A7CC-469E-9729-AEE1DDF03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a6af2-b539-4280-98b1-4259c6c90f6a"/>
    <ds:schemaRef ds:uri="0c30c6f4-e9b6-4b2c-a035-944277b3e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7D102A-D67A-4AD9-B4A4-36A35D200363}">
  <ds:schemaRefs>
    <ds:schemaRef ds:uri="http://schemas.openxmlformats.org/officeDocument/2006/bibliography"/>
  </ds:schemaRefs>
</ds:datastoreItem>
</file>

<file path=customXml/itemProps4.xml><?xml version="1.0" encoding="utf-8"?>
<ds:datastoreItem xmlns:ds="http://schemas.openxmlformats.org/officeDocument/2006/customXml" ds:itemID="{D863E0AA-7F02-41B0-A628-275B1B01F3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7659</Words>
  <Characters>43657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Roseline Olilima</dc:creator>
  <cp:lastModifiedBy>Roseline Olilima</cp:lastModifiedBy>
  <cp:revision>2</cp:revision>
  <cp:lastPrinted>2019-05-01T08:13:00Z</cp:lastPrinted>
  <dcterms:created xsi:type="dcterms:W3CDTF">2024-11-05T13:20:00Z</dcterms:created>
  <dcterms:modified xsi:type="dcterms:W3CDTF">2024-11-05T13:20:00Z</dcterms:modified>
</cp:coreProperties>
</file>