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61" w:rsidRDefault="000B2A61" w:rsidP="000B2A61">
      <w:pPr>
        <w:pStyle w:val="Heading1"/>
        <w:rPr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28575</wp:posOffset>
            </wp:positionV>
            <wp:extent cx="1308100" cy="537845"/>
            <wp:effectExtent l="0" t="0" r="6350" b="0"/>
            <wp:wrapThrough wrapText="bothSides">
              <wp:wrapPolygon edited="0">
                <wp:start x="0" y="0"/>
                <wp:lineTo x="0" y="20656"/>
                <wp:lineTo x="21390" y="20656"/>
                <wp:lineTo x="2139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929640</wp:posOffset>
            </wp:positionV>
            <wp:extent cx="3152140" cy="295275"/>
            <wp:effectExtent l="0" t="0" r="0" b="9525"/>
            <wp:wrapTight wrapText="bothSides">
              <wp:wrapPolygon edited="0">
                <wp:start x="0" y="0"/>
                <wp:lineTo x="0" y="20903"/>
                <wp:lineTo x="17492" y="20903"/>
                <wp:lineTo x="21409" y="9755"/>
                <wp:lineTo x="21409" y="1394"/>
                <wp:lineTo x="2062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883920</wp:posOffset>
            </wp:positionV>
            <wp:extent cx="3304540" cy="464185"/>
            <wp:effectExtent l="0" t="0" r="0" b="0"/>
            <wp:wrapTight wrapText="bothSides">
              <wp:wrapPolygon edited="0">
                <wp:start x="0" y="0"/>
                <wp:lineTo x="0" y="20389"/>
                <wp:lineTo x="21417" y="20389"/>
                <wp:lineTo x="21417" y="0"/>
                <wp:lineTo x="0" y="0"/>
              </wp:wrapPolygon>
            </wp:wrapTight>
            <wp:docPr id="4" name="Picture 4" descr="cid:image003.png@01D5C6DF.DD220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png@01D5C6DF.DD220AA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0</wp:posOffset>
            </wp:positionV>
            <wp:extent cx="2084705" cy="457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0</wp:posOffset>
            </wp:positionV>
            <wp:extent cx="1074420" cy="670560"/>
            <wp:effectExtent l="0" t="0" r="0" b="0"/>
            <wp:wrapThrough wrapText="bothSides">
              <wp:wrapPolygon edited="0">
                <wp:start x="0" y="0"/>
                <wp:lineTo x="0" y="20864"/>
                <wp:lineTo x="21064" y="20864"/>
                <wp:lineTo x="2106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48" b="18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0</wp:posOffset>
            </wp:positionV>
            <wp:extent cx="1129030" cy="5657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A61" w:rsidRDefault="000B2A61" w:rsidP="000B2A61">
      <w:pPr>
        <w:pStyle w:val="Heading1"/>
        <w:jc w:val="center"/>
        <w:rPr>
          <w:rFonts w:eastAsia="Arial"/>
          <w:sz w:val="72"/>
          <w:szCs w:val="72"/>
        </w:rPr>
      </w:pPr>
      <w:r>
        <w:rPr>
          <w:rFonts w:eastAsia="Arial"/>
          <w:sz w:val="72"/>
          <w:szCs w:val="72"/>
        </w:rPr>
        <w:t xml:space="preserve">South West Integrated Clinical Academic (ICA) </w:t>
      </w:r>
      <w:r>
        <w:rPr>
          <w:rFonts w:eastAsia="Arial"/>
          <w:spacing w:val="2"/>
          <w:sz w:val="72"/>
          <w:szCs w:val="72"/>
        </w:rPr>
        <w:t>Programme</w:t>
      </w:r>
    </w:p>
    <w:p w:rsidR="000B2A61" w:rsidRDefault="000B2A61" w:rsidP="000B2A61">
      <w:pPr>
        <w:spacing w:before="2" w:line="319" w:lineRule="exact"/>
        <w:ind w:left="288"/>
        <w:textAlignment w:val="baseline"/>
        <w:rPr>
          <w:rFonts w:eastAsia="Arial" w:cs="Arial"/>
          <w:b/>
          <w:color w:val="000000"/>
          <w:spacing w:val="-1"/>
          <w:sz w:val="28"/>
        </w:rPr>
      </w:pPr>
    </w:p>
    <w:p w:rsidR="000B2A61" w:rsidRDefault="000B2A61" w:rsidP="000B2A61">
      <w:pPr>
        <w:spacing w:before="2" w:line="319" w:lineRule="exact"/>
        <w:ind w:left="288"/>
        <w:textAlignment w:val="baseline"/>
        <w:rPr>
          <w:rFonts w:eastAsia="Arial" w:cs="Arial"/>
          <w:b/>
          <w:color w:val="000000"/>
          <w:spacing w:val="-1"/>
          <w:sz w:val="28"/>
        </w:rPr>
      </w:pPr>
    </w:p>
    <w:p w:rsidR="000B2A61" w:rsidRDefault="000B2A61" w:rsidP="000B2A61">
      <w:pPr>
        <w:spacing w:before="2" w:line="319" w:lineRule="exact"/>
        <w:ind w:left="288"/>
        <w:textAlignment w:val="baseline"/>
        <w:rPr>
          <w:rFonts w:eastAsia="Arial" w:cs="Arial"/>
          <w:b/>
          <w:color w:val="000000"/>
          <w:spacing w:val="-1"/>
          <w:sz w:val="28"/>
        </w:rPr>
      </w:pPr>
    </w:p>
    <w:p w:rsidR="000B2A61" w:rsidRPr="000B2A61" w:rsidRDefault="000B2A61" w:rsidP="000B2A61">
      <w:pPr>
        <w:spacing w:before="2" w:line="319" w:lineRule="exact"/>
        <w:ind w:left="288"/>
        <w:textAlignment w:val="baseline"/>
        <w:rPr>
          <w:rFonts w:eastAsia="Arial" w:cs="Arial"/>
          <w:b/>
          <w:color w:val="000000"/>
          <w:spacing w:val="-1"/>
          <w:sz w:val="28"/>
        </w:rPr>
      </w:pPr>
      <w:r w:rsidRPr="000B2A61">
        <w:rPr>
          <w:rFonts w:eastAsia="Arial" w:cs="Arial"/>
          <w:b/>
          <w:color w:val="000000"/>
          <w:spacing w:val="-1"/>
          <w:sz w:val="28"/>
        </w:rPr>
        <w:t>Click the link below for the NIHR website with lots for information</w:t>
      </w:r>
    </w:p>
    <w:bookmarkStart w:id="0" w:name="_GoBack"/>
    <w:bookmarkEnd w:id="0"/>
    <w:p w:rsidR="000B2A61" w:rsidRPr="00D10042" w:rsidRDefault="00371E6F" w:rsidP="000B2A61">
      <w:pPr>
        <w:pStyle w:val="Heading1"/>
        <w:ind w:left="28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fldChar w:fldCharType="begin"/>
      </w:r>
      <w:r>
        <w:rPr>
          <w:b w:val="0"/>
          <w:sz w:val="24"/>
          <w:szCs w:val="24"/>
        </w:rPr>
        <w:instrText xml:space="preserve"> HYPERLINK "</w:instrText>
      </w:r>
      <w:r w:rsidRPr="00371E6F">
        <w:rPr>
          <w:b w:val="0"/>
          <w:sz w:val="24"/>
          <w:szCs w:val="24"/>
        </w:rPr>
        <w:instrText>https://www.nihr.ac.uk/explore-nihr/academy-programmes/hee-nihr-integrated-clinical-academic-programme.htm</w:instrText>
      </w:r>
      <w:r>
        <w:rPr>
          <w:b w:val="0"/>
          <w:sz w:val="24"/>
          <w:szCs w:val="24"/>
        </w:rPr>
        <w:instrText xml:space="preserve">" </w:instrText>
      </w:r>
      <w:r>
        <w:rPr>
          <w:b w:val="0"/>
          <w:sz w:val="24"/>
          <w:szCs w:val="24"/>
        </w:rPr>
        <w:fldChar w:fldCharType="separate"/>
      </w:r>
      <w:r w:rsidRPr="00AB2170">
        <w:rPr>
          <w:rStyle w:val="Hyperlink"/>
          <w:b w:val="0"/>
          <w:sz w:val="24"/>
          <w:szCs w:val="24"/>
        </w:rPr>
        <w:t>https://www.nihr.ac.uk/explore-nihr/academy-programmes/hee-nihr-integrated-clinical-academic-programme.htm</w:t>
      </w:r>
      <w:r>
        <w:rPr>
          <w:b w:val="0"/>
          <w:sz w:val="24"/>
          <w:szCs w:val="24"/>
        </w:rPr>
        <w:fldChar w:fldCharType="end"/>
      </w:r>
    </w:p>
    <w:p w:rsidR="000B2A61" w:rsidRDefault="000B2A61" w:rsidP="000B2A61">
      <w:pPr>
        <w:spacing w:before="2" w:line="319" w:lineRule="exact"/>
        <w:ind w:left="288"/>
        <w:textAlignment w:val="baseline"/>
        <w:rPr>
          <w:rFonts w:eastAsia="Arial" w:cs="Arial"/>
          <w:b/>
          <w:color w:val="000000"/>
          <w:spacing w:val="-1"/>
          <w:sz w:val="28"/>
        </w:rPr>
      </w:pPr>
    </w:p>
    <w:p w:rsidR="000B2A61" w:rsidRDefault="000B2A61" w:rsidP="000B2A61">
      <w:pPr>
        <w:spacing w:before="2" w:line="319" w:lineRule="exact"/>
        <w:ind w:left="288"/>
        <w:textAlignment w:val="baseline"/>
        <w:rPr>
          <w:rFonts w:eastAsia="Arial" w:cs="Arial"/>
          <w:b/>
          <w:color w:val="000000"/>
          <w:spacing w:val="-1"/>
          <w:sz w:val="28"/>
        </w:rPr>
      </w:pPr>
    </w:p>
    <w:p w:rsidR="000B2A61" w:rsidRDefault="000B2A61" w:rsidP="000B2A61">
      <w:pPr>
        <w:spacing w:before="2" w:line="319" w:lineRule="exact"/>
        <w:ind w:left="288"/>
        <w:textAlignment w:val="baseline"/>
        <w:rPr>
          <w:rFonts w:eastAsia="Arial" w:cs="Arial"/>
          <w:b/>
          <w:color w:val="000000"/>
          <w:spacing w:val="-1"/>
          <w:sz w:val="28"/>
        </w:rPr>
      </w:pPr>
      <w:r>
        <w:rPr>
          <w:rFonts w:eastAsia="Arial" w:cs="Arial"/>
          <w:b/>
          <w:color w:val="000000"/>
          <w:spacing w:val="-1"/>
          <w:sz w:val="28"/>
        </w:rPr>
        <w:t>For further information contact:</w:t>
      </w:r>
    </w:p>
    <w:p w:rsidR="000B2A61" w:rsidRDefault="000B2A61" w:rsidP="000B2A61">
      <w:pPr>
        <w:spacing w:before="120" w:after="120" w:line="320" w:lineRule="exact"/>
        <w:ind w:left="289" w:right="2019"/>
        <w:textAlignment w:val="baseline"/>
        <w:rPr>
          <w:rFonts w:eastAsia="Arial" w:cs="Arial"/>
          <w:color w:val="000000"/>
          <w:sz w:val="28"/>
        </w:rPr>
      </w:pPr>
      <w:r>
        <w:rPr>
          <w:rFonts w:eastAsia="Arial" w:cs="Arial"/>
          <w:color w:val="000000"/>
          <w:sz w:val="28"/>
        </w:rPr>
        <w:t xml:space="preserve">Prof Vicki Goodwin </w:t>
      </w:r>
    </w:p>
    <w:p w:rsidR="000B2A61" w:rsidRDefault="000B2A61" w:rsidP="000B2A61">
      <w:pPr>
        <w:spacing w:before="120" w:after="120" w:line="320" w:lineRule="exact"/>
        <w:ind w:left="289" w:right="2019"/>
        <w:textAlignment w:val="baseline"/>
        <w:rPr>
          <w:rFonts w:eastAsia="Arial" w:cs="Arial"/>
          <w:color w:val="000000"/>
          <w:sz w:val="28"/>
        </w:rPr>
      </w:pPr>
      <w:hyperlink r:id="rId11" w:history="1">
        <w:r>
          <w:rPr>
            <w:rStyle w:val="Hyperlink"/>
            <w:rFonts w:eastAsia="Arial" w:cs="Arial"/>
            <w:sz w:val="28"/>
          </w:rPr>
          <w:t>V.goodwin@exeter.ac.uk</w:t>
        </w:r>
      </w:hyperlink>
    </w:p>
    <w:p w:rsidR="000B2A61" w:rsidRDefault="000B2A61" w:rsidP="000B2A61">
      <w:pPr>
        <w:spacing w:before="120" w:after="120" w:line="320" w:lineRule="exact"/>
        <w:ind w:left="289" w:right="2019"/>
        <w:textAlignment w:val="baseline"/>
        <w:rPr>
          <w:rFonts w:eastAsia="Arial" w:cs="Arial"/>
          <w:color w:val="000000"/>
          <w:sz w:val="28"/>
        </w:rPr>
      </w:pPr>
    </w:p>
    <w:p w:rsidR="000B2A61" w:rsidRDefault="000B2A61" w:rsidP="000B2A61">
      <w:pPr>
        <w:spacing w:before="120" w:after="120" w:line="320" w:lineRule="exact"/>
        <w:ind w:left="289" w:right="2019"/>
        <w:textAlignment w:val="baseline"/>
        <w:rPr>
          <w:rFonts w:eastAsia="Arial" w:cs="Arial"/>
          <w:color w:val="000000"/>
          <w:sz w:val="28"/>
        </w:rPr>
      </w:pPr>
      <w:r>
        <w:rPr>
          <w:rFonts w:eastAsia="Arial" w:cs="Arial"/>
          <w:color w:val="000000"/>
          <w:sz w:val="28"/>
        </w:rPr>
        <w:t xml:space="preserve">Prof Jonathan Marsden </w:t>
      </w:r>
      <w:hyperlink r:id="rId12" w:history="1">
        <w:r>
          <w:rPr>
            <w:rStyle w:val="Hyperlink"/>
            <w:rFonts w:eastAsia="Arial" w:cs="Arial"/>
            <w:sz w:val="28"/>
          </w:rPr>
          <w:t>Jonathan.marsden@plymouth.ac.uk</w:t>
        </w:r>
      </w:hyperlink>
      <w:r>
        <w:rPr>
          <w:rFonts w:eastAsia="Arial" w:cs="Arial"/>
          <w:color w:val="000000"/>
          <w:sz w:val="28"/>
        </w:rPr>
        <w:t xml:space="preserve"> </w:t>
      </w:r>
    </w:p>
    <w:p w:rsidR="000B2A61" w:rsidRDefault="000B2A61" w:rsidP="000B2A61">
      <w:pPr>
        <w:spacing w:before="120" w:after="120" w:line="320" w:lineRule="exact"/>
        <w:ind w:left="289" w:right="2019"/>
        <w:textAlignment w:val="baseline"/>
        <w:rPr>
          <w:rFonts w:eastAsia="Arial" w:cs="Arial"/>
          <w:color w:val="000000"/>
          <w:sz w:val="28"/>
        </w:rPr>
      </w:pPr>
    </w:p>
    <w:p w:rsidR="000B2A61" w:rsidRDefault="000B2A61" w:rsidP="000B2A61">
      <w:pPr>
        <w:spacing w:after="0" w:line="240" w:lineRule="auto"/>
        <w:ind w:left="288" w:right="2016"/>
        <w:textAlignment w:val="baseline"/>
        <w:rPr>
          <w:rFonts w:eastAsia="Arial" w:cs="Arial"/>
          <w:color w:val="000000"/>
          <w:sz w:val="28"/>
        </w:rPr>
      </w:pPr>
      <w:proofErr w:type="spellStart"/>
      <w:r>
        <w:rPr>
          <w:rFonts w:eastAsia="Arial" w:cs="Arial"/>
          <w:color w:val="000000"/>
          <w:sz w:val="28"/>
        </w:rPr>
        <w:t>Assoc</w:t>
      </w:r>
      <w:proofErr w:type="spellEnd"/>
      <w:r>
        <w:rPr>
          <w:rFonts w:eastAsia="Arial" w:cs="Arial"/>
          <w:color w:val="000000"/>
          <w:sz w:val="28"/>
        </w:rPr>
        <w:t xml:space="preserve"> Prof Mary Cramp</w:t>
      </w:r>
    </w:p>
    <w:p w:rsidR="000B2A61" w:rsidRDefault="000B2A61" w:rsidP="000B2A61">
      <w:pPr>
        <w:spacing w:after="0" w:line="240" w:lineRule="auto"/>
        <w:ind w:left="288" w:right="2016"/>
        <w:textAlignment w:val="baseline"/>
        <w:rPr>
          <w:rFonts w:eastAsia="Arial" w:cs="Arial"/>
          <w:color w:val="000000"/>
          <w:sz w:val="28"/>
        </w:rPr>
      </w:pPr>
      <w:hyperlink r:id="rId13" w:history="1">
        <w:r>
          <w:rPr>
            <w:rStyle w:val="Hyperlink"/>
            <w:rFonts w:eastAsia="Arial" w:cs="Arial"/>
            <w:sz w:val="28"/>
          </w:rPr>
          <w:t>Mary.cramp@uwe.ac.uk</w:t>
        </w:r>
      </w:hyperlink>
    </w:p>
    <w:p w:rsidR="001A672B" w:rsidRDefault="001A672B"/>
    <w:sectPr w:rsidR="001A6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61"/>
    <w:rsid w:val="000B2A61"/>
    <w:rsid w:val="001A672B"/>
    <w:rsid w:val="0037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61"/>
    <w:pPr>
      <w:spacing w:after="160" w:line="259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A61"/>
    <w:pPr>
      <w:keepNext/>
      <w:keepLines/>
      <w:spacing w:before="240" w:after="0" w:line="256" w:lineRule="auto"/>
      <w:outlineLvl w:val="0"/>
    </w:pPr>
    <w:rPr>
      <w:rFonts w:eastAsiaTheme="majorEastAsia" w:cstheme="majorBidi"/>
      <w:b/>
      <w:color w:val="C0504D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A61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b/>
      <w:color w:val="9BBB59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A6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2A61"/>
    <w:rPr>
      <w:rFonts w:ascii="Arial" w:eastAsiaTheme="majorEastAsia" w:hAnsi="Arial" w:cstheme="majorBidi"/>
      <w:b/>
      <w:color w:val="C0504D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2A61"/>
    <w:rPr>
      <w:rFonts w:asciiTheme="majorHAnsi" w:eastAsiaTheme="majorEastAsia" w:hAnsiTheme="majorHAnsi" w:cstheme="majorBidi"/>
      <w:b/>
      <w:color w:val="9BBB59" w:themeColor="accent3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61"/>
    <w:pPr>
      <w:spacing w:after="160" w:line="259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A61"/>
    <w:pPr>
      <w:keepNext/>
      <w:keepLines/>
      <w:spacing w:before="240" w:after="0" w:line="256" w:lineRule="auto"/>
      <w:outlineLvl w:val="0"/>
    </w:pPr>
    <w:rPr>
      <w:rFonts w:eastAsiaTheme="majorEastAsia" w:cstheme="majorBidi"/>
      <w:b/>
      <w:color w:val="C0504D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A61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b/>
      <w:color w:val="9BBB59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A6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2A61"/>
    <w:rPr>
      <w:rFonts w:ascii="Arial" w:eastAsiaTheme="majorEastAsia" w:hAnsi="Arial" w:cstheme="majorBidi"/>
      <w:b/>
      <w:color w:val="C0504D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2A61"/>
    <w:rPr>
      <w:rFonts w:asciiTheme="majorHAnsi" w:eastAsiaTheme="majorEastAsia" w:hAnsiTheme="majorHAnsi" w:cstheme="majorBidi"/>
      <w:b/>
      <w:color w:val="9BBB59" w:themeColor="accent3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mary.cramp@uwe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Jonathan.marsden@plymouth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.goodwin@exeter.ac.u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SWAST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Jamieson</dc:creator>
  <cp:lastModifiedBy>Alex Jamieson</cp:lastModifiedBy>
  <cp:revision>2</cp:revision>
  <dcterms:created xsi:type="dcterms:W3CDTF">2020-03-18T14:12:00Z</dcterms:created>
  <dcterms:modified xsi:type="dcterms:W3CDTF">2020-03-18T14:18:00Z</dcterms:modified>
</cp:coreProperties>
</file>